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6AB8" w:rsidRPr="00A36AB8" w:rsidRDefault="00A36AB8" w:rsidP="00255044">
      <w:pPr>
        <w:spacing w:line="480" w:lineRule="auto"/>
        <w:jc w:val="center"/>
        <w:rPr>
          <w:rFonts w:ascii="Times New Roman" w:hAnsi="Times New Roman"/>
          <w:b/>
          <w:sz w:val="28"/>
          <w:szCs w:val="28"/>
        </w:rPr>
      </w:pPr>
      <w:r w:rsidRPr="00A36AB8">
        <w:rPr>
          <w:rFonts w:ascii="Times New Roman" w:hAnsi="Times New Roman"/>
          <w:b/>
          <w:sz w:val="28"/>
          <w:szCs w:val="28"/>
        </w:rPr>
        <w:t>ИНФОРМАЦИЯ ЗА ПРЕЦЕНЯВАНЕ НА НЕОБХОДИМОСТТА ОТ</w:t>
      </w:r>
    </w:p>
    <w:p w:rsidR="00A36AB8" w:rsidRPr="00A36AB8" w:rsidRDefault="00A36AB8" w:rsidP="00255044">
      <w:pPr>
        <w:spacing w:line="480" w:lineRule="auto"/>
        <w:jc w:val="center"/>
        <w:rPr>
          <w:rFonts w:ascii="Times New Roman" w:hAnsi="Times New Roman"/>
          <w:b/>
          <w:sz w:val="28"/>
          <w:szCs w:val="28"/>
        </w:rPr>
      </w:pPr>
      <w:r w:rsidRPr="00A36AB8">
        <w:rPr>
          <w:rFonts w:ascii="Times New Roman" w:hAnsi="Times New Roman"/>
          <w:b/>
          <w:sz w:val="28"/>
          <w:szCs w:val="28"/>
        </w:rPr>
        <w:t>ИЗВЪРШВАНЕ НА ОВОС</w:t>
      </w:r>
    </w:p>
    <w:p w:rsidR="00A36AB8" w:rsidRPr="00A36AB8" w:rsidRDefault="00A36AB8" w:rsidP="00255044">
      <w:pPr>
        <w:spacing w:line="480" w:lineRule="auto"/>
        <w:jc w:val="center"/>
        <w:rPr>
          <w:rFonts w:ascii="Times New Roman" w:hAnsi="Times New Roman"/>
          <w:b/>
          <w:sz w:val="28"/>
          <w:szCs w:val="28"/>
        </w:rPr>
      </w:pPr>
      <w:r w:rsidRPr="00A36AB8">
        <w:rPr>
          <w:rFonts w:ascii="Times New Roman" w:hAnsi="Times New Roman"/>
          <w:b/>
          <w:sz w:val="28"/>
          <w:szCs w:val="28"/>
        </w:rPr>
        <w:t xml:space="preserve">ЗА ИНВЕСТИЦИОННО ПРЕДЛОЖЕНИЕ ЗА </w:t>
      </w:r>
    </w:p>
    <w:p w:rsidR="00A36AB8" w:rsidRDefault="00A36AB8" w:rsidP="00255044">
      <w:pPr>
        <w:spacing w:line="480" w:lineRule="auto"/>
        <w:jc w:val="center"/>
        <w:rPr>
          <w:rFonts w:ascii="Times New Roman" w:hAnsi="Times New Roman"/>
          <w:b/>
          <w:sz w:val="28"/>
          <w:szCs w:val="28"/>
        </w:rPr>
      </w:pPr>
      <w:r w:rsidRPr="00A36AB8">
        <w:rPr>
          <w:rFonts w:ascii="Times New Roman" w:hAnsi="Times New Roman"/>
          <w:b/>
          <w:sz w:val="28"/>
          <w:szCs w:val="28"/>
        </w:rPr>
        <w:t>„РЕГИОНАЛНО ПРЕДИНВЕСТИЦИОННО ПРОУЧВАНЕ /РПИП/ ЗА ОБОСОБЕНА ТЕРИТОРИЯ, ОБСЛУЖВАНА ОТ „ВОДОСНАБДЯВАНЕ И КАНАЛИЗАЦИЯ“ ЕООД, ГР. ПЛОВДИВ /“ВиК“ ЕООД, ГР. ПЛОВДИВ“/“</w:t>
      </w:r>
    </w:p>
    <w:p w:rsidR="00255044" w:rsidRPr="00A36AB8" w:rsidRDefault="00255044" w:rsidP="00A36AB8">
      <w:pPr>
        <w:spacing w:line="360" w:lineRule="auto"/>
        <w:jc w:val="center"/>
        <w:rPr>
          <w:rFonts w:ascii="Times New Roman" w:hAnsi="Times New Roman"/>
          <w:b/>
          <w:sz w:val="28"/>
          <w:szCs w:val="28"/>
        </w:rPr>
      </w:pPr>
    </w:p>
    <w:p w:rsidR="00A36AB8" w:rsidRDefault="00A36AB8" w:rsidP="00B77665">
      <w:pPr>
        <w:spacing w:line="360" w:lineRule="auto"/>
        <w:jc w:val="center"/>
        <w:rPr>
          <w:rFonts w:ascii="Times New Roman" w:hAnsi="Times New Roman"/>
          <w:sz w:val="24"/>
          <w:szCs w:val="24"/>
        </w:rPr>
      </w:pPr>
      <w:r>
        <w:rPr>
          <w:noProof/>
          <w:lang w:val="en-US"/>
        </w:rPr>
        <mc:AlternateContent>
          <mc:Choice Requires="wpg">
            <w:drawing>
              <wp:anchor distT="0" distB="0" distL="114300" distR="114300" simplePos="0" relativeHeight="251659264" behindDoc="0" locked="0" layoutInCell="1" allowOverlap="1" wp14:anchorId="7CFB4D40" wp14:editId="4FCF9C24">
                <wp:simplePos x="0" y="0"/>
                <wp:positionH relativeFrom="column">
                  <wp:posOffset>-635</wp:posOffset>
                </wp:positionH>
                <wp:positionV relativeFrom="paragraph">
                  <wp:posOffset>40005</wp:posOffset>
                </wp:positionV>
                <wp:extent cx="5920740" cy="1447800"/>
                <wp:effectExtent l="0" t="0" r="3810" b="0"/>
                <wp:wrapNone/>
                <wp:docPr id="1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0740" cy="1447800"/>
                          <a:chOff x="0" y="0"/>
                          <a:chExt cx="5180012" cy="863600"/>
                        </a:xfrm>
                      </wpg:grpSpPr>
                      <pic:pic xmlns:pic="http://schemas.openxmlformats.org/drawingml/2006/picture">
                        <pic:nvPicPr>
                          <pic:cNvPr id="12" name="Picture 2"/>
                          <pic:cNvPicPr>
                            <a:picLocks noChangeAspect="1"/>
                          </pic:cNvPicPr>
                        </pic:nvPicPr>
                        <pic:blipFill>
                          <a:blip r:embed="rId9">
                            <a:extLst>
                              <a:ext uri="{28A0092B-C50C-407E-A947-70E740481C1C}">
                                <a14:useLocalDpi xmlns:a14="http://schemas.microsoft.com/office/drawing/2010/main" val="0"/>
                              </a:ext>
                            </a:extLst>
                          </a:blip>
                          <a:srcRect l="5666" t="5191" r="9364" b="-1080"/>
                          <a:stretch>
                            <a:fillRect/>
                          </a:stretch>
                        </pic:blipFill>
                        <pic:spPr bwMode="auto">
                          <a:xfrm>
                            <a:off x="3597275" y="0"/>
                            <a:ext cx="1582737" cy="86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54"/>
                          <pic:cNvPicPr>
                            <a:picLocks noChangeAspect="1"/>
                          </pic:cNvPicPr>
                        </pic:nvPicPr>
                        <pic:blipFill>
                          <a:blip r:embed="rId10">
                            <a:extLst>
                              <a:ext uri="{28A0092B-C50C-407E-A947-70E740481C1C}">
                                <a14:useLocalDpi xmlns:a14="http://schemas.microsoft.com/office/drawing/2010/main" val="0"/>
                              </a:ext>
                            </a:extLst>
                          </a:blip>
                          <a:srcRect t="14087" r="6332" b="6210"/>
                          <a:stretch>
                            <a:fillRect/>
                          </a:stretch>
                        </pic:blipFill>
                        <pic:spPr bwMode="auto">
                          <a:xfrm>
                            <a:off x="0" y="0"/>
                            <a:ext cx="1584325" cy="86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4"/>
                          <pic:cNvPicPr>
                            <a:picLocks noChangeAspect="1"/>
                          </pic:cNvPicPr>
                        </pic:nvPicPr>
                        <pic:blipFill>
                          <a:blip r:embed="rId11">
                            <a:extLst>
                              <a:ext uri="{28A0092B-C50C-407E-A947-70E740481C1C}">
                                <a14:useLocalDpi xmlns:a14="http://schemas.microsoft.com/office/drawing/2010/main" val="0"/>
                              </a:ext>
                            </a:extLst>
                          </a:blip>
                          <a:srcRect l="2554" t="42464" r="1035" b="1630"/>
                          <a:stretch>
                            <a:fillRect/>
                          </a:stretch>
                        </pic:blipFill>
                        <pic:spPr bwMode="auto">
                          <a:xfrm>
                            <a:off x="1809750" y="0"/>
                            <a:ext cx="1584325" cy="86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B4E1584" id="Group 5" o:spid="_x0000_s1026" style="position:absolute;margin-left:-.05pt;margin-top:3.15pt;width:466.2pt;height:114pt;z-index:251659264" coordsize="51800,86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35972;width:15828;height:8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">
                  <v:imagedata r:id="rId12" o:title="" croptop="3402f" cropbottom="-708f" cropleft="3713f" cropright="6137f"/>
                  <v:path arrowok="t"/>
                </v:shape>
                <v:shape id="Picture 54" o:spid="_x0000_s1028" type="#_x0000_t75" style="position:absolute;width:15843;height:8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">
                  <v:imagedata r:id="rId13" o:title="" croptop="9232f" cropbottom="4070f" cropright="4150f"/>
                  <v:path arrowok="t"/>
                </v:shape>
                <v:shape id="Picture 4" o:spid="_x0000_s1029" type="#_x0000_t75" style="position:absolute;left:18097;width:15843;height:8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">
                  <v:imagedata r:id="rId14" o:title="" croptop="27829f" cropbottom="1068f" cropleft="1674f" cropright="678f"/>
                  <v:path arrowok="t"/>
                </v:shape>
              </v:group>
            </w:pict>
          </mc:Fallback>
        </mc:AlternateContent>
      </w:r>
    </w:p>
    <w:p w:rsidR="00B77665" w:rsidRDefault="00B77665" w:rsidP="00B77665">
      <w:pPr>
        <w:spacing w:line="360" w:lineRule="auto"/>
        <w:jc w:val="center"/>
        <w:rPr>
          <w:rFonts w:ascii="Times New Roman" w:hAnsi="Times New Roman"/>
          <w:sz w:val="24"/>
          <w:szCs w:val="24"/>
        </w:rPr>
      </w:pPr>
    </w:p>
    <w:p w:rsidR="00B77665" w:rsidRDefault="00B77665" w:rsidP="00B77665">
      <w:pPr>
        <w:spacing w:line="360" w:lineRule="auto"/>
        <w:jc w:val="center"/>
        <w:rPr>
          <w:rFonts w:ascii="Times New Roman" w:hAnsi="Times New Roman"/>
          <w:sz w:val="24"/>
          <w:szCs w:val="24"/>
        </w:rPr>
      </w:pPr>
    </w:p>
    <w:p w:rsidR="00B77665" w:rsidRDefault="00B77665" w:rsidP="00B77665">
      <w:pPr>
        <w:spacing w:line="360" w:lineRule="auto"/>
        <w:jc w:val="center"/>
        <w:rPr>
          <w:rFonts w:ascii="Times New Roman" w:hAnsi="Times New Roman"/>
          <w:sz w:val="24"/>
          <w:szCs w:val="24"/>
        </w:rPr>
      </w:pPr>
    </w:p>
    <w:p w:rsidR="00062063" w:rsidRDefault="00062063" w:rsidP="00A36AB8">
      <w:pPr>
        <w:spacing w:after="0" w:line="360" w:lineRule="auto"/>
        <w:jc w:val="center"/>
        <w:rPr>
          <w:rFonts w:ascii="Times New Roman" w:hAnsi="Times New Roman"/>
          <w:b/>
          <w:sz w:val="28"/>
          <w:szCs w:val="28"/>
        </w:rPr>
      </w:pPr>
    </w:p>
    <w:p w:rsidR="00A36AB8" w:rsidRDefault="00A36AB8" w:rsidP="00A36AB8">
      <w:pPr>
        <w:spacing w:after="0" w:line="360" w:lineRule="auto"/>
        <w:jc w:val="center"/>
        <w:rPr>
          <w:rFonts w:ascii="Times New Roman" w:hAnsi="Times New Roman"/>
          <w:b/>
          <w:sz w:val="28"/>
          <w:szCs w:val="28"/>
        </w:rPr>
      </w:pPr>
    </w:p>
    <w:p w:rsidR="00A36AB8" w:rsidRPr="00A36AB8" w:rsidRDefault="00A36AB8" w:rsidP="00A36AB8">
      <w:pPr>
        <w:spacing w:after="0" w:line="360" w:lineRule="auto"/>
        <w:jc w:val="both"/>
        <w:rPr>
          <w:rFonts w:ascii="Times New Roman" w:hAnsi="Times New Roman"/>
          <w:sz w:val="28"/>
          <w:szCs w:val="28"/>
        </w:rPr>
      </w:pPr>
      <w:r>
        <w:rPr>
          <w:rFonts w:ascii="Times New Roman" w:hAnsi="Times New Roman"/>
          <w:b/>
          <w:sz w:val="28"/>
          <w:szCs w:val="28"/>
        </w:rPr>
        <w:t xml:space="preserve">ВЪЗЛОЖИТЕЛ: </w:t>
      </w:r>
      <w:r>
        <w:rPr>
          <w:rFonts w:ascii="Times New Roman" w:hAnsi="Times New Roman"/>
          <w:sz w:val="28"/>
          <w:szCs w:val="28"/>
        </w:rPr>
        <w:t>МИНИСТЕРСТВО НА РЕГИОНАЛНОТО РАЗВИТИЕ И БЛАГОУСТРОЙСТВОТО /МРРБ/</w:t>
      </w:r>
    </w:p>
    <w:p w:rsidR="00A36AB8" w:rsidRDefault="00A36AB8" w:rsidP="00154DDF">
      <w:pPr>
        <w:spacing w:after="0" w:line="360" w:lineRule="auto"/>
        <w:jc w:val="center"/>
        <w:rPr>
          <w:rFonts w:ascii="Times New Roman" w:hAnsi="Times New Roman"/>
          <w:b/>
          <w:sz w:val="28"/>
          <w:szCs w:val="28"/>
        </w:rPr>
      </w:pPr>
    </w:p>
    <w:p w:rsidR="00583D94" w:rsidRDefault="00583D94" w:rsidP="00B77665">
      <w:pPr>
        <w:spacing w:after="0" w:line="360" w:lineRule="auto"/>
        <w:jc w:val="right"/>
        <w:rPr>
          <w:rFonts w:ascii="Times New Roman" w:hAnsi="Times New Roman"/>
          <w:b/>
          <w:sz w:val="28"/>
          <w:szCs w:val="28"/>
        </w:rPr>
      </w:pPr>
    </w:p>
    <w:p w:rsidR="00A36AB8" w:rsidRDefault="00A36AB8" w:rsidP="00B77665">
      <w:pPr>
        <w:spacing w:after="0" w:line="360" w:lineRule="auto"/>
        <w:jc w:val="right"/>
        <w:rPr>
          <w:rFonts w:ascii="Times New Roman" w:hAnsi="Times New Roman"/>
          <w:b/>
          <w:sz w:val="28"/>
          <w:szCs w:val="28"/>
        </w:rPr>
      </w:pPr>
    </w:p>
    <w:p w:rsidR="00255044" w:rsidRDefault="00255044" w:rsidP="00B77665">
      <w:pPr>
        <w:spacing w:after="0" w:line="360" w:lineRule="auto"/>
        <w:jc w:val="center"/>
        <w:rPr>
          <w:rFonts w:ascii="Times New Roman" w:hAnsi="Times New Roman"/>
          <w:i/>
          <w:sz w:val="28"/>
          <w:szCs w:val="28"/>
        </w:rPr>
      </w:pPr>
    </w:p>
    <w:p w:rsidR="00B77665" w:rsidRPr="00B77665" w:rsidRDefault="00B77665" w:rsidP="00B77665">
      <w:pPr>
        <w:spacing w:after="0" w:line="360" w:lineRule="auto"/>
        <w:jc w:val="center"/>
        <w:rPr>
          <w:rFonts w:ascii="Times New Roman" w:hAnsi="Times New Roman"/>
          <w:i/>
          <w:sz w:val="28"/>
          <w:szCs w:val="28"/>
        </w:rPr>
      </w:pPr>
      <w:r w:rsidRPr="00B77665">
        <w:rPr>
          <w:rFonts w:ascii="Times New Roman" w:hAnsi="Times New Roman"/>
          <w:i/>
          <w:sz w:val="28"/>
          <w:szCs w:val="28"/>
        </w:rPr>
        <w:t>Януари 2018 г.</w:t>
      </w:r>
    </w:p>
    <w:p w:rsidR="00062063" w:rsidRDefault="00062063" w:rsidP="00A36AB8">
      <w:pPr>
        <w:spacing w:after="0" w:line="360" w:lineRule="auto"/>
        <w:jc w:val="both"/>
        <w:rPr>
          <w:rFonts w:ascii="Times New Roman" w:eastAsia="TimesNewRomanPSMT" w:hAnsi="Times New Roman"/>
          <w:b/>
          <w:noProof/>
          <w:sz w:val="24"/>
          <w:szCs w:val="24"/>
        </w:rPr>
      </w:pPr>
      <w:r>
        <w:rPr>
          <w:rFonts w:ascii="Times New Roman" w:eastAsia="TimesNewRomanPSMT" w:hAnsi="Times New Roman"/>
          <w:b/>
          <w:noProof/>
          <w:sz w:val="24"/>
          <w:szCs w:val="24"/>
          <w:lang w:val="en-US"/>
        </w:rPr>
        <w:lastRenderedPageBreak/>
        <w:t>I.</w:t>
      </w:r>
      <w:r w:rsidR="00765F6C">
        <w:rPr>
          <w:rFonts w:ascii="Times New Roman" w:eastAsia="TimesNewRomanPSMT" w:hAnsi="Times New Roman"/>
          <w:b/>
          <w:noProof/>
          <w:sz w:val="24"/>
          <w:szCs w:val="24"/>
        </w:rPr>
        <w:t xml:space="preserve"> Информация за контакт с възложителя</w:t>
      </w:r>
    </w:p>
    <w:p w:rsidR="00A36AB8" w:rsidRPr="002C6124" w:rsidRDefault="00A36AB8" w:rsidP="00A36AB8">
      <w:pPr>
        <w:spacing w:after="0" w:line="360" w:lineRule="auto"/>
        <w:jc w:val="both"/>
        <w:rPr>
          <w:rFonts w:ascii="Times New Roman" w:hAnsi="Times New Roman"/>
          <w:b/>
          <w:sz w:val="24"/>
          <w:szCs w:val="24"/>
          <w:lang w:val="en-US"/>
        </w:rPr>
      </w:pPr>
      <w:r>
        <w:rPr>
          <w:rFonts w:ascii="Times New Roman" w:hAnsi="Times New Roman"/>
          <w:sz w:val="24"/>
          <w:szCs w:val="24"/>
        </w:rPr>
        <w:tab/>
      </w:r>
      <w:r>
        <w:rPr>
          <w:rFonts w:ascii="Times New Roman" w:hAnsi="Times New Roman"/>
          <w:b/>
          <w:sz w:val="24"/>
          <w:szCs w:val="24"/>
        </w:rPr>
        <w:t>1. Име, местожителство, гражданство на възложителя – физическо лице,</w:t>
      </w:r>
      <w:r w:rsidR="002C6124">
        <w:rPr>
          <w:rFonts w:ascii="Times New Roman" w:hAnsi="Times New Roman"/>
          <w:b/>
          <w:sz w:val="24"/>
          <w:szCs w:val="24"/>
          <w:lang w:val="en-US"/>
        </w:rPr>
        <w:t xml:space="preserve"> </w:t>
      </w:r>
      <w:r w:rsidR="002C6124">
        <w:rPr>
          <w:rFonts w:ascii="Times New Roman" w:hAnsi="Times New Roman"/>
          <w:b/>
          <w:sz w:val="24"/>
          <w:szCs w:val="24"/>
        </w:rPr>
        <w:t>търговско наименование,</w:t>
      </w:r>
      <w:r>
        <w:rPr>
          <w:rFonts w:ascii="Times New Roman" w:hAnsi="Times New Roman"/>
          <w:b/>
          <w:sz w:val="24"/>
          <w:szCs w:val="24"/>
        </w:rPr>
        <w:t xml:space="preserve"> седалище и единен идентификационен номер на юридическо</w:t>
      </w:r>
      <w:r w:rsidR="002C6124">
        <w:rPr>
          <w:rFonts w:ascii="Times New Roman" w:hAnsi="Times New Roman"/>
          <w:b/>
          <w:sz w:val="24"/>
          <w:szCs w:val="24"/>
        </w:rPr>
        <w:t>то</w:t>
      </w:r>
      <w:r>
        <w:rPr>
          <w:rFonts w:ascii="Times New Roman" w:hAnsi="Times New Roman"/>
          <w:b/>
          <w:sz w:val="24"/>
          <w:szCs w:val="24"/>
        </w:rPr>
        <w:t xml:space="preserve"> лице</w:t>
      </w:r>
    </w:p>
    <w:p w:rsidR="00465F72" w:rsidRDefault="00154DDF" w:rsidP="00A36AB8">
      <w:pPr>
        <w:spacing w:after="0" w:line="360" w:lineRule="auto"/>
        <w:ind w:firstLine="720"/>
        <w:jc w:val="both"/>
        <w:rPr>
          <w:rFonts w:ascii="Times New Roman" w:hAnsi="Times New Roman"/>
          <w:sz w:val="24"/>
          <w:szCs w:val="24"/>
        </w:rPr>
      </w:pPr>
      <w:r>
        <w:rPr>
          <w:rFonts w:ascii="Times New Roman" w:hAnsi="Times New Roman"/>
          <w:sz w:val="24"/>
          <w:szCs w:val="24"/>
        </w:rPr>
        <w:t>МИНИСТЕРСТВО НА РЕГИОНАЛНОТО РАЗВИТИЕ И БЛАГОУСТРОЙСТВОТО</w:t>
      </w:r>
    </w:p>
    <w:p w:rsidR="00154DDF" w:rsidRDefault="00154DDF" w:rsidP="00A36AB8">
      <w:pPr>
        <w:spacing w:after="120" w:line="360" w:lineRule="auto"/>
        <w:jc w:val="both"/>
        <w:rPr>
          <w:rFonts w:ascii="Times New Roman" w:hAnsi="Times New Roman"/>
          <w:sz w:val="24"/>
          <w:szCs w:val="24"/>
        </w:rPr>
      </w:pPr>
      <w:r>
        <w:rPr>
          <w:rFonts w:ascii="Times New Roman" w:hAnsi="Times New Roman"/>
          <w:sz w:val="24"/>
          <w:szCs w:val="24"/>
        </w:rPr>
        <w:t>гр. София, п.к. 1202, ул. „Св. Св. Кирил и Методий“ № 17-19, БУЛСТАТ:831661388</w:t>
      </w:r>
    </w:p>
    <w:p w:rsidR="00A36AB8" w:rsidRDefault="00A36AB8" w:rsidP="00A36AB8">
      <w:pPr>
        <w:spacing w:after="0" w:line="360" w:lineRule="auto"/>
        <w:ind w:firstLine="720"/>
        <w:jc w:val="both"/>
        <w:rPr>
          <w:rFonts w:ascii="Times New Roman" w:hAnsi="Times New Roman"/>
          <w:b/>
          <w:sz w:val="24"/>
          <w:szCs w:val="24"/>
        </w:rPr>
      </w:pPr>
      <w:r>
        <w:rPr>
          <w:rFonts w:ascii="Times New Roman" w:hAnsi="Times New Roman"/>
          <w:b/>
          <w:sz w:val="24"/>
          <w:szCs w:val="24"/>
        </w:rPr>
        <w:t xml:space="preserve">2. </w:t>
      </w:r>
      <w:r w:rsidR="00154DDF">
        <w:rPr>
          <w:rFonts w:ascii="Times New Roman" w:hAnsi="Times New Roman"/>
          <w:b/>
          <w:sz w:val="24"/>
          <w:szCs w:val="24"/>
        </w:rPr>
        <w:t xml:space="preserve">Пълен пощенски код: </w:t>
      </w:r>
    </w:p>
    <w:p w:rsidR="00154DDF" w:rsidRDefault="00154DDF" w:rsidP="00A36AB8">
      <w:pPr>
        <w:spacing w:after="120" w:line="360" w:lineRule="auto"/>
        <w:ind w:firstLine="720"/>
        <w:jc w:val="both"/>
        <w:rPr>
          <w:rFonts w:ascii="Times New Roman" w:hAnsi="Times New Roman"/>
          <w:sz w:val="24"/>
          <w:szCs w:val="24"/>
        </w:rPr>
      </w:pPr>
      <w:r>
        <w:rPr>
          <w:rFonts w:ascii="Times New Roman" w:hAnsi="Times New Roman"/>
          <w:sz w:val="24"/>
          <w:szCs w:val="24"/>
        </w:rPr>
        <w:t>гр. София 1202, ул. „Св. Св. Кирил и Методий“ № 17-19</w:t>
      </w:r>
    </w:p>
    <w:p w:rsidR="00154DDF" w:rsidRDefault="00A36AB8" w:rsidP="00A36AB8">
      <w:pPr>
        <w:spacing w:after="0" w:line="360" w:lineRule="auto"/>
        <w:ind w:firstLine="720"/>
        <w:jc w:val="both"/>
        <w:rPr>
          <w:rFonts w:ascii="Times New Roman" w:hAnsi="Times New Roman"/>
          <w:b/>
          <w:sz w:val="24"/>
          <w:szCs w:val="24"/>
        </w:rPr>
      </w:pPr>
      <w:r>
        <w:rPr>
          <w:rFonts w:ascii="Times New Roman" w:hAnsi="Times New Roman"/>
          <w:b/>
          <w:sz w:val="24"/>
          <w:szCs w:val="24"/>
        </w:rPr>
        <w:t xml:space="preserve">3. </w:t>
      </w:r>
      <w:r w:rsidR="00154DDF">
        <w:rPr>
          <w:rFonts w:ascii="Times New Roman" w:hAnsi="Times New Roman"/>
          <w:b/>
          <w:sz w:val="24"/>
          <w:szCs w:val="24"/>
        </w:rPr>
        <w:t xml:space="preserve">Телефон, факс и </w:t>
      </w:r>
      <w:proofErr w:type="spellStart"/>
      <w:r w:rsidR="00154DDF" w:rsidRPr="00D577EC">
        <w:rPr>
          <w:rFonts w:ascii="Times New Roman" w:hAnsi="Times New Roman"/>
          <w:b/>
          <w:sz w:val="24"/>
          <w:szCs w:val="24"/>
        </w:rPr>
        <w:t>е-mail</w:t>
      </w:r>
      <w:proofErr w:type="spellEnd"/>
      <w:r w:rsidR="00154DDF">
        <w:rPr>
          <w:rFonts w:ascii="Times New Roman" w:hAnsi="Times New Roman"/>
          <w:b/>
          <w:sz w:val="24"/>
          <w:szCs w:val="24"/>
        </w:rPr>
        <w:t xml:space="preserve">:   </w:t>
      </w:r>
    </w:p>
    <w:p w:rsidR="00154DDF" w:rsidRDefault="00154DDF" w:rsidP="00A36AB8">
      <w:pPr>
        <w:spacing w:after="120" w:line="360" w:lineRule="auto"/>
        <w:ind w:firstLine="720"/>
        <w:jc w:val="both"/>
        <w:rPr>
          <w:rFonts w:ascii="Times New Roman" w:hAnsi="Times New Roman"/>
          <w:sz w:val="24"/>
          <w:szCs w:val="24"/>
          <w:lang w:val="en-US"/>
        </w:rPr>
      </w:pPr>
      <w:r>
        <w:rPr>
          <w:rFonts w:ascii="Times New Roman" w:hAnsi="Times New Roman"/>
          <w:sz w:val="24"/>
          <w:szCs w:val="24"/>
        </w:rPr>
        <w:t xml:space="preserve">Централа – 02/94 05 900, Факс 02/987 25 17, </w:t>
      </w:r>
      <w:proofErr w:type="spellStart"/>
      <w:r w:rsidRPr="00D577EC">
        <w:rPr>
          <w:rFonts w:ascii="Times New Roman" w:hAnsi="Times New Roman"/>
          <w:sz w:val="24"/>
          <w:szCs w:val="24"/>
        </w:rPr>
        <w:t>е-</w:t>
      </w:r>
      <w:r w:rsidRPr="00D577EC">
        <w:rPr>
          <w:rFonts w:ascii="Times New Roman" w:hAnsi="Times New Roman"/>
          <w:noProof/>
          <w:sz w:val="24"/>
          <w:szCs w:val="24"/>
        </w:rPr>
        <w:t>mail</w:t>
      </w:r>
      <w:proofErr w:type="spellEnd"/>
      <w:r w:rsidRPr="00D577EC">
        <w:rPr>
          <w:rFonts w:ascii="Times New Roman" w:hAnsi="Times New Roman"/>
          <w:noProof/>
          <w:sz w:val="24"/>
          <w:szCs w:val="24"/>
        </w:rPr>
        <w:t>:</w:t>
      </w:r>
      <w:r w:rsidRPr="00D577EC">
        <w:rPr>
          <w:rFonts w:ascii="Times New Roman" w:hAnsi="Times New Roman"/>
          <w:sz w:val="24"/>
          <w:szCs w:val="24"/>
        </w:rPr>
        <w:t xml:space="preserve"> </w:t>
      </w:r>
      <w:hyperlink r:id="rId15" w:history="1">
        <w:r w:rsidRPr="00D418FB">
          <w:rPr>
            <w:rStyle w:val="Hyperlink"/>
            <w:rFonts w:ascii="Times New Roman" w:hAnsi="Times New Roman"/>
            <w:sz w:val="24"/>
            <w:szCs w:val="24"/>
            <w:lang w:val="en-US"/>
          </w:rPr>
          <w:t>www.mrrb.government.bg</w:t>
        </w:r>
      </w:hyperlink>
    </w:p>
    <w:p w:rsidR="00765F6C" w:rsidRPr="00765F6C" w:rsidRDefault="00765F6C" w:rsidP="00A36AB8">
      <w:pPr>
        <w:spacing w:after="0" w:line="360" w:lineRule="auto"/>
        <w:jc w:val="both"/>
        <w:rPr>
          <w:rFonts w:ascii="Times New Roman" w:eastAsia="TimesNewRomanPSMT" w:hAnsi="Times New Roman"/>
          <w:b/>
          <w:noProof/>
          <w:sz w:val="24"/>
          <w:szCs w:val="24"/>
        </w:rPr>
      </w:pPr>
      <w:bookmarkStart w:id="0" w:name="_GoBack"/>
      <w:bookmarkEnd w:id="0"/>
    </w:p>
    <w:p w:rsidR="006464DC" w:rsidRDefault="00765F6C" w:rsidP="00DC7F1C">
      <w:pPr>
        <w:spacing w:after="0" w:line="360" w:lineRule="auto"/>
        <w:jc w:val="both"/>
        <w:rPr>
          <w:rFonts w:ascii="Times New Roman" w:eastAsia="TimesNewRomanPSMT" w:hAnsi="Times New Roman"/>
          <w:b/>
          <w:noProof/>
          <w:sz w:val="24"/>
          <w:szCs w:val="24"/>
        </w:rPr>
      </w:pPr>
      <w:r>
        <w:rPr>
          <w:rFonts w:ascii="Times New Roman" w:eastAsia="TimesNewRomanPSMT" w:hAnsi="Times New Roman"/>
          <w:b/>
          <w:noProof/>
          <w:sz w:val="24"/>
          <w:szCs w:val="24"/>
          <w:lang w:val="en-US"/>
        </w:rPr>
        <w:t>II.</w:t>
      </w:r>
      <w:r w:rsidR="008B3131" w:rsidRPr="008B3131">
        <w:rPr>
          <w:rFonts w:ascii="Times New Roman" w:eastAsia="TimesNewRomanPSMT" w:hAnsi="Times New Roman"/>
          <w:b/>
          <w:noProof/>
          <w:sz w:val="24"/>
          <w:szCs w:val="24"/>
        </w:rPr>
        <w:t xml:space="preserve"> </w:t>
      </w:r>
      <w:r w:rsidR="008B3131">
        <w:rPr>
          <w:rFonts w:ascii="Times New Roman" w:eastAsia="TimesNewRomanPSMT" w:hAnsi="Times New Roman"/>
          <w:b/>
          <w:noProof/>
          <w:sz w:val="24"/>
          <w:szCs w:val="24"/>
        </w:rPr>
        <w:t>Резюме на инвестиционното предложение</w:t>
      </w:r>
      <w:r w:rsidR="006464DC">
        <w:rPr>
          <w:rFonts w:ascii="Times New Roman" w:eastAsia="TimesNewRomanPSMT" w:hAnsi="Times New Roman"/>
          <w:b/>
          <w:noProof/>
          <w:sz w:val="24"/>
          <w:szCs w:val="24"/>
        </w:rPr>
        <w:t>:</w:t>
      </w:r>
    </w:p>
    <w:p w:rsidR="008B3131" w:rsidRDefault="008B3131" w:rsidP="008B3131">
      <w:pPr>
        <w:tabs>
          <w:tab w:val="left" w:pos="709"/>
        </w:tabs>
        <w:spacing w:after="0" w:line="360" w:lineRule="auto"/>
        <w:jc w:val="both"/>
        <w:rPr>
          <w:rFonts w:ascii="Times New Roman" w:eastAsia="Times New Roman" w:hAnsi="Times New Roman"/>
          <w:iCs/>
          <w:sz w:val="24"/>
          <w:szCs w:val="24"/>
          <w:bdr w:val="none" w:sz="0" w:space="0" w:color="auto" w:frame="1"/>
        </w:rPr>
      </w:pPr>
      <w:r>
        <w:rPr>
          <w:rFonts w:ascii="Times New Roman" w:eastAsia="Times New Roman" w:hAnsi="Times New Roman"/>
          <w:iCs/>
          <w:sz w:val="24"/>
          <w:szCs w:val="24"/>
          <w:bdr w:val="none" w:sz="0" w:space="0" w:color="auto" w:frame="1"/>
        </w:rPr>
        <w:tab/>
        <w:t xml:space="preserve">Министерството на регионалното развитие и благоустройството /МРРБ/, с финансовата подкрепа на Оперативна програма „Околна среда 2014-2020 г.“ /ОПОС 2014-2020 г./ изпълнява проект „Подпомагане регионалното инвестиционно планиране на отрасъл ВиК“ /Проекта/, в рамките на който се изработват регионални </w:t>
      </w:r>
      <w:proofErr w:type="spellStart"/>
      <w:r>
        <w:rPr>
          <w:rFonts w:ascii="Times New Roman" w:eastAsia="Times New Roman" w:hAnsi="Times New Roman"/>
          <w:iCs/>
          <w:sz w:val="24"/>
          <w:szCs w:val="24"/>
          <w:bdr w:val="none" w:sz="0" w:space="0" w:color="auto" w:frame="1"/>
        </w:rPr>
        <w:t>прединвестиционни</w:t>
      </w:r>
      <w:proofErr w:type="spellEnd"/>
      <w:r>
        <w:rPr>
          <w:rFonts w:ascii="Times New Roman" w:eastAsia="Times New Roman" w:hAnsi="Times New Roman"/>
          <w:iCs/>
          <w:sz w:val="24"/>
          <w:szCs w:val="24"/>
          <w:bdr w:val="none" w:sz="0" w:space="0" w:color="auto" w:frame="1"/>
        </w:rPr>
        <w:t xml:space="preserve"> проучвания /РПИП/, включващи техническа и икономическа документация за интегрирани водоснабдителни и канализационни /ВиК/ проекти и формуляри за кандидатстване за европейско финансиране от ОПОС 2014-2020 г.</w:t>
      </w:r>
    </w:p>
    <w:p w:rsidR="008B3131" w:rsidRDefault="008B3131" w:rsidP="008B3131">
      <w:pPr>
        <w:spacing w:after="0" w:line="360" w:lineRule="auto"/>
        <w:ind w:firstLine="720"/>
        <w:jc w:val="both"/>
        <w:rPr>
          <w:rFonts w:ascii="Times New Roman" w:eastAsia="TimesNewRomanPSMT" w:hAnsi="Times New Roman"/>
          <w:noProof/>
          <w:sz w:val="24"/>
          <w:szCs w:val="24"/>
        </w:rPr>
      </w:pPr>
      <w:r w:rsidRPr="00AF1D0D">
        <w:rPr>
          <w:rFonts w:ascii="Times New Roman" w:eastAsia="MS Mincho" w:hAnsi="Times New Roman"/>
          <w:noProof/>
          <w:color w:val="000000"/>
          <w:sz w:val="24"/>
          <w:szCs w:val="24"/>
          <w:lang w:eastAsia="ja-JP"/>
        </w:rPr>
        <w:t>В качеството си на орган осъществяващ държавната политика в отрасъл водоснабдяване и канализация на национално ниво и бенефициент по</w:t>
      </w:r>
      <w:r w:rsidRPr="00AF1D0D">
        <w:rPr>
          <w:rFonts w:ascii="Times New Roman" w:hAnsi="Times New Roman"/>
          <w:noProof/>
          <w:sz w:val="24"/>
          <w:szCs w:val="24"/>
        </w:rPr>
        <w:t xml:space="preserve"> проект</w:t>
      </w:r>
      <w:r>
        <w:rPr>
          <w:rFonts w:ascii="Times New Roman" w:hAnsi="Times New Roman"/>
          <w:noProof/>
          <w:sz w:val="24"/>
          <w:szCs w:val="24"/>
        </w:rPr>
        <w:t>а</w:t>
      </w:r>
      <w:r w:rsidRPr="00AF1D0D">
        <w:rPr>
          <w:rFonts w:ascii="Times New Roman" w:hAnsi="Times New Roman"/>
          <w:noProof/>
          <w:sz w:val="24"/>
          <w:szCs w:val="24"/>
        </w:rPr>
        <w:t xml:space="preserve">, Министърът на регионалното развитие и благоустройството, </w:t>
      </w:r>
      <w:r>
        <w:rPr>
          <w:rFonts w:ascii="Times New Roman" w:hAnsi="Times New Roman"/>
          <w:noProof/>
          <w:sz w:val="24"/>
          <w:szCs w:val="24"/>
        </w:rPr>
        <w:t xml:space="preserve">след </w:t>
      </w:r>
      <w:r w:rsidRPr="00AF1D0D">
        <w:rPr>
          <w:rFonts w:ascii="Times New Roman" w:hAnsi="Times New Roman"/>
          <w:noProof/>
          <w:sz w:val="24"/>
          <w:szCs w:val="24"/>
        </w:rPr>
        <w:t>проведе</w:t>
      </w:r>
      <w:r>
        <w:rPr>
          <w:rFonts w:ascii="Times New Roman" w:hAnsi="Times New Roman"/>
          <w:noProof/>
          <w:sz w:val="24"/>
          <w:szCs w:val="24"/>
        </w:rPr>
        <w:t>на</w:t>
      </w:r>
      <w:r w:rsidRPr="00AF1D0D">
        <w:rPr>
          <w:rFonts w:ascii="Times New Roman" w:hAnsi="Times New Roman"/>
          <w:noProof/>
          <w:sz w:val="24"/>
          <w:szCs w:val="24"/>
        </w:rPr>
        <w:t xml:space="preserve"> открита процедура </w:t>
      </w:r>
      <w:r w:rsidRPr="00AF1D0D">
        <w:rPr>
          <w:rFonts w:ascii="Times New Roman" w:eastAsia="TimesNewRomanPSMT" w:hAnsi="Times New Roman"/>
          <w:noProof/>
          <w:sz w:val="24"/>
          <w:szCs w:val="24"/>
        </w:rPr>
        <w:t xml:space="preserve">по реда на ЗОП </w:t>
      </w:r>
      <w:r>
        <w:rPr>
          <w:rFonts w:ascii="Times New Roman" w:eastAsia="TimesNewRomanPSMT" w:hAnsi="Times New Roman"/>
          <w:noProof/>
          <w:sz w:val="24"/>
          <w:szCs w:val="24"/>
        </w:rPr>
        <w:t xml:space="preserve">на </w:t>
      </w:r>
      <w:r w:rsidRPr="00AF1D0D">
        <w:rPr>
          <w:rFonts w:ascii="Times New Roman" w:eastAsia="TimesNewRomanPSMT" w:hAnsi="Times New Roman"/>
          <w:noProof/>
          <w:sz w:val="24"/>
          <w:szCs w:val="24"/>
        </w:rPr>
        <w:t>31.03.2016 г.</w:t>
      </w:r>
      <w:r>
        <w:rPr>
          <w:rFonts w:ascii="Times New Roman" w:eastAsia="TimesNewRomanPSMT" w:hAnsi="Times New Roman"/>
          <w:noProof/>
          <w:sz w:val="24"/>
          <w:szCs w:val="24"/>
        </w:rPr>
        <w:t xml:space="preserve"> </w:t>
      </w:r>
      <w:r w:rsidRPr="00AF1D0D">
        <w:rPr>
          <w:rFonts w:ascii="Times New Roman" w:eastAsia="TimesNewRomanPSMT" w:hAnsi="Times New Roman"/>
          <w:noProof/>
          <w:sz w:val="24"/>
          <w:szCs w:val="24"/>
        </w:rPr>
        <w:t xml:space="preserve">сключи Договор № РД-02-29-71 между Министерство на регионалното развитие и благоустройството (МРРБ) и </w:t>
      </w:r>
      <w:r>
        <w:rPr>
          <w:rFonts w:ascii="Times New Roman" w:eastAsia="TimesNewRomanPSMT" w:hAnsi="Times New Roman"/>
          <w:noProof/>
          <w:sz w:val="24"/>
          <w:szCs w:val="24"/>
        </w:rPr>
        <w:t xml:space="preserve">избрания изпълнител </w:t>
      </w:r>
      <w:r w:rsidRPr="00AF1D0D">
        <w:rPr>
          <w:rFonts w:ascii="Times New Roman" w:eastAsia="TimesNewRomanPSMT" w:hAnsi="Times New Roman"/>
          <w:noProof/>
          <w:sz w:val="24"/>
          <w:szCs w:val="24"/>
        </w:rPr>
        <w:t>Обединение „Тракийска вода 2015“ за Обособена позиция 2: „РПИП за „ВиК“ ЕООД, гр. Пловдив, „ВиК“ ООД, гр. Кърджали и „ВиК“ ЕООД, гр. Ямбол.</w:t>
      </w:r>
    </w:p>
    <w:p w:rsidR="008B3131" w:rsidRDefault="008B3131" w:rsidP="008B3131">
      <w:pPr>
        <w:spacing w:after="0" w:line="360" w:lineRule="auto"/>
        <w:ind w:firstLine="720"/>
        <w:jc w:val="both"/>
        <w:rPr>
          <w:rFonts w:ascii="Times New Roman" w:eastAsia="TimesNewRomanPSMT" w:hAnsi="Times New Roman"/>
          <w:noProof/>
          <w:sz w:val="24"/>
          <w:szCs w:val="24"/>
        </w:rPr>
      </w:pPr>
      <w:r>
        <w:rPr>
          <w:rFonts w:ascii="Times New Roman" w:eastAsia="TimesNewRomanPSMT" w:hAnsi="Times New Roman"/>
          <w:noProof/>
          <w:sz w:val="24"/>
          <w:szCs w:val="24"/>
        </w:rPr>
        <w:t>В общата йерархия на планиране РПИП е във връзка с Националната стратегия за регионално развитие на Република България /2012 – 2022 г./,</w:t>
      </w:r>
      <w:r w:rsidR="00BF55CB" w:rsidRPr="00BF55CB">
        <w:rPr>
          <w:rFonts w:ascii="Times New Roman" w:eastAsia="TimesNewRomanPSMT" w:hAnsi="Times New Roman"/>
          <w:noProof/>
          <w:sz w:val="24"/>
          <w:szCs w:val="24"/>
        </w:rPr>
        <w:t xml:space="preserve"> Национална стратегия за управление и развинтие на водн</w:t>
      </w:r>
      <w:r w:rsidR="00B04EDE">
        <w:rPr>
          <w:rFonts w:ascii="Times New Roman" w:eastAsia="TimesNewRomanPSMT" w:hAnsi="Times New Roman"/>
          <w:noProof/>
          <w:sz w:val="24"/>
          <w:szCs w:val="24"/>
        </w:rPr>
        <w:t>ия сектор в Републикта България,</w:t>
      </w:r>
      <w:r w:rsidR="00BF55CB" w:rsidRPr="00BF55CB">
        <w:rPr>
          <w:rFonts w:ascii="Times New Roman" w:eastAsia="TimesNewRomanPSMT" w:hAnsi="Times New Roman"/>
          <w:noProof/>
          <w:sz w:val="24"/>
          <w:szCs w:val="24"/>
        </w:rPr>
        <w:t xml:space="preserve"> </w:t>
      </w:r>
      <w:r>
        <w:rPr>
          <w:rFonts w:ascii="Times New Roman" w:eastAsia="TimesNewRomanPSMT" w:hAnsi="Times New Roman"/>
          <w:noProof/>
          <w:sz w:val="24"/>
          <w:szCs w:val="24"/>
        </w:rPr>
        <w:t xml:space="preserve"> Стратегия за развитие и управление на водоснабдяването и канализацията на Република България /2014 – 2023 г./, </w:t>
      </w:r>
      <w:r>
        <w:rPr>
          <w:rFonts w:ascii="Times New Roman" w:eastAsia="TimesNewRomanPSMT" w:hAnsi="Times New Roman"/>
          <w:noProof/>
          <w:sz w:val="24"/>
          <w:szCs w:val="24"/>
        </w:rPr>
        <w:lastRenderedPageBreak/>
        <w:t>Регионален план за развитие /РГП/ на Южен централен район, Областна стратегия за развите на област Пловдив за периода 2014 – 2020 г. и с общиниските планове за развите на общините в обхвата на обособената територия, определящи средносрочни цели и приоритети за развитие. РПИП има непосредствена връзка с Плана за управление на речните басейни /ПУРБ/ и Плана за управление на риска от наводнения /ПУРН/ на „Източнобеломорски район“ за басейново управление за периода 2016 – 2021 г.</w:t>
      </w:r>
    </w:p>
    <w:p w:rsidR="008B3131" w:rsidRDefault="008B3131" w:rsidP="008B3131">
      <w:pPr>
        <w:tabs>
          <w:tab w:val="left" w:pos="709"/>
        </w:tabs>
        <w:spacing w:after="0" w:line="360" w:lineRule="auto"/>
        <w:jc w:val="both"/>
        <w:rPr>
          <w:rFonts w:ascii="Times New Roman" w:eastAsia="TimesNewRomanPSMT" w:hAnsi="Times New Roman"/>
          <w:noProof/>
          <w:sz w:val="24"/>
          <w:szCs w:val="24"/>
        </w:rPr>
      </w:pPr>
      <w:r>
        <w:rPr>
          <w:rFonts w:ascii="Times New Roman" w:hAnsi="Times New Roman"/>
          <w:sz w:val="24"/>
          <w:szCs w:val="24"/>
        </w:rPr>
        <w:tab/>
      </w:r>
      <w:r>
        <w:rPr>
          <w:rFonts w:ascii="Times New Roman" w:eastAsia="TimesNewRomanPSMT" w:hAnsi="Times New Roman"/>
          <w:b/>
          <w:noProof/>
          <w:sz w:val="24"/>
          <w:szCs w:val="24"/>
        </w:rPr>
        <w:tab/>
      </w:r>
      <w:r>
        <w:rPr>
          <w:rFonts w:ascii="Times New Roman" w:eastAsia="TimesNewRomanPSMT" w:hAnsi="Times New Roman"/>
          <w:noProof/>
          <w:sz w:val="24"/>
          <w:szCs w:val="24"/>
        </w:rPr>
        <w:t xml:space="preserve">Основните цели на РПИП за обособената територия, обслужвана от „ВиК“ ЕООД, гр. Пловдив са да се анализират техническите и икономическите нужди от инвестиции на регионално ниво, да се предложат технико-икономически ефективни решения, които да бъдат изпълнени на територията на един консолидиран район и които да допринесат за постигане на съответствие с европейското и националното законодателство в областта на питейните води, отвеждането и пречистването на отпадъчни води и опазване на водите. С подобряване на инвестиционното планиране и управление на ВиК отрасъла, ще бъде осигурена ресурсно ефективна, устойчива и приемлива за населението рамка за изпълнение на ВиК инвестиции с принос към Специфична цел 1 „Опазване и подобряване състоянието на водните ресурси“ на ОПОС 2014-2020 г. РПИП е разработено въз основа на приет Регионален генерален план за водоснабдяване и канализация. </w:t>
      </w:r>
    </w:p>
    <w:p w:rsidR="008B3131" w:rsidRDefault="008B3131" w:rsidP="008B3131">
      <w:pPr>
        <w:tabs>
          <w:tab w:val="left" w:pos="709"/>
        </w:tabs>
        <w:spacing w:after="0" w:line="360" w:lineRule="auto"/>
        <w:jc w:val="both"/>
        <w:rPr>
          <w:rFonts w:ascii="Times New Roman" w:eastAsia="TimesNewRomanPSMT" w:hAnsi="Times New Roman"/>
          <w:noProof/>
          <w:sz w:val="24"/>
          <w:szCs w:val="24"/>
        </w:rPr>
      </w:pPr>
      <w:r>
        <w:rPr>
          <w:rFonts w:ascii="Times New Roman" w:eastAsia="TimesNewRomanPSMT" w:hAnsi="Times New Roman"/>
          <w:noProof/>
          <w:sz w:val="24"/>
          <w:szCs w:val="24"/>
        </w:rPr>
        <w:tab/>
        <w:t>Проектният период на действие на РПИП за обособената територия, обслужвана от „ВиК“ ЕООД, гр. Пловдив е до 2048 г. Периодът на изпълнение 2018 – 2023 г., включва</w:t>
      </w:r>
      <w:r w:rsidR="00507C76">
        <w:rPr>
          <w:rFonts w:ascii="Times New Roman" w:eastAsia="TimesNewRomanPSMT" w:hAnsi="Times New Roman"/>
          <w:noProof/>
          <w:sz w:val="24"/>
          <w:szCs w:val="24"/>
        </w:rPr>
        <w:t xml:space="preserve"> проекти, свързани с изграждане и</w:t>
      </w:r>
      <w:r>
        <w:rPr>
          <w:rFonts w:ascii="Times New Roman" w:eastAsia="TimesNewRomanPSMT" w:hAnsi="Times New Roman"/>
          <w:noProof/>
          <w:sz w:val="24"/>
          <w:szCs w:val="24"/>
        </w:rPr>
        <w:t xml:space="preserve"> реконструкция на ВиК </w:t>
      </w:r>
      <w:r w:rsidR="00B04EDE">
        <w:rPr>
          <w:rFonts w:ascii="Times New Roman" w:eastAsia="TimesNewRomanPSMT" w:hAnsi="Times New Roman"/>
          <w:noProof/>
          <w:sz w:val="24"/>
          <w:szCs w:val="24"/>
        </w:rPr>
        <w:t>системи</w:t>
      </w:r>
      <w:r>
        <w:rPr>
          <w:rFonts w:ascii="Times New Roman" w:eastAsia="TimesNewRomanPSMT" w:hAnsi="Times New Roman"/>
          <w:noProof/>
          <w:sz w:val="24"/>
          <w:szCs w:val="24"/>
        </w:rPr>
        <w:t xml:space="preserve"> за инвестиционни предложения за агломерации над 10 000 е.ж., а този от 2023 – 2048 г. включва проекти свързани с населени места и агломерации над 2000 е.ж. за отпадъчни води и инвестиционни предложения за населени места над 50 жители за питейно водоснабдяване. </w:t>
      </w:r>
    </w:p>
    <w:p w:rsidR="008B3131" w:rsidRDefault="008B3131" w:rsidP="008B3131">
      <w:pPr>
        <w:tabs>
          <w:tab w:val="left" w:pos="709"/>
        </w:tabs>
        <w:spacing w:after="0" w:line="360" w:lineRule="auto"/>
        <w:jc w:val="both"/>
        <w:rPr>
          <w:rFonts w:ascii="Times New Roman" w:eastAsia="TimesNewRomanPSMT" w:hAnsi="Times New Roman"/>
          <w:noProof/>
          <w:sz w:val="24"/>
          <w:szCs w:val="24"/>
        </w:rPr>
      </w:pPr>
      <w:r>
        <w:rPr>
          <w:rFonts w:ascii="Times New Roman" w:eastAsia="TimesNewRomanPSMT" w:hAnsi="Times New Roman"/>
          <w:noProof/>
          <w:sz w:val="24"/>
          <w:szCs w:val="24"/>
        </w:rPr>
        <w:tab/>
        <w:t xml:space="preserve">Териториалният обхват на РПИП на обособената територия, обслужвана от „ВиК“ ЕООД, гр. Пловдив напълно съвпада с административна област Пловдив и включва 18 общини: Асеновград, Брезово, Калояново, Карлово, Кричим, Куклен, Лъки, Марица, Пловдив, Перущица, Първомай, Раковски, Родопи, Садово, Сопот, Стамболийски, Съединение и Хисаря, в които са включени 18 града и 195 села. </w:t>
      </w:r>
    </w:p>
    <w:p w:rsidR="008B3131" w:rsidRDefault="008B3131" w:rsidP="008B3131">
      <w:pPr>
        <w:tabs>
          <w:tab w:val="left" w:pos="709"/>
        </w:tabs>
        <w:spacing w:after="0" w:line="360" w:lineRule="auto"/>
        <w:jc w:val="both"/>
        <w:rPr>
          <w:rFonts w:ascii="Times New Roman" w:eastAsia="TimesNewRomanPSMT" w:hAnsi="Times New Roman"/>
          <w:noProof/>
          <w:sz w:val="24"/>
          <w:szCs w:val="24"/>
        </w:rPr>
      </w:pPr>
      <w:r>
        <w:rPr>
          <w:rFonts w:ascii="Times New Roman" w:eastAsia="TimesNewRomanPSMT" w:hAnsi="Times New Roman"/>
          <w:noProof/>
          <w:sz w:val="24"/>
          <w:szCs w:val="24"/>
        </w:rPr>
        <w:t xml:space="preserve"> </w:t>
      </w:r>
      <w:r>
        <w:rPr>
          <w:rFonts w:ascii="Times New Roman" w:eastAsia="TimesNewRomanPSMT" w:hAnsi="Times New Roman"/>
          <w:noProof/>
          <w:sz w:val="24"/>
          <w:szCs w:val="24"/>
        </w:rPr>
        <w:tab/>
        <w:t xml:space="preserve">Обхватът на РПИП включва: </w:t>
      </w:r>
    </w:p>
    <w:p w:rsidR="008B3131" w:rsidRPr="00107C4D" w:rsidRDefault="008B3131" w:rsidP="008B3131">
      <w:pPr>
        <w:tabs>
          <w:tab w:val="left" w:pos="709"/>
        </w:tabs>
        <w:spacing w:after="0" w:line="360" w:lineRule="auto"/>
        <w:jc w:val="both"/>
        <w:rPr>
          <w:rFonts w:ascii="Times New Roman" w:eastAsia="TimesNewRomanPSMT" w:hAnsi="Times New Roman"/>
          <w:i/>
          <w:noProof/>
          <w:sz w:val="24"/>
          <w:szCs w:val="24"/>
        </w:rPr>
      </w:pPr>
      <w:r>
        <w:rPr>
          <w:rFonts w:ascii="Times New Roman" w:eastAsia="TimesNewRomanPSMT" w:hAnsi="Times New Roman"/>
          <w:noProof/>
          <w:sz w:val="24"/>
          <w:szCs w:val="24"/>
        </w:rPr>
        <w:tab/>
        <w:t xml:space="preserve">- </w:t>
      </w:r>
      <w:r w:rsidRPr="00BD10A8">
        <w:rPr>
          <w:rFonts w:ascii="Times New Roman" w:eastAsia="TimesNewRomanPSMT" w:hAnsi="Times New Roman"/>
          <w:b/>
          <w:i/>
          <w:noProof/>
          <w:sz w:val="24"/>
          <w:szCs w:val="24"/>
        </w:rPr>
        <w:t xml:space="preserve">Фаза </w:t>
      </w:r>
      <w:r w:rsidRPr="00BD10A8">
        <w:rPr>
          <w:rFonts w:ascii="Times New Roman" w:eastAsia="TimesNewRomanPSMT" w:hAnsi="Times New Roman"/>
          <w:b/>
          <w:i/>
          <w:noProof/>
          <w:sz w:val="24"/>
          <w:szCs w:val="24"/>
          <w:lang w:val="en-US"/>
        </w:rPr>
        <w:t>I</w:t>
      </w:r>
      <w:r>
        <w:rPr>
          <w:rFonts w:ascii="Times New Roman" w:eastAsia="TimesNewRomanPSMT" w:hAnsi="Times New Roman"/>
          <w:i/>
          <w:noProof/>
          <w:sz w:val="24"/>
          <w:szCs w:val="24"/>
          <w:lang w:val="en-US"/>
        </w:rPr>
        <w:t xml:space="preserve"> </w:t>
      </w:r>
      <w:r>
        <w:rPr>
          <w:rFonts w:ascii="Times New Roman" w:eastAsia="TimesNewRomanPSMT" w:hAnsi="Times New Roman"/>
          <w:i/>
          <w:noProof/>
          <w:sz w:val="24"/>
          <w:szCs w:val="24"/>
        </w:rPr>
        <w:t xml:space="preserve">– </w:t>
      </w:r>
      <w:r w:rsidRPr="00107C4D">
        <w:rPr>
          <w:rFonts w:ascii="Times New Roman" w:eastAsia="TimesNewRomanPSMT" w:hAnsi="Times New Roman"/>
          <w:i/>
          <w:noProof/>
          <w:sz w:val="24"/>
          <w:szCs w:val="24"/>
        </w:rPr>
        <w:t xml:space="preserve">Събиране и анализ на данни на съществуващата ситуация във връзка с водоснабдителните и канализационни системи, както и необходимостта от реализиране </w:t>
      </w:r>
      <w:r w:rsidRPr="00107C4D">
        <w:rPr>
          <w:rFonts w:ascii="Times New Roman" w:eastAsia="TimesNewRomanPSMT" w:hAnsi="Times New Roman"/>
          <w:i/>
          <w:noProof/>
          <w:sz w:val="24"/>
          <w:szCs w:val="24"/>
        </w:rPr>
        <w:lastRenderedPageBreak/>
        <w:t xml:space="preserve">на мерки за постигане на съответствие с приложимото национално и европейско законодателство в областта на питейните води, отвеждането и пречистването на отпадъчни води. </w:t>
      </w:r>
    </w:p>
    <w:p w:rsidR="008B3131" w:rsidRDefault="008B3131" w:rsidP="008B3131">
      <w:pPr>
        <w:tabs>
          <w:tab w:val="left" w:pos="709"/>
        </w:tabs>
        <w:spacing w:after="0" w:line="360" w:lineRule="auto"/>
        <w:jc w:val="both"/>
        <w:rPr>
          <w:rFonts w:ascii="Times New Roman" w:eastAsia="TimesNewRomanPSMT" w:hAnsi="Times New Roman"/>
          <w:noProof/>
          <w:sz w:val="24"/>
          <w:szCs w:val="24"/>
        </w:rPr>
      </w:pPr>
      <w:r>
        <w:rPr>
          <w:rFonts w:ascii="Times New Roman" w:eastAsia="TimesNewRomanPSMT" w:hAnsi="Times New Roman"/>
          <w:noProof/>
          <w:sz w:val="24"/>
          <w:szCs w:val="24"/>
        </w:rPr>
        <w:tab/>
      </w:r>
      <w:r>
        <w:rPr>
          <w:rFonts w:ascii="Times New Roman" w:eastAsia="TimesNewRomanPSMT" w:hAnsi="Times New Roman"/>
          <w:noProof/>
          <w:sz w:val="24"/>
          <w:szCs w:val="24"/>
        </w:rPr>
        <w:tab/>
        <w:t xml:space="preserve">- </w:t>
      </w:r>
      <w:r w:rsidRPr="00BD10A8">
        <w:rPr>
          <w:rFonts w:ascii="Times New Roman" w:eastAsia="TimesNewRomanPSMT" w:hAnsi="Times New Roman"/>
          <w:b/>
          <w:i/>
          <w:noProof/>
          <w:sz w:val="24"/>
          <w:szCs w:val="24"/>
        </w:rPr>
        <w:t xml:space="preserve">Фаза </w:t>
      </w:r>
      <w:r w:rsidRPr="00BD10A8">
        <w:rPr>
          <w:rFonts w:ascii="Times New Roman" w:eastAsia="TimesNewRomanPSMT" w:hAnsi="Times New Roman"/>
          <w:b/>
          <w:i/>
          <w:noProof/>
          <w:sz w:val="24"/>
          <w:szCs w:val="24"/>
          <w:lang w:val="en-US"/>
        </w:rPr>
        <w:t>II</w:t>
      </w:r>
      <w:r>
        <w:rPr>
          <w:rFonts w:ascii="Times New Roman" w:eastAsia="TimesNewRomanPSMT" w:hAnsi="Times New Roman"/>
          <w:i/>
          <w:noProof/>
          <w:sz w:val="24"/>
          <w:szCs w:val="24"/>
        </w:rPr>
        <w:t xml:space="preserve"> – </w:t>
      </w:r>
      <w:r w:rsidRPr="00107C4D">
        <w:rPr>
          <w:rFonts w:ascii="Times New Roman" w:eastAsia="TimesNewRomanPSMT" w:hAnsi="Times New Roman"/>
          <w:i/>
          <w:noProof/>
          <w:sz w:val="24"/>
          <w:szCs w:val="24"/>
        </w:rPr>
        <w:t xml:space="preserve">Прединвестиционни проучвания. Формуляри за кандидатстване за европейско финансиране със съответните приложения </w:t>
      </w:r>
      <w:r w:rsidRPr="00107C4D">
        <w:rPr>
          <w:rFonts w:ascii="Times New Roman" w:eastAsia="TimesNewRomanPSMT" w:hAnsi="Times New Roman"/>
          <w:i/>
          <w:noProof/>
          <w:sz w:val="24"/>
          <w:szCs w:val="24"/>
          <w:lang w:val="en-US"/>
        </w:rPr>
        <w:t>(</w:t>
      </w:r>
      <w:r w:rsidRPr="00107C4D">
        <w:rPr>
          <w:rFonts w:ascii="Times New Roman" w:eastAsia="TimesNewRomanPSMT" w:hAnsi="Times New Roman"/>
          <w:i/>
          <w:noProof/>
          <w:sz w:val="24"/>
          <w:szCs w:val="24"/>
        </w:rPr>
        <w:t>технически, екологични, финансови и икономически доклади</w:t>
      </w:r>
      <w:r w:rsidRPr="00107C4D">
        <w:rPr>
          <w:rFonts w:ascii="Times New Roman" w:eastAsia="TimesNewRomanPSMT" w:hAnsi="Times New Roman"/>
          <w:i/>
          <w:noProof/>
          <w:sz w:val="24"/>
          <w:szCs w:val="24"/>
          <w:lang w:val="en-US"/>
        </w:rPr>
        <w:t>)</w:t>
      </w:r>
      <w:r w:rsidRPr="00107C4D">
        <w:rPr>
          <w:rFonts w:ascii="Times New Roman" w:eastAsia="TimesNewRomanPSMT" w:hAnsi="Times New Roman"/>
          <w:i/>
          <w:noProof/>
          <w:sz w:val="24"/>
          <w:szCs w:val="24"/>
        </w:rPr>
        <w:t xml:space="preserve"> и комплексни проекти за инвестиционна инициатива за агломерациите над 10 000 е.ж.</w:t>
      </w:r>
    </w:p>
    <w:p w:rsidR="008B3131" w:rsidRPr="00870489" w:rsidRDefault="008B3131" w:rsidP="008B3131">
      <w:pPr>
        <w:tabs>
          <w:tab w:val="left" w:pos="709"/>
        </w:tabs>
        <w:spacing w:after="0" w:line="360" w:lineRule="auto"/>
        <w:jc w:val="both"/>
        <w:rPr>
          <w:rFonts w:ascii="Times New Roman" w:hAnsi="Times New Roman"/>
          <w:i/>
          <w:sz w:val="24"/>
          <w:szCs w:val="24"/>
        </w:rPr>
      </w:pPr>
      <w:r>
        <w:rPr>
          <w:rFonts w:ascii="Times New Roman" w:eastAsia="TimesNewRomanPSMT" w:hAnsi="Times New Roman"/>
          <w:noProof/>
          <w:sz w:val="24"/>
          <w:szCs w:val="24"/>
        </w:rPr>
        <w:tab/>
      </w:r>
      <w:r>
        <w:rPr>
          <w:rFonts w:ascii="Times New Roman" w:eastAsia="TimesNewRomanPSMT" w:hAnsi="Times New Roman"/>
          <w:i/>
          <w:noProof/>
          <w:sz w:val="24"/>
          <w:szCs w:val="24"/>
        </w:rPr>
        <w:t xml:space="preserve">- </w:t>
      </w:r>
      <w:r w:rsidRPr="00052E5A">
        <w:rPr>
          <w:rFonts w:ascii="Times New Roman" w:eastAsia="TimesNewRomanPSMT" w:hAnsi="Times New Roman"/>
          <w:b/>
          <w:i/>
          <w:noProof/>
          <w:sz w:val="24"/>
          <w:szCs w:val="24"/>
        </w:rPr>
        <w:t xml:space="preserve">Фаза </w:t>
      </w:r>
      <w:r w:rsidRPr="00052E5A">
        <w:rPr>
          <w:rFonts w:ascii="Times New Roman" w:eastAsia="TimesNewRomanPSMT" w:hAnsi="Times New Roman"/>
          <w:b/>
          <w:i/>
          <w:noProof/>
          <w:sz w:val="24"/>
          <w:szCs w:val="24"/>
          <w:lang w:val="en-US"/>
        </w:rPr>
        <w:t>III</w:t>
      </w:r>
      <w:r>
        <w:rPr>
          <w:rFonts w:ascii="Times New Roman" w:eastAsia="TimesNewRomanPSMT" w:hAnsi="Times New Roman"/>
          <w:i/>
          <w:noProof/>
          <w:sz w:val="24"/>
          <w:szCs w:val="24"/>
        </w:rPr>
        <w:t xml:space="preserve"> – </w:t>
      </w:r>
      <w:r w:rsidRPr="00870489">
        <w:rPr>
          <w:rFonts w:ascii="Times New Roman" w:eastAsia="TimesNewRomanPSMT" w:hAnsi="Times New Roman"/>
          <w:i/>
          <w:noProof/>
          <w:sz w:val="24"/>
          <w:szCs w:val="24"/>
        </w:rPr>
        <w:t>Прединвестиционни проучвания за агломерациите под 10 000 е.ж. за мерките извън обхвата на Формуляра за кандидатстване за европейско финансиране за обособените територии на ВиК операторите в съответната Обособена позиция.</w:t>
      </w:r>
    </w:p>
    <w:p w:rsidR="00AD788E" w:rsidRDefault="008B3131" w:rsidP="008B3131">
      <w:pPr>
        <w:tabs>
          <w:tab w:val="left" w:pos="709"/>
        </w:tabs>
        <w:spacing w:after="0" w:line="360" w:lineRule="auto"/>
        <w:jc w:val="both"/>
        <w:rPr>
          <w:rFonts w:ascii="Times New Roman" w:hAnsi="Times New Roman"/>
          <w:sz w:val="24"/>
          <w:szCs w:val="24"/>
        </w:rPr>
      </w:pPr>
      <w:r>
        <w:rPr>
          <w:rFonts w:ascii="Times New Roman" w:hAnsi="Times New Roman"/>
          <w:noProof/>
          <w:sz w:val="24"/>
          <w:szCs w:val="24"/>
        </w:rPr>
        <w:tab/>
      </w:r>
      <w:r>
        <w:rPr>
          <w:rFonts w:ascii="Times New Roman" w:hAnsi="Times New Roman"/>
          <w:noProof/>
          <w:sz w:val="24"/>
          <w:szCs w:val="24"/>
        </w:rPr>
        <w:tab/>
      </w:r>
      <w:r>
        <w:rPr>
          <w:rFonts w:ascii="Times New Roman" w:hAnsi="Times New Roman"/>
          <w:sz w:val="24"/>
          <w:szCs w:val="24"/>
        </w:rPr>
        <w:t>За</w:t>
      </w:r>
      <w:r w:rsidRPr="006F3C02">
        <w:rPr>
          <w:rFonts w:ascii="Times New Roman" w:hAnsi="Times New Roman"/>
          <w:sz w:val="24"/>
          <w:szCs w:val="24"/>
        </w:rPr>
        <w:t xml:space="preserve"> постигане на съответствие с приложимото национално и европейско законодателство в областта на питейните води са идентифицирани като приоритетни инвестициите, чрез които да се постигне съответствие с </w:t>
      </w:r>
      <w:r w:rsidRPr="006F3C02">
        <w:rPr>
          <w:rFonts w:ascii="Times New Roman" w:hAnsi="Times New Roman"/>
          <w:iCs/>
          <w:sz w:val="24"/>
          <w:szCs w:val="24"/>
        </w:rPr>
        <w:t>Директива 98/83/EC</w:t>
      </w:r>
      <w:r w:rsidRPr="006F3C02">
        <w:rPr>
          <w:rFonts w:ascii="Times New Roman" w:hAnsi="Times New Roman"/>
          <w:i/>
          <w:iCs/>
          <w:sz w:val="24"/>
          <w:szCs w:val="24"/>
        </w:rPr>
        <w:t xml:space="preserve"> </w:t>
      </w:r>
      <w:r w:rsidRPr="006F3C02">
        <w:rPr>
          <w:rFonts w:ascii="Times New Roman" w:hAnsi="Times New Roman"/>
          <w:sz w:val="24"/>
          <w:szCs w:val="24"/>
        </w:rPr>
        <w:t>за качеството на водите, предназначени за консумация от човека и съответното българско законодателство. Предвидените мерки, са свързани с констатираните недостатъци на водоснабдителните системи и целят подобряване на качеството и количеството на питейната вода в населените места над 50 жителя</w:t>
      </w:r>
      <w:r w:rsidR="00AD788E">
        <w:rPr>
          <w:rFonts w:ascii="Times New Roman" w:hAnsi="Times New Roman"/>
          <w:sz w:val="24"/>
          <w:szCs w:val="24"/>
        </w:rPr>
        <w:t>, както следва:</w:t>
      </w:r>
    </w:p>
    <w:p w:rsidR="00AD788E" w:rsidDel="00904B3C" w:rsidRDefault="00AD788E" w:rsidP="0093029F">
      <w:pPr>
        <w:pStyle w:val="Tablici"/>
      </w:pPr>
      <w:r>
        <w:t>Компонент Водоснабдяване</w:t>
      </w:r>
    </w:p>
    <w:tbl>
      <w:tblPr>
        <w:tblW w:w="10207" w:type="dxa"/>
        <w:tblInd w:w="-152" w:type="dxa"/>
        <w:tblLayout w:type="fixed"/>
        <w:tblLook w:val="04A0" w:firstRow="1" w:lastRow="0" w:firstColumn="1" w:lastColumn="0" w:noHBand="0" w:noVBand="1"/>
      </w:tblPr>
      <w:tblGrid>
        <w:gridCol w:w="1985"/>
        <w:gridCol w:w="1853"/>
        <w:gridCol w:w="992"/>
        <w:gridCol w:w="2967"/>
        <w:gridCol w:w="2410"/>
      </w:tblGrid>
      <w:tr w:rsidR="00AD788E" w:rsidRPr="007465F8" w:rsidTr="00AD788E">
        <w:trPr>
          <w:trHeight w:val="780"/>
          <w:tblHeader/>
        </w:trPr>
        <w:tc>
          <w:tcPr>
            <w:tcW w:w="1985" w:type="dxa"/>
            <w:tcBorders>
              <w:top w:val="single" w:sz="8" w:space="0" w:color="auto"/>
              <w:left w:val="single" w:sz="8" w:space="0" w:color="auto"/>
              <w:bottom w:val="single" w:sz="8" w:space="0" w:color="auto"/>
              <w:right w:val="single" w:sz="4" w:space="0" w:color="auto"/>
            </w:tcBorders>
            <w:shd w:val="clear" w:color="000000" w:fill="8DB3E2"/>
            <w:vAlign w:val="center"/>
            <w:hideMark/>
          </w:tcPr>
          <w:p w:rsidR="00AD788E" w:rsidRPr="007465F8" w:rsidRDefault="00AD788E" w:rsidP="00AD788E">
            <w:pPr>
              <w:spacing w:line="240" w:lineRule="auto"/>
              <w:jc w:val="center"/>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Водоснабдителна система (вкл. нас. места)</w:t>
            </w:r>
          </w:p>
        </w:tc>
        <w:tc>
          <w:tcPr>
            <w:tcW w:w="1853" w:type="dxa"/>
            <w:tcBorders>
              <w:top w:val="single" w:sz="8" w:space="0" w:color="auto"/>
              <w:left w:val="nil"/>
              <w:bottom w:val="single" w:sz="8" w:space="0" w:color="auto"/>
              <w:right w:val="single" w:sz="4" w:space="0" w:color="auto"/>
            </w:tcBorders>
            <w:shd w:val="clear" w:color="000000" w:fill="8DB3E2"/>
            <w:vAlign w:val="center"/>
            <w:hideMark/>
          </w:tcPr>
          <w:p w:rsidR="00AD788E" w:rsidRPr="007465F8" w:rsidRDefault="00AD788E" w:rsidP="00AD788E">
            <w:pPr>
              <w:spacing w:line="240" w:lineRule="auto"/>
              <w:jc w:val="center"/>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Населено място с идентифицирано несъответствие</w:t>
            </w:r>
          </w:p>
        </w:tc>
        <w:tc>
          <w:tcPr>
            <w:tcW w:w="992" w:type="dxa"/>
            <w:tcBorders>
              <w:top w:val="single" w:sz="8" w:space="0" w:color="auto"/>
              <w:left w:val="nil"/>
              <w:bottom w:val="single" w:sz="8" w:space="0" w:color="auto"/>
              <w:right w:val="single" w:sz="4" w:space="0" w:color="auto"/>
            </w:tcBorders>
            <w:shd w:val="clear" w:color="000000" w:fill="8DB3E2"/>
            <w:vAlign w:val="center"/>
            <w:hideMark/>
          </w:tcPr>
          <w:p w:rsidR="00AD788E" w:rsidRPr="007465F8" w:rsidRDefault="00AD788E" w:rsidP="00AD788E">
            <w:pPr>
              <w:spacing w:line="240" w:lineRule="auto"/>
              <w:jc w:val="center"/>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 xml:space="preserve">Брой жители  </w:t>
            </w:r>
          </w:p>
        </w:tc>
        <w:tc>
          <w:tcPr>
            <w:tcW w:w="2967" w:type="dxa"/>
            <w:tcBorders>
              <w:top w:val="single" w:sz="8" w:space="0" w:color="auto"/>
              <w:left w:val="nil"/>
              <w:bottom w:val="single" w:sz="8" w:space="0" w:color="auto"/>
              <w:right w:val="single" w:sz="4" w:space="0" w:color="auto"/>
            </w:tcBorders>
            <w:shd w:val="clear" w:color="000000" w:fill="8DB3E2"/>
            <w:vAlign w:val="center"/>
            <w:hideMark/>
          </w:tcPr>
          <w:p w:rsidR="00AD788E" w:rsidRPr="007465F8" w:rsidRDefault="00AD788E" w:rsidP="00AD788E">
            <w:pPr>
              <w:spacing w:line="240" w:lineRule="auto"/>
              <w:jc w:val="center"/>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Несъответствие (вид/причина)</w:t>
            </w:r>
          </w:p>
        </w:tc>
        <w:tc>
          <w:tcPr>
            <w:tcW w:w="2410" w:type="dxa"/>
            <w:tcBorders>
              <w:top w:val="single" w:sz="8" w:space="0" w:color="auto"/>
              <w:left w:val="nil"/>
              <w:bottom w:val="single" w:sz="8" w:space="0" w:color="auto"/>
              <w:right w:val="single" w:sz="8" w:space="0" w:color="auto"/>
            </w:tcBorders>
            <w:shd w:val="clear" w:color="000000" w:fill="8DB3E2"/>
            <w:vAlign w:val="center"/>
            <w:hideMark/>
          </w:tcPr>
          <w:p w:rsidR="00AD788E" w:rsidRPr="007465F8" w:rsidRDefault="00AD788E" w:rsidP="00AD788E">
            <w:pPr>
              <w:spacing w:line="240" w:lineRule="auto"/>
              <w:jc w:val="center"/>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Мерки за постигате на  съответствие</w:t>
            </w:r>
          </w:p>
        </w:tc>
      </w:tr>
      <w:tr w:rsidR="00AD788E" w:rsidRPr="007465F8" w:rsidTr="00E50D9F">
        <w:trPr>
          <w:trHeight w:val="769"/>
        </w:trPr>
        <w:tc>
          <w:tcPr>
            <w:tcW w:w="1985" w:type="dxa"/>
            <w:vMerge w:val="restart"/>
            <w:tcBorders>
              <w:top w:val="nil"/>
              <w:left w:val="single" w:sz="8" w:space="0" w:color="auto"/>
              <w:bottom w:val="single" w:sz="8" w:space="0" w:color="000000"/>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b/>
                <w:bCs/>
                <w:color w:val="000000"/>
                <w:sz w:val="20"/>
                <w:szCs w:val="20"/>
              </w:rPr>
              <w:t>ВС "Асеновград - Болярци"</w:t>
            </w:r>
            <w:r w:rsidRPr="007465F8">
              <w:rPr>
                <w:rFonts w:ascii="Times New Roman" w:eastAsia="Times New Roman" w:hAnsi="Times New Roman"/>
                <w:color w:val="000000"/>
                <w:sz w:val="20"/>
                <w:szCs w:val="20"/>
              </w:rPr>
              <w:br/>
              <w:t>гр. Асеновград</w:t>
            </w:r>
            <w:r w:rsidRPr="007465F8">
              <w:rPr>
                <w:rFonts w:ascii="Times New Roman" w:eastAsia="Times New Roman" w:hAnsi="Times New Roman"/>
                <w:color w:val="000000"/>
                <w:sz w:val="20"/>
                <w:szCs w:val="20"/>
              </w:rPr>
              <w:br/>
              <w:t>с. Болярци</w:t>
            </w:r>
            <w:r w:rsidRPr="007465F8">
              <w:rPr>
                <w:rFonts w:ascii="Times New Roman" w:eastAsia="Times New Roman" w:hAnsi="Times New Roman"/>
                <w:color w:val="000000"/>
                <w:sz w:val="20"/>
                <w:szCs w:val="20"/>
              </w:rPr>
              <w:br/>
              <w:t>с. Мулдава</w:t>
            </w:r>
            <w:r w:rsidRPr="007465F8">
              <w:rPr>
                <w:rFonts w:ascii="Times New Roman" w:eastAsia="Times New Roman" w:hAnsi="Times New Roman"/>
                <w:color w:val="000000"/>
                <w:sz w:val="20"/>
                <w:szCs w:val="20"/>
              </w:rPr>
              <w:br/>
              <w:t>с. Моминско</w:t>
            </w:r>
            <w:r w:rsidRPr="007465F8">
              <w:rPr>
                <w:rFonts w:ascii="Times New Roman" w:eastAsia="Times New Roman" w:hAnsi="Times New Roman"/>
                <w:color w:val="000000"/>
                <w:sz w:val="20"/>
                <w:szCs w:val="20"/>
              </w:rPr>
              <w:br/>
              <w:t>с. Боянци</w:t>
            </w:r>
            <w:r w:rsidRPr="007465F8">
              <w:rPr>
                <w:rFonts w:ascii="Times New Roman" w:eastAsia="Times New Roman" w:hAnsi="Times New Roman"/>
                <w:color w:val="000000"/>
                <w:sz w:val="20"/>
                <w:szCs w:val="20"/>
              </w:rPr>
              <w:br/>
              <w:t xml:space="preserve">с. </w:t>
            </w:r>
            <w:proofErr w:type="spellStart"/>
            <w:r w:rsidRPr="007465F8">
              <w:rPr>
                <w:rFonts w:ascii="Times New Roman" w:eastAsia="Times New Roman" w:hAnsi="Times New Roman"/>
                <w:color w:val="000000"/>
                <w:sz w:val="20"/>
                <w:szCs w:val="20"/>
              </w:rPr>
              <w:t>Избегли</w:t>
            </w:r>
            <w:proofErr w:type="spellEnd"/>
            <w:r w:rsidRPr="007465F8">
              <w:rPr>
                <w:rFonts w:ascii="Times New Roman" w:eastAsia="Times New Roman" w:hAnsi="Times New Roman"/>
                <w:color w:val="000000"/>
                <w:sz w:val="20"/>
                <w:szCs w:val="20"/>
              </w:rPr>
              <w:br/>
              <w:t>с. Козаново</w:t>
            </w:r>
            <w:r w:rsidRPr="007465F8">
              <w:rPr>
                <w:rFonts w:ascii="Times New Roman" w:eastAsia="Times New Roman" w:hAnsi="Times New Roman"/>
                <w:color w:val="000000"/>
                <w:sz w:val="20"/>
                <w:szCs w:val="20"/>
              </w:rPr>
              <w:br/>
              <w:t>с. Бачково</w:t>
            </w:r>
          </w:p>
        </w:tc>
        <w:tc>
          <w:tcPr>
            <w:tcW w:w="185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гр. Асеновград</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D788E" w:rsidRPr="007465F8" w:rsidRDefault="00AD788E" w:rsidP="00AD788E">
            <w:pPr>
              <w:spacing w:line="240" w:lineRule="auto"/>
              <w:jc w:val="center"/>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49</w:t>
            </w:r>
            <w:r w:rsidRPr="007465F8">
              <w:rPr>
                <w:rFonts w:ascii="Times New Roman" w:eastAsia="Times New Roman" w:hAnsi="Times New Roman"/>
                <w:color w:val="000000"/>
                <w:sz w:val="20"/>
                <w:szCs w:val="20"/>
                <w:lang w:val="en-US"/>
              </w:rPr>
              <w:t xml:space="preserve"> </w:t>
            </w:r>
            <w:r w:rsidRPr="007465F8">
              <w:rPr>
                <w:rFonts w:ascii="Times New Roman" w:eastAsia="Times New Roman" w:hAnsi="Times New Roman"/>
                <w:color w:val="000000"/>
                <w:sz w:val="20"/>
                <w:szCs w:val="20"/>
              </w:rPr>
              <w:t>510</w:t>
            </w:r>
          </w:p>
        </w:tc>
        <w:tc>
          <w:tcPr>
            <w:tcW w:w="2967" w:type="dxa"/>
            <w:tcBorders>
              <w:top w:val="nil"/>
              <w:left w:val="nil"/>
              <w:bottom w:val="single" w:sz="4"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Довеждащи в-ди:</w:t>
            </w:r>
            <w:r w:rsidRPr="007465F8">
              <w:rPr>
                <w:rFonts w:ascii="Times New Roman" w:eastAsia="Times New Roman" w:hAnsi="Times New Roman"/>
                <w:color w:val="000000"/>
                <w:sz w:val="20"/>
                <w:szCs w:val="20"/>
              </w:rPr>
              <w:t xml:space="preserve"> Лошо състояние, чести аварии и високи загуби по довеждащите водопроводи, което подлага на риск водоподаването в гр. Асеновград.</w:t>
            </w:r>
          </w:p>
        </w:tc>
        <w:tc>
          <w:tcPr>
            <w:tcW w:w="2410" w:type="dxa"/>
            <w:tcBorders>
              <w:top w:val="nil"/>
              <w:left w:val="nil"/>
              <w:bottom w:val="single" w:sz="4" w:space="0" w:color="auto"/>
              <w:right w:val="single" w:sz="8"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Довеждащи в-ди:</w:t>
            </w:r>
            <w:r w:rsidRPr="007465F8">
              <w:rPr>
                <w:rFonts w:ascii="Times New Roman" w:eastAsia="Times New Roman" w:hAnsi="Times New Roman"/>
                <w:color w:val="000000"/>
                <w:sz w:val="20"/>
                <w:szCs w:val="20"/>
              </w:rPr>
              <w:t xml:space="preserve"> Реконструкция на участъци от външните водопроводи на гр. Асеновград</w:t>
            </w:r>
          </w:p>
        </w:tc>
      </w:tr>
      <w:tr w:rsidR="00AD788E" w:rsidRPr="007465F8" w:rsidTr="00AD788E">
        <w:trPr>
          <w:trHeight w:val="570"/>
        </w:trPr>
        <w:tc>
          <w:tcPr>
            <w:tcW w:w="1985" w:type="dxa"/>
            <w:vMerge/>
            <w:tcBorders>
              <w:top w:val="nil"/>
              <w:left w:val="single" w:sz="8" w:space="0" w:color="auto"/>
              <w:bottom w:val="single" w:sz="8" w:space="0" w:color="000000"/>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1853" w:type="dxa"/>
            <w:vMerge/>
            <w:tcBorders>
              <w:top w:val="nil"/>
              <w:left w:val="single" w:sz="4" w:space="0" w:color="auto"/>
              <w:bottom w:val="single" w:sz="4" w:space="0" w:color="auto"/>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2967" w:type="dxa"/>
            <w:tcBorders>
              <w:top w:val="nil"/>
              <w:left w:val="nil"/>
              <w:bottom w:val="single" w:sz="4"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НР:</w:t>
            </w:r>
            <w:r w:rsidRPr="007465F8">
              <w:rPr>
                <w:rFonts w:ascii="Times New Roman" w:eastAsia="Times New Roman" w:hAnsi="Times New Roman"/>
                <w:color w:val="000000"/>
                <w:sz w:val="20"/>
                <w:szCs w:val="20"/>
              </w:rPr>
              <w:t xml:space="preserve"> Лошо конструктивно състояние на НР 900м</w:t>
            </w:r>
            <w:r w:rsidRPr="007465F8">
              <w:rPr>
                <w:rFonts w:ascii="Times New Roman" w:eastAsia="Times New Roman" w:hAnsi="Times New Roman"/>
                <w:color w:val="000000"/>
                <w:sz w:val="20"/>
                <w:szCs w:val="20"/>
                <w:vertAlign w:val="superscript"/>
              </w:rPr>
              <w:t xml:space="preserve">3 </w:t>
            </w:r>
            <w:r w:rsidRPr="007465F8">
              <w:rPr>
                <w:rFonts w:ascii="Times New Roman" w:eastAsia="Times New Roman" w:hAnsi="Times New Roman"/>
                <w:color w:val="000000"/>
                <w:sz w:val="20"/>
                <w:szCs w:val="20"/>
              </w:rPr>
              <w:t>Асеновград</w:t>
            </w:r>
          </w:p>
        </w:tc>
        <w:tc>
          <w:tcPr>
            <w:tcW w:w="2410" w:type="dxa"/>
            <w:tcBorders>
              <w:top w:val="nil"/>
              <w:left w:val="nil"/>
              <w:bottom w:val="single" w:sz="4" w:space="0" w:color="auto"/>
              <w:right w:val="single" w:sz="8"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НР:</w:t>
            </w:r>
            <w:r w:rsidRPr="007465F8">
              <w:rPr>
                <w:rFonts w:ascii="Times New Roman" w:eastAsia="Times New Roman" w:hAnsi="Times New Roman"/>
                <w:color w:val="000000"/>
                <w:sz w:val="20"/>
                <w:szCs w:val="20"/>
              </w:rPr>
              <w:t xml:space="preserve"> Необходимост от реконструкция на НР 900 м3</w:t>
            </w:r>
          </w:p>
        </w:tc>
      </w:tr>
      <w:tr w:rsidR="00AD788E" w:rsidRPr="007465F8" w:rsidTr="00E50D9F">
        <w:trPr>
          <w:trHeight w:val="1276"/>
        </w:trPr>
        <w:tc>
          <w:tcPr>
            <w:tcW w:w="1985" w:type="dxa"/>
            <w:vMerge/>
            <w:tcBorders>
              <w:top w:val="nil"/>
              <w:left w:val="single" w:sz="8" w:space="0" w:color="auto"/>
              <w:bottom w:val="single" w:sz="8" w:space="0" w:color="000000"/>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1853" w:type="dxa"/>
            <w:vMerge/>
            <w:tcBorders>
              <w:top w:val="nil"/>
              <w:left w:val="single" w:sz="4" w:space="0" w:color="auto"/>
              <w:bottom w:val="single" w:sz="4" w:space="0" w:color="auto"/>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2967" w:type="dxa"/>
            <w:tcBorders>
              <w:top w:val="nil"/>
              <w:left w:val="nil"/>
              <w:bottom w:val="single" w:sz="4"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Мрежа:</w:t>
            </w:r>
            <w:r w:rsidRPr="007465F8">
              <w:rPr>
                <w:rFonts w:ascii="Times New Roman" w:eastAsia="Times New Roman" w:hAnsi="Times New Roman"/>
                <w:color w:val="000000"/>
                <w:sz w:val="20"/>
                <w:szCs w:val="20"/>
              </w:rPr>
              <w:t xml:space="preserve"> Лошо състояние, високи загуби и чести аварии по разпределителна водоснабдителна мрежа на гр. Асеновград</w:t>
            </w:r>
          </w:p>
        </w:tc>
        <w:tc>
          <w:tcPr>
            <w:tcW w:w="2410" w:type="dxa"/>
            <w:tcBorders>
              <w:top w:val="nil"/>
              <w:left w:val="nil"/>
              <w:bottom w:val="single" w:sz="4" w:space="0" w:color="auto"/>
              <w:right w:val="single" w:sz="8"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 xml:space="preserve">Мрежа: </w:t>
            </w:r>
            <w:r w:rsidRPr="007465F8">
              <w:rPr>
                <w:rFonts w:ascii="Times New Roman" w:eastAsia="Times New Roman" w:hAnsi="Times New Roman"/>
                <w:color w:val="000000"/>
                <w:sz w:val="20"/>
                <w:szCs w:val="20"/>
              </w:rPr>
              <w:t>Реконструкция на участъци от разпределителна водоснабдителна мрежа на град Асеновград</w:t>
            </w:r>
          </w:p>
        </w:tc>
      </w:tr>
      <w:tr w:rsidR="00AD788E" w:rsidRPr="007465F8" w:rsidTr="00E50D9F">
        <w:trPr>
          <w:trHeight w:val="1183"/>
        </w:trPr>
        <w:tc>
          <w:tcPr>
            <w:tcW w:w="1985" w:type="dxa"/>
            <w:vMerge/>
            <w:tcBorders>
              <w:top w:val="nil"/>
              <w:left w:val="single" w:sz="8" w:space="0" w:color="auto"/>
              <w:bottom w:val="single" w:sz="8" w:space="0" w:color="000000"/>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1853" w:type="dxa"/>
            <w:tcBorders>
              <w:top w:val="nil"/>
              <w:left w:val="nil"/>
              <w:bottom w:val="single" w:sz="8" w:space="0" w:color="auto"/>
              <w:right w:val="single" w:sz="4" w:space="0" w:color="auto"/>
            </w:tcBorders>
            <w:shd w:val="clear" w:color="auto" w:fill="auto"/>
            <w:noWrap/>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с. Болярци</w:t>
            </w:r>
          </w:p>
        </w:tc>
        <w:tc>
          <w:tcPr>
            <w:tcW w:w="992" w:type="dxa"/>
            <w:tcBorders>
              <w:top w:val="nil"/>
              <w:left w:val="nil"/>
              <w:bottom w:val="single" w:sz="8" w:space="0" w:color="auto"/>
              <w:right w:val="single" w:sz="4" w:space="0" w:color="auto"/>
            </w:tcBorders>
            <w:shd w:val="clear" w:color="auto" w:fill="auto"/>
            <w:noWrap/>
            <w:vAlign w:val="center"/>
            <w:hideMark/>
          </w:tcPr>
          <w:p w:rsidR="00AD788E" w:rsidRPr="007465F8" w:rsidRDefault="00AD788E" w:rsidP="00AD788E">
            <w:pPr>
              <w:spacing w:line="240" w:lineRule="auto"/>
              <w:jc w:val="center"/>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2</w:t>
            </w:r>
            <w:r w:rsidRPr="007465F8">
              <w:rPr>
                <w:rFonts w:ascii="Times New Roman" w:eastAsia="Times New Roman" w:hAnsi="Times New Roman"/>
                <w:color w:val="000000"/>
                <w:sz w:val="20"/>
                <w:szCs w:val="20"/>
                <w:lang w:val="en-US"/>
              </w:rPr>
              <w:t xml:space="preserve"> </w:t>
            </w:r>
            <w:r w:rsidRPr="007465F8">
              <w:rPr>
                <w:rFonts w:ascii="Times New Roman" w:eastAsia="Times New Roman" w:hAnsi="Times New Roman"/>
                <w:color w:val="000000"/>
                <w:sz w:val="20"/>
                <w:szCs w:val="20"/>
              </w:rPr>
              <w:t>653</w:t>
            </w:r>
          </w:p>
        </w:tc>
        <w:tc>
          <w:tcPr>
            <w:tcW w:w="2967" w:type="dxa"/>
            <w:tcBorders>
              <w:top w:val="nil"/>
              <w:left w:val="nil"/>
              <w:bottom w:val="single" w:sz="8"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 xml:space="preserve"> </w:t>
            </w:r>
            <w:r w:rsidRPr="007465F8">
              <w:rPr>
                <w:rFonts w:ascii="Times New Roman" w:eastAsia="Times New Roman" w:hAnsi="Times New Roman"/>
                <w:b/>
                <w:bCs/>
                <w:color w:val="000000"/>
                <w:sz w:val="20"/>
                <w:szCs w:val="20"/>
              </w:rPr>
              <w:t>Мрежа:</w:t>
            </w:r>
            <w:r w:rsidRPr="007465F8">
              <w:rPr>
                <w:rFonts w:ascii="Times New Roman" w:eastAsia="Times New Roman" w:hAnsi="Times New Roman"/>
                <w:color w:val="000000"/>
                <w:sz w:val="20"/>
                <w:szCs w:val="20"/>
              </w:rPr>
              <w:t xml:space="preserve"> Лошо състояние, високи загуби и чести аварии по разпределителна водоснабдителна мрежа на с. Болярци.</w:t>
            </w:r>
          </w:p>
        </w:tc>
        <w:tc>
          <w:tcPr>
            <w:tcW w:w="2410" w:type="dxa"/>
            <w:tcBorders>
              <w:top w:val="nil"/>
              <w:left w:val="nil"/>
              <w:bottom w:val="single" w:sz="8" w:space="0" w:color="auto"/>
              <w:right w:val="single" w:sz="8"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 xml:space="preserve">Мрежа: </w:t>
            </w:r>
            <w:r w:rsidRPr="007465F8">
              <w:rPr>
                <w:rFonts w:ascii="Times New Roman" w:eastAsia="Times New Roman" w:hAnsi="Times New Roman"/>
                <w:color w:val="000000"/>
                <w:sz w:val="20"/>
                <w:szCs w:val="20"/>
              </w:rPr>
              <w:t>Реконструкция на участъци от разпределителна водоснабдителна мрежа на с. Болярци.</w:t>
            </w:r>
          </w:p>
        </w:tc>
      </w:tr>
      <w:tr w:rsidR="00AD788E" w:rsidRPr="007465F8" w:rsidTr="00E50D9F">
        <w:trPr>
          <w:trHeight w:val="1514"/>
        </w:trPr>
        <w:tc>
          <w:tcPr>
            <w:tcW w:w="1985" w:type="dxa"/>
            <w:tcBorders>
              <w:top w:val="nil"/>
              <w:left w:val="single" w:sz="8" w:space="0" w:color="auto"/>
              <w:bottom w:val="single" w:sz="8"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b/>
                <w:bCs/>
                <w:color w:val="000000"/>
                <w:sz w:val="20"/>
                <w:szCs w:val="20"/>
              </w:rPr>
              <w:t>ВС "Баня"</w:t>
            </w:r>
            <w:r w:rsidRPr="007465F8">
              <w:rPr>
                <w:rFonts w:ascii="Times New Roman" w:eastAsia="Times New Roman" w:hAnsi="Times New Roman"/>
                <w:color w:val="000000"/>
                <w:sz w:val="20"/>
                <w:szCs w:val="20"/>
              </w:rPr>
              <w:br/>
              <w:t>гр. Баня</w:t>
            </w:r>
          </w:p>
        </w:tc>
        <w:tc>
          <w:tcPr>
            <w:tcW w:w="1853" w:type="dxa"/>
            <w:tcBorders>
              <w:top w:val="nil"/>
              <w:left w:val="nil"/>
              <w:bottom w:val="single" w:sz="8" w:space="0" w:color="auto"/>
              <w:right w:val="single" w:sz="4" w:space="0" w:color="auto"/>
            </w:tcBorders>
            <w:shd w:val="clear" w:color="auto" w:fill="auto"/>
            <w:noWrap/>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гр. Баня</w:t>
            </w:r>
          </w:p>
        </w:tc>
        <w:tc>
          <w:tcPr>
            <w:tcW w:w="992" w:type="dxa"/>
            <w:tcBorders>
              <w:top w:val="nil"/>
              <w:left w:val="nil"/>
              <w:bottom w:val="single" w:sz="8" w:space="0" w:color="auto"/>
              <w:right w:val="single" w:sz="4" w:space="0" w:color="auto"/>
            </w:tcBorders>
            <w:shd w:val="clear" w:color="auto" w:fill="auto"/>
            <w:noWrap/>
            <w:vAlign w:val="center"/>
            <w:hideMark/>
          </w:tcPr>
          <w:p w:rsidR="00AD788E" w:rsidRPr="007465F8" w:rsidRDefault="00AD788E" w:rsidP="00AD788E">
            <w:pPr>
              <w:spacing w:line="240" w:lineRule="auto"/>
              <w:jc w:val="center"/>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3</w:t>
            </w:r>
            <w:r w:rsidRPr="007465F8">
              <w:rPr>
                <w:rFonts w:ascii="Times New Roman" w:eastAsia="Times New Roman" w:hAnsi="Times New Roman"/>
                <w:color w:val="000000"/>
                <w:sz w:val="20"/>
                <w:szCs w:val="20"/>
                <w:lang w:val="en-US"/>
              </w:rPr>
              <w:t xml:space="preserve"> </w:t>
            </w:r>
            <w:r w:rsidRPr="007465F8">
              <w:rPr>
                <w:rFonts w:ascii="Times New Roman" w:eastAsia="Times New Roman" w:hAnsi="Times New Roman"/>
                <w:color w:val="000000"/>
                <w:sz w:val="20"/>
                <w:szCs w:val="20"/>
              </w:rPr>
              <w:t>309</w:t>
            </w:r>
          </w:p>
        </w:tc>
        <w:tc>
          <w:tcPr>
            <w:tcW w:w="2967" w:type="dxa"/>
            <w:tcBorders>
              <w:top w:val="nil"/>
              <w:left w:val="nil"/>
              <w:bottom w:val="single" w:sz="8"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Мрежа:</w:t>
            </w:r>
            <w:r w:rsidRPr="007465F8">
              <w:rPr>
                <w:rFonts w:ascii="Times New Roman" w:eastAsia="Times New Roman" w:hAnsi="Times New Roman"/>
                <w:color w:val="000000"/>
                <w:sz w:val="20"/>
                <w:szCs w:val="20"/>
              </w:rPr>
              <w:t xml:space="preserve"> Лошо състояние, високи загуби и чести аварии по разпределителната водоснабдителна мрежа на гр. Баня.</w:t>
            </w:r>
          </w:p>
        </w:tc>
        <w:tc>
          <w:tcPr>
            <w:tcW w:w="2410" w:type="dxa"/>
            <w:tcBorders>
              <w:top w:val="nil"/>
              <w:left w:val="nil"/>
              <w:bottom w:val="single" w:sz="8" w:space="0" w:color="auto"/>
              <w:right w:val="single" w:sz="8"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Мрежа:</w:t>
            </w:r>
            <w:r w:rsidRPr="007465F8">
              <w:rPr>
                <w:rFonts w:ascii="Times New Roman" w:eastAsia="Times New Roman" w:hAnsi="Times New Roman"/>
                <w:color w:val="000000"/>
                <w:sz w:val="20"/>
                <w:szCs w:val="20"/>
              </w:rPr>
              <w:t xml:space="preserve"> Реконструкция на участъци от разпределителната мрежа и подмяна на арматурите и съоръженията по мрежата на гр. Баня. </w:t>
            </w:r>
          </w:p>
        </w:tc>
      </w:tr>
      <w:tr w:rsidR="00AD788E" w:rsidRPr="007465F8" w:rsidTr="00AD788E">
        <w:trPr>
          <w:trHeight w:val="765"/>
        </w:trPr>
        <w:tc>
          <w:tcPr>
            <w:tcW w:w="1985" w:type="dxa"/>
            <w:vMerge w:val="restart"/>
            <w:tcBorders>
              <w:top w:val="nil"/>
              <w:left w:val="single" w:sz="8" w:space="0" w:color="auto"/>
              <w:bottom w:val="single" w:sz="8" w:space="0" w:color="000000"/>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b/>
                <w:bCs/>
                <w:color w:val="000000"/>
                <w:sz w:val="20"/>
                <w:szCs w:val="20"/>
              </w:rPr>
              <w:t>ВС "Белозем"</w:t>
            </w:r>
            <w:r w:rsidRPr="007465F8">
              <w:rPr>
                <w:rFonts w:ascii="Times New Roman" w:eastAsia="Times New Roman" w:hAnsi="Times New Roman"/>
                <w:color w:val="000000"/>
                <w:sz w:val="20"/>
                <w:szCs w:val="20"/>
              </w:rPr>
              <w:br/>
              <w:t>с. Белозем</w:t>
            </w:r>
            <w:r w:rsidRPr="007465F8">
              <w:rPr>
                <w:rFonts w:ascii="Times New Roman" w:eastAsia="Times New Roman" w:hAnsi="Times New Roman"/>
                <w:color w:val="000000"/>
                <w:sz w:val="20"/>
                <w:szCs w:val="20"/>
              </w:rPr>
              <w:br/>
              <w:t>с. Чалъкови</w:t>
            </w:r>
          </w:p>
        </w:tc>
        <w:tc>
          <w:tcPr>
            <w:tcW w:w="185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с. Белозем</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D788E" w:rsidRPr="007465F8" w:rsidRDefault="00AD788E" w:rsidP="00AD788E">
            <w:pPr>
              <w:spacing w:line="240" w:lineRule="auto"/>
              <w:jc w:val="center"/>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3</w:t>
            </w:r>
            <w:r w:rsidRPr="007465F8">
              <w:rPr>
                <w:rFonts w:ascii="Times New Roman" w:eastAsia="Times New Roman" w:hAnsi="Times New Roman"/>
                <w:color w:val="000000"/>
                <w:sz w:val="20"/>
                <w:szCs w:val="20"/>
                <w:lang w:val="en-US"/>
              </w:rPr>
              <w:t xml:space="preserve"> </w:t>
            </w:r>
            <w:r w:rsidRPr="007465F8">
              <w:rPr>
                <w:rFonts w:ascii="Times New Roman" w:eastAsia="Times New Roman" w:hAnsi="Times New Roman"/>
                <w:color w:val="000000"/>
                <w:sz w:val="20"/>
                <w:szCs w:val="20"/>
              </w:rPr>
              <w:t>827</w:t>
            </w:r>
          </w:p>
        </w:tc>
        <w:tc>
          <w:tcPr>
            <w:tcW w:w="2967" w:type="dxa"/>
            <w:tcBorders>
              <w:top w:val="nil"/>
              <w:left w:val="nil"/>
              <w:bottom w:val="single" w:sz="4"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Довеждащи в-ди:</w:t>
            </w:r>
            <w:r w:rsidRPr="007465F8">
              <w:rPr>
                <w:rFonts w:ascii="Times New Roman" w:eastAsia="Times New Roman" w:hAnsi="Times New Roman"/>
                <w:color w:val="000000"/>
                <w:sz w:val="20"/>
                <w:szCs w:val="20"/>
              </w:rPr>
              <w:t xml:space="preserve"> Лошо състояние, чести аварии и високи загуби по довеждащите водопроводи от етернит и стомана.</w:t>
            </w:r>
          </w:p>
        </w:tc>
        <w:tc>
          <w:tcPr>
            <w:tcW w:w="2410" w:type="dxa"/>
            <w:tcBorders>
              <w:top w:val="nil"/>
              <w:left w:val="nil"/>
              <w:bottom w:val="single" w:sz="4" w:space="0" w:color="auto"/>
              <w:right w:val="single" w:sz="8"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Довеждащи в-ди:</w:t>
            </w:r>
            <w:r w:rsidRPr="007465F8">
              <w:rPr>
                <w:rFonts w:ascii="Times New Roman" w:eastAsia="Times New Roman" w:hAnsi="Times New Roman"/>
                <w:color w:val="000000"/>
                <w:sz w:val="20"/>
                <w:szCs w:val="20"/>
              </w:rPr>
              <w:t xml:space="preserve"> Реконструкция на участъци от външни водопроводи от етернит и стомана на с. Белозем.</w:t>
            </w:r>
          </w:p>
        </w:tc>
      </w:tr>
      <w:tr w:rsidR="00AD788E" w:rsidRPr="007465F8" w:rsidTr="00AD788E">
        <w:trPr>
          <w:trHeight w:val="1020"/>
        </w:trPr>
        <w:tc>
          <w:tcPr>
            <w:tcW w:w="1985" w:type="dxa"/>
            <w:vMerge/>
            <w:tcBorders>
              <w:top w:val="nil"/>
              <w:left w:val="single" w:sz="8" w:space="0" w:color="auto"/>
              <w:bottom w:val="single" w:sz="8" w:space="0" w:color="000000"/>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1853" w:type="dxa"/>
            <w:vMerge/>
            <w:tcBorders>
              <w:top w:val="nil"/>
              <w:left w:val="single" w:sz="4" w:space="0" w:color="auto"/>
              <w:bottom w:val="single" w:sz="4" w:space="0" w:color="auto"/>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2967" w:type="dxa"/>
            <w:tcBorders>
              <w:top w:val="nil"/>
              <w:left w:val="nil"/>
              <w:bottom w:val="single" w:sz="4"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Мрежа:</w:t>
            </w:r>
            <w:r w:rsidRPr="007465F8">
              <w:rPr>
                <w:rFonts w:ascii="Times New Roman" w:eastAsia="Times New Roman" w:hAnsi="Times New Roman"/>
                <w:color w:val="000000"/>
                <w:sz w:val="20"/>
                <w:szCs w:val="20"/>
              </w:rPr>
              <w:t xml:space="preserve"> Лошо състояние, високи загуби и чести аварии по разпределителната водоснабдителна мрежа на с. Белозем.</w:t>
            </w:r>
          </w:p>
        </w:tc>
        <w:tc>
          <w:tcPr>
            <w:tcW w:w="2410" w:type="dxa"/>
            <w:tcBorders>
              <w:top w:val="nil"/>
              <w:left w:val="nil"/>
              <w:bottom w:val="single" w:sz="4" w:space="0" w:color="auto"/>
              <w:right w:val="single" w:sz="8"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Мрежа:</w:t>
            </w:r>
            <w:r w:rsidRPr="007465F8">
              <w:rPr>
                <w:rFonts w:ascii="Times New Roman" w:eastAsia="Times New Roman" w:hAnsi="Times New Roman"/>
                <w:color w:val="000000"/>
                <w:sz w:val="20"/>
                <w:szCs w:val="20"/>
              </w:rPr>
              <w:t xml:space="preserve"> Реконструкция на участъци от разпределителната мрежа и подмяна на арматурите и съоръженията по мрежата на с. Белозем.</w:t>
            </w:r>
          </w:p>
        </w:tc>
      </w:tr>
      <w:tr w:rsidR="00AD788E" w:rsidRPr="007465F8" w:rsidTr="00AD788E">
        <w:trPr>
          <w:trHeight w:val="1020"/>
        </w:trPr>
        <w:tc>
          <w:tcPr>
            <w:tcW w:w="1985" w:type="dxa"/>
            <w:vMerge w:val="restart"/>
            <w:tcBorders>
              <w:top w:val="nil"/>
              <w:left w:val="single" w:sz="8" w:space="0" w:color="auto"/>
              <w:bottom w:val="single" w:sz="8" w:space="0" w:color="000000"/>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b/>
                <w:bCs/>
                <w:color w:val="000000"/>
                <w:sz w:val="20"/>
                <w:szCs w:val="20"/>
              </w:rPr>
              <w:t>ВС "Браниполе Белащица"</w:t>
            </w:r>
            <w:r w:rsidRPr="007465F8">
              <w:rPr>
                <w:rFonts w:ascii="Times New Roman" w:eastAsia="Times New Roman" w:hAnsi="Times New Roman"/>
                <w:color w:val="000000"/>
                <w:sz w:val="20"/>
                <w:szCs w:val="20"/>
              </w:rPr>
              <w:br/>
              <w:t>с. Брани поле</w:t>
            </w:r>
            <w:r w:rsidRPr="007465F8">
              <w:rPr>
                <w:rFonts w:ascii="Times New Roman" w:eastAsia="Times New Roman" w:hAnsi="Times New Roman"/>
                <w:color w:val="000000"/>
                <w:sz w:val="20"/>
                <w:szCs w:val="20"/>
              </w:rPr>
              <w:br/>
              <w:t>с. Белащица</w:t>
            </w:r>
          </w:p>
        </w:tc>
        <w:tc>
          <w:tcPr>
            <w:tcW w:w="185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с. Браниполе</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D788E" w:rsidRPr="007465F8" w:rsidRDefault="00AD788E" w:rsidP="00AD788E">
            <w:pPr>
              <w:spacing w:line="240" w:lineRule="auto"/>
              <w:jc w:val="center"/>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2</w:t>
            </w:r>
            <w:r w:rsidRPr="007465F8">
              <w:rPr>
                <w:rFonts w:ascii="Times New Roman" w:eastAsia="Times New Roman" w:hAnsi="Times New Roman"/>
                <w:color w:val="000000"/>
                <w:sz w:val="20"/>
                <w:szCs w:val="20"/>
                <w:lang w:val="en-US"/>
              </w:rPr>
              <w:t xml:space="preserve"> </w:t>
            </w:r>
            <w:r w:rsidRPr="007465F8">
              <w:rPr>
                <w:rFonts w:ascii="Times New Roman" w:eastAsia="Times New Roman" w:hAnsi="Times New Roman"/>
                <w:color w:val="000000"/>
                <w:sz w:val="20"/>
                <w:szCs w:val="20"/>
              </w:rPr>
              <w:t>608</w:t>
            </w:r>
          </w:p>
        </w:tc>
        <w:tc>
          <w:tcPr>
            <w:tcW w:w="2967" w:type="dxa"/>
            <w:tcBorders>
              <w:top w:val="nil"/>
              <w:left w:val="nil"/>
              <w:bottom w:val="single" w:sz="4"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Качество на водите:</w:t>
            </w:r>
            <w:r w:rsidRPr="007465F8">
              <w:rPr>
                <w:rFonts w:ascii="Times New Roman" w:eastAsia="Times New Roman" w:hAnsi="Times New Roman"/>
                <w:b/>
                <w:bCs/>
                <w:color w:val="000000"/>
                <w:sz w:val="20"/>
                <w:szCs w:val="20"/>
              </w:rPr>
              <w:br/>
            </w:r>
            <w:r w:rsidRPr="007465F8">
              <w:rPr>
                <w:rFonts w:ascii="Times New Roman" w:eastAsia="Times New Roman" w:hAnsi="Times New Roman"/>
                <w:color w:val="000000"/>
                <w:sz w:val="20"/>
                <w:szCs w:val="20"/>
              </w:rPr>
              <w:t>Водата не отговаря на изискванията на Директива 98/83/ЕС по допустима концентрация на нитрати.</w:t>
            </w:r>
          </w:p>
        </w:tc>
        <w:tc>
          <w:tcPr>
            <w:tcW w:w="2410" w:type="dxa"/>
            <w:tcBorders>
              <w:top w:val="nil"/>
              <w:left w:val="nil"/>
              <w:bottom w:val="single" w:sz="4" w:space="0" w:color="auto"/>
              <w:right w:val="single" w:sz="8"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Качество на водите:</w:t>
            </w:r>
            <w:r w:rsidRPr="007465F8">
              <w:rPr>
                <w:rFonts w:ascii="Times New Roman" w:eastAsia="Times New Roman" w:hAnsi="Times New Roman"/>
                <w:b/>
                <w:bCs/>
                <w:color w:val="000000"/>
                <w:sz w:val="20"/>
                <w:szCs w:val="20"/>
              </w:rPr>
              <w:br/>
            </w:r>
            <w:r w:rsidRPr="007465F8">
              <w:rPr>
                <w:rFonts w:ascii="Times New Roman" w:eastAsia="Times New Roman" w:hAnsi="Times New Roman"/>
                <w:color w:val="000000"/>
                <w:sz w:val="20"/>
                <w:szCs w:val="20"/>
              </w:rPr>
              <w:t xml:space="preserve">Изграждане на нов водопровод от ВС ”Пловдив” до ПС Браниполе </w:t>
            </w:r>
            <w:r w:rsidRPr="007465F8">
              <w:rPr>
                <w:rFonts w:ascii="Times New Roman" w:eastAsia="Times New Roman" w:hAnsi="Times New Roman"/>
                <w:color w:val="000000"/>
                <w:sz w:val="20"/>
                <w:szCs w:val="20"/>
                <w:lang w:val="en-US"/>
              </w:rPr>
              <w:t>II</w:t>
            </w:r>
            <w:r w:rsidRPr="007465F8">
              <w:rPr>
                <w:rFonts w:ascii="Times New Roman" w:eastAsia="Times New Roman" w:hAnsi="Times New Roman"/>
                <w:color w:val="000000"/>
                <w:sz w:val="20"/>
                <w:szCs w:val="20"/>
              </w:rPr>
              <w:t xml:space="preserve"> подем</w:t>
            </w:r>
          </w:p>
        </w:tc>
      </w:tr>
      <w:tr w:rsidR="00AD788E" w:rsidRPr="007465F8" w:rsidTr="00AD788E">
        <w:trPr>
          <w:trHeight w:val="765"/>
        </w:trPr>
        <w:tc>
          <w:tcPr>
            <w:tcW w:w="1985" w:type="dxa"/>
            <w:vMerge/>
            <w:tcBorders>
              <w:top w:val="nil"/>
              <w:left w:val="single" w:sz="8" w:space="0" w:color="auto"/>
              <w:bottom w:val="single" w:sz="8" w:space="0" w:color="000000"/>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1853" w:type="dxa"/>
            <w:vMerge/>
            <w:tcBorders>
              <w:top w:val="nil"/>
              <w:left w:val="single" w:sz="4" w:space="0" w:color="auto"/>
              <w:bottom w:val="single" w:sz="4" w:space="0" w:color="auto"/>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2967" w:type="dxa"/>
            <w:tcBorders>
              <w:top w:val="nil"/>
              <w:left w:val="nil"/>
              <w:bottom w:val="single" w:sz="4"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Довеждащи в-ди:</w:t>
            </w:r>
            <w:r w:rsidRPr="007465F8">
              <w:rPr>
                <w:rFonts w:ascii="Times New Roman" w:eastAsia="Times New Roman" w:hAnsi="Times New Roman"/>
                <w:color w:val="000000"/>
                <w:sz w:val="20"/>
                <w:szCs w:val="20"/>
              </w:rPr>
              <w:t xml:space="preserve"> Лошо състояние , чести аварии и високи загуби на довеждащия водопровод от Н.Р. Ниска зона до с. Браниполе.</w:t>
            </w:r>
          </w:p>
        </w:tc>
        <w:tc>
          <w:tcPr>
            <w:tcW w:w="2410" w:type="dxa"/>
            <w:tcBorders>
              <w:top w:val="nil"/>
              <w:left w:val="nil"/>
              <w:bottom w:val="single" w:sz="4" w:space="0" w:color="auto"/>
              <w:right w:val="single" w:sz="8"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Довеждащи в-ди:</w:t>
            </w:r>
            <w:r w:rsidRPr="007465F8">
              <w:rPr>
                <w:rFonts w:ascii="Times New Roman" w:eastAsia="Times New Roman" w:hAnsi="Times New Roman"/>
                <w:color w:val="000000"/>
                <w:sz w:val="20"/>
                <w:szCs w:val="20"/>
              </w:rPr>
              <w:t xml:space="preserve"> Реконструкция на участъци от довеждащия водопровод от Н.Р. Ниска зона до с. Браниполе.</w:t>
            </w:r>
          </w:p>
        </w:tc>
      </w:tr>
      <w:tr w:rsidR="00AD788E" w:rsidRPr="007465F8" w:rsidTr="00AD788E">
        <w:trPr>
          <w:trHeight w:val="1020"/>
        </w:trPr>
        <w:tc>
          <w:tcPr>
            <w:tcW w:w="1985" w:type="dxa"/>
            <w:vMerge/>
            <w:tcBorders>
              <w:top w:val="nil"/>
              <w:left w:val="single" w:sz="8" w:space="0" w:color="auto"/>
              <w:bottom w:val="single" w:sz="8" w:space="0" w:color="000000"/>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1853" w:type="dxa"/>
            <w:vMerge/>
            <w:tcBorders>
              <w:top w:val="nil"/>
              <w:left w:val="single" w:sz="4" w:space="0" w:color="auto"/>
              <w:bottom w:val="single" w:sz="4" w:space="0" w:color="auto"/>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2967" w:type="dxa"/>
            <w:tcBorders>
              <w:top w:val="nil"/>
              <w:left w:val="nil"/>
              <w:bottom w:val="single" w:sz="4"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Мрежа:</w:t>
            </w:r>
            <w:r w:rsidRPr="007465F8">
              <w:rPr>
                <w:rFonts w:ascii="Times New Roman" w:eastAsia="Times New Roman" w:hAnsi="Times New Roman"/>
                <w:color w:val="000000"/>
                <w:sz w:val="20"/>
                <w:szCs w:val="20"/>
              </w:rPr>
              <w:t xml:space="preserve"> Лошо състояние, високи загуби и чести аварии по разпределителната водоснабдителна мрежа на с. Браниполе.</w:t>
            </w:r>
          </w:p>
        </w:tc>
        <w:tc>
          <w:tcPr>
            <w:tcW w:w="2410" w:type="dxa"/>
            <w:tcBorders>
              <w:top w:val="nil"/>
              <w:left w:val="nil"/>
              <w:bottom w:val="single" w:sz="4" w:space="0" w:color="auto"/>
              <w:right w:val="single" w:sz="8"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Мрежа:</w:t>
            </w:r>
            <w:r w:rsidRPr="007465F8">
              <w:rPr>
                <w:rFonts w:ascii="Times New Roman" w:eastAsia="Times New Roman" w:hAnsi="Times New Roman"/>
                <w:color w:val="000000"/>
                <w:sz w:val="20"/>
                <w:szCs w:val="20"/>
              </w:rPr>
              <w:t xml:space="preserve"> Реконструкция на участъци от разпределителната мрежа и подмяна на арматурите и съоръженията по мрежата на с. Браниполе.</w:t>
            </w:r>
          </w:p>
        </w:tc>
      </w:tr>
      <w:tr w:rsidR="00AD788E" w:rsidRPr="007465F8" w:rsidTr="00AD788E">
        <w:trPr>
          <w:trHeight w:val="1020"/>
        </w:trPr>
        <w:tc>
          <w:tcPr>
            <w:tcW w:w="1985" w:type="dxa"/>
            <w:vMerge/>
            <w:tcBorders>
              <w:top w:val="nil"/>
              <w:left w:val="single" w:sz="8" w:space="0" w:color="auto"/>
              <w:bottom w:val="single" w:sz="8" w:space="0" w:color="000000"/>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1853"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с. Белащица</w:t>
            </w:r>
          </w:p>
        </w:tc>
        <w:tc>
          <w:tcPr>
            <w:tcW w:w="992"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AD788E" w:rsidRPr="007465F8" w:rsidRDefault="00AD788E" w:rsidP="00AD788E">
            <w:pPr>
              <w:spacing w:line="240" w:lineRule="auto"/>
              <w:jc w:val="center"/>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1</w:t>
            </w:r>
            <w:r w:rsidRPr="007465F8">
              <w:rPr>
                <w:rFonts w:ascii="Times New Roman" w:eastAsia="Times New Roman" w:hAnsi="Times New Roman"/>
                <w:color w:val="000000"/>
                <w:sz w:val="20"/>
                <w:szCs w:val="20"/>
                <w:lang w:val="en-US"/>
              </w:rPr>
              <w:t xml:space="preserve"> </w:t>
            </w:r>
            <w:r w:rsidRPr="007465F8">
              <w:rPr>
                <w:rFonts w:ascii="Times New Roman" w:eastAsia="Times New Roman" w:hAnsi="Times New Roman"/>
                <w:color w:val="000000"/>
                <w:sz w:val="20"/>
                <w:szCs w:val="20"/>
              </w:rPr>
              <w:t>915</w:t>
            </w:r>
          </w:p>
        </w:tc>
        <w:tc>
          <w:tcPr>
            <w:tcW w:w="2967" w:type="dxa"/>
            <w:tcBorders>
              <w:top w:val="nil"/>
              <w:left w:val="nil"/>
              <w:bottom w:val="single" w:sz="4"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 xml:space="preserve">Качество на водите: </w:t>
            </w:r>
            <w:r w:rsidRPr="007465F8">
              <w:rPr>
                <w:rFonts w:ascii="Times New Roman" w:eastAsia="Times New Roman" w:hAnsi="Times New Roman"/>
                <w:color w:val="000000"/>
                <w:sz w:val="20"/>
                <w:szCs w:val="20"/>
              </w:rPr>
              <w:t>Водата не отговаря на изискванията на Директива 98/83/ЕС по допустима концентрация на нитрати</w:t>
            </w:r>
          </w:p>
        </w:tc>
        <w:tc>
          <w:tcPr>
            <w:tcW w:w="2410" w:type="dxa"/>
            <w:tcBorders>
              <w:top w:val="nil"/>
              <w:left w:val="nil"/>
              <w:bottom w:val="single" w:sz="4" w:space="0" w:color="auto"/>
              <w:right w:val="single" w:sz="8"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Качество на водите</w:t>
            </w:r>
            <w:r w:rsidRPr="007465F8">
              <w:rPr>
                <w:rFonts w:ascii="Times New Roman" w:eastAsia="Times New Roman" w:hAnsi="Times New Roman"/>
                <w:color w:val="000000"/>
                <w:sz w:val="20"/>
                <w:szCs w:val="20"/>
              </w:rPr>
              <w:t>: Осигуряване на съответствие с изискванията на Директива 98/83/ЕС по допустима концентрация на нитрати</w:t>
            </w:r>
          </w:p>
        </w:tc>
      </w:tr>
      <w:tr w:rsidR="00AD788E" w:rsidRPr="007465F8" w:rsidTr="00AD788E">
        <w:trPr>
          <w:trHeight w:val="1035"/>
        </w:trPr>
        <w:tc>
          <w:tcPr>
            <w:tcW w:w="1985" w:type="dxa"/>
            <w:vMerge/>
            <w:tcBorders>
              <w:top w:val="nil"/>
              <w:left w:val="single" w:sz="8" w:space="0" w:color="auto"/>
              <w:bottom w:val="single" w:sz="8" w:space="0" w:color="000000"/>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1853" w:type="dxa"/>
            <w:vMerge/>
            <w:tcBorders>
              <w:top w:val="nil"/>
              <w:left w:val="single" w:sz="4" w:space="0" w:color="auto"/>
              <w:bottom w:val="single" w:sz="8" w:space="0" w:color="000000"/>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992" w:type="dxa"/>
            <w:vMerge/>
            <w:tcBorders>
              <w:top w:val="nil"/>
              <w:left w:val="single" w:sz="4" w:space="0" w:color="auto"/>
              <w:bottom w:val="single" w:sz="8" w:space="0" w:color="000000"/>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2967" w:type="dxa"/>
            <w:tcBorders>
              <w:top w:val="nil"/>
              <w:left w:val="nil"/>
              <w:bottom w:val="single" w:sz="8"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Мрежа:</w:t>
            </w:r>
            <w:r w:rsidRPr="007465F8">
              <w:rPr>
                <w:rFonts w:ascii="Times New Roman" w:eastAsia="Times New Roman" w:hAnsi="Times New Roman"/>
                <w:color w:val="000000"/>
                <w:sz w:val="20"/>
                <w:szCs w:val="20"/>
              </w:rPr>
              <w:t xml:space="preserve"> Лошо състояние, високи загуби и чести аварии по разпределителната водоснабдителна мрежа на с. Белащица.</w:t>
            </w:r>
          </w:p>
        </w:tc>
        <w:tc>
          <w:tcPr>
            <w:tcW w:w="2410" w:type="dxa"/>
            <w:tcBorders>
              <w:top w:val="nil"/>
              <w:left w:val="nil"/>
              <w:bottom w:val="single" w:sz="8" w:space="0" w:color="auto"/>
              <w:right w:val="single" w:sz="8"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Мрежа:</w:t>
            </w:r>
            <w:r w:rsidRPr="007465F8">
              <w:rPr>
                <w:rFonts w:ascii="Times New Roman" w:eastAsia="Times New Roman" w:hAnsi="Times New Roman"/>
                <w:color w:val="000000"/>
                <w:sz w:val="20"/>
                <w:szCs w:val="20"/>
              </w:rPr>
              <w:t xml:space="preserve"> Реконструкция на участъци от разпределителната мрежа и подмяна на арматурите и съоръженията по мрежата на с. Белащица.</w:t>
            </w:r>
          </w:p>
        </w:tc>
      </w:tr>
      <w:tr w:rsidR="00AD788E" w:rsidRPr="007465F8" w:rsidTr="00AD788E">
        <w:trPr>
          <w:trHeight w:val="1035"/>
        </w:trPr>
        <w:tc>
          <w:tcPr>
            <w:tcW w:w="1985" w:type="dxa"/>
            <w:tcBorders>
              <w:top w:val="nil"/>
              <w:left w:val="single" w:sz="8" w:space="0" w:color="auto"/>
              <w:bottom w:val="single" w:sz="8"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b/>
                <w:bCs/>
                <w:color w:val="000000"/>
                <w:sz w:val="20"/>
                <w:szCs w:val="20"/>
              </w:rPr>
              <w:t>ВС "Брестовица"</w:t>
            </w:r>
            <w:r w:rsidRPr="007465F8">
              <w:rPr>
                <w:rFonts w:ascii="Times New Roman" w:eastAsia="Times New Roman" w:hAnsi="Times New Roman"/>
                <w:color w:val="000000"/>
                <w:sz w:val="20"/>
                <w:szCs w:val="20"/>
              </w:rPr>
              <w:br/>
              <w:t>с. Брестовица</w:t>
            </w:r>
            <w:r w:rsidRPr="007465F8">
              <w:rPr>
                <w:rFonts w:ascii="Times New Roman" w:eastAsia="Times New Roman" w:hAnsi="Times New Roman"/>
                <w:color w:val="000000"/>
                <w:sz w:val="20"/>
                <w:szCs w:val="20"/>
              </w:rPr>
              <w:br/>
              <w:t>с. Кадиево</w:t>
            </w:r>
          </w:p>
        </w:tc>
        <w:tc>
          <w:tcPr>
            <w:tcW w:w="1853" w:type="dxa"/>
            <w:tcBorders>
              <w:top w:val="nil"/>
              <w:left w:val="nil"/>
              <w:bottom w:val="single" w:sz="8" w:space="0" w:color="auto"/>
              <w:right w:val="single" w:sz="4" w:space="0" w:color="auto"/>
            </w:tcBorders>
            <w:shd w:val="clear" w:color="auto" w:fill="auto"/>
            <w:noWrap/>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с. Брестовица</w:t>
            </w:r>
          </w:p>
        </w:tc>
        <w:tc>
          <w:tcPr>
            <w:tcW w:w="992" w:type="dxa"/>
            <w:tcBorders>
              <w:top w:val="nil"/>
              <w:left w:val="nil"/>
              <w:bottom w:val="single" w:sz="8" w:space="0" w:color="auto"/>
              <w:right w:val="single" w:sz="4" w:space="0" w:color="auto"/>
            </w:tcBorders>
            <w:shd w:val="clear" w:color="auto" w:fill="auto"/>
            <w:noWrap/>
            <w:vAlign w:val="center"/>
            <w:hideMark/>
          </w:tcPr>
          <w:p w:rsidR="00AD788E" w:rsidRPr="007465F8" w:rsidRDefault="00AD788E" w:rsidP="00AD788E">
            <w:pPr>
              <w:spacing w:line="240" w:lineRule="auto"/>
              <w:jc w:val="center"/>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3</w:t>
            </w:r>
            <w:r w:rsidRPr="007465F8">
              <w:rPr>
                <w:rFonts w:ascii="Times New Roman" w:eastAsia="Times New Roman" w:hAnsi="Times New Roman"/>
                <w:color w:val="000000"/>
                <w:sz w:val="20"/>
                <w:szCs w:val="20"/>
                <w:lang w:val="en-US"/>
              </w:rPr>
              <w:t xml:space="preserve"> </w:t>
            </w:r>
            <w:r w:rsidRPr="007465F8">
              <w:rPr>
                <w:rFonts w:ascii="Times New Roman" w:eastAsia="Times New Roman" w:hAnsi="Times New Roman"/>
                <w:color w:val="000000"/>
                <w:sz w:val="20"/>
                <w:szCs w:val="20"/>
              </w:rPr>
              <w:t>296</w:t>
            </w:r>
          </w:p>
        </w:tc>
        <w:tc>
          <w:tcPr>
            <w:tcW w:w="2967" w:type="dxa"/>
            <w:tcBorders>
              <w:top w:val="nil"/>
              <w:left w:val="nil"/>
              <w:bottom w:val="single" w:sz="8"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Мрежа:</w:t>
            </w:r>
            <w:r w:rsidRPr="007465F8">
              <w:rPr>
                <w:rFonts w:ascii="Times New Roman" w:eastAsia="Times New Roman" w:hAnsi="Times New Roman"/>
                <w:color w:val="000000"/>
                <w:sz w:val="20"/>
                <w:szCs w:val="20"/>
              </w:rPr>
              <w:t xml:space="preserve"> Лошо състояние, високи загуби и чести аварии по разпределителната водоснабдителна мрежа на с. Брестовица.</w:t>
            </w:r>
          </w:p>
        </w:tc>
        <w:tc>
          <w:tcPr>
            <w:tcW w:w="2410" w:type="dxa"/>
            <w:tcBorders>
              <w:top w:val="nil"/>
              <w:left w:val="nil"/>
              <w:bottom w:val="single" w:sz="8" w:space="0" w:color="auto"/>
              <w:right w:val="single" w:sz="8"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Мрежа:</w:t>
            </w:r>
            <w:r w:rsidRPr="007465F8">
              <w:rPr>
                <w:rFonts w:ascii="Times New Roman" w:eastAsia="Times New Roman" w:hAnsi="Times New Roman"/>
                <w:color w:val="000000"/>
                <w:sz w:val="20"/>
                <w:szCs w:val="20"/>
              </w:rPr>
              <w:t xml:space="preserve"> Реконструкция на участъци от разпределителната мрежа и подмяна на арматурите и съоръженията по мрежата на с. Брестовица. </w:t>
            </w:r>
          </w:p>
        </w:tc>
      </w:tr>
      <w:tr w:rsidR="00AD788E" w:rsidRPr="007465F8" w:rsidTr="00AD788E">
        <w:trPr>
          <w:trHeight w:val="1035"/>
        </w:trPr>
        <w:tc>
          <w:tcPr>
            <w:tcW w:w="1985" w:type="dxa"/>
            <w:tcBorders>
              <w:top w:val="nil"/>
              <w:left w:val="single" w:sz="8" w:space="0" w:color="auto"/>
              <w:bottom w:val="single" w:sz="8"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b/>
                <w:bCs/>
                <w:color w:val="000000"/>
                <w:sz w:val="20"/>
                <w:szCs w:val="20"/>
              </w:rPr>
              <w:t>ВС "Войводиново"</w:t>
            </w:r>
            <w:r w:rsidRPr="007465F8">
              <w:rPr>
                <w:rFonts w:ascii="Times New Roman" w:eastAsia="Times New Roman" w:hAnsi="Times New Roman"/>
                <w:color w:val="000000"/>
                <w:sz w:val="20"/>
                <w:szCs w:val="20"/>
              </w:rPr>
              <w:br/>
              <w:t>с. Войводиново</w:t>
            </w:r>
            <w:r w:rsidRPr="007465F8">
              <w:rPr>
                <w:rFonts w:ascii="Times New Roman" w:eastAsia="Times New Roman" w:hAnsi="Times New Roman"/>
                <w:color w:val="000000"/>
                <w:sz w:val="20"/>
                <w:szCs w:val="20"/>
              </w:rPr>
              <w:br/>
              <w:t>с. Желязно</w:t>
            </w:r>
          </w:p>
        </w:tc>
        <w:tc>
          <w:tcPr>
            <w:tcW w:w="1853" w:type="dxa"/>
            <w:tcBorders>
              <w:top w:val="nil"/>
              <w:left w:val="nil"/>
              <w:bottom w:val="single" w:sz="8"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с. Войводиново</w:t>
            </w:r>
          </w:p>
        </w:tc>
        <w:tc>
          <w:tcPr>
            <w:tcW w:w="992" w:type="dxa"/>
            <w:tcBorders>
              <w:top w:val="nil"/>
              <w:left w:val="nil"/>
              <w:bottom w:val="single" w:sz="8" w:space="0" w:color="auto"/>
              <w:right w:val="single" w:sz="4" w:space="0" w:color="auto"/>
            </w:tcBorders>
            <w:shd w:val="clear" w:color="auto" w:fill="auto"/>
            <w:noWrap/>
            <w:vAlign w:val="center"/>
            <w:hideMark/>
          </w:tcPr>
          <w:p w:rsidR="00AD788E" w:rsidRPr="007465F8" w:rsidRDefault="00AD788E" w:rsidP="00AD788E">
            <w:pPr>
              <w:spacing w:line="240" w:lineRule="auto"/>
              <w:jc w:val="center"/>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2</w:t>
            </w:r>
            <w:r w:rsidRPr="007465F8">
              <w:rPr>
                <w:rFonts w:ascii="Times New Roman" w:eastAsia="Times New Roman" w:hAnsi="Times New Roman"/>
                <w:color w:val="000000"/>
                <w:sz w:val="20"/>
                <w:szCs w:val="20"/>
                <w:lang w:val="en-US"/>
              </w:rPr>
              <w:t xml:space="preserve"> </w:t>
            </w:r>
            <w:r w:rsidRPr="007465F8">
              <w:rPr>
                <w:rFonts w:ascii="Times New Roman" w:eastAsia="Times New Roman" w:hAnsi="Times New Roman"/>
                <w:color w:val="000000"/>
                <w:sz w:val="20"/>
                <w:szCs w:val="20"/>
              </w:rPr>
              <w:t>159</w:t>
            </w:r>
          </w:p>
        </w:tc>
        <w:tc>
          <w:tcPr>
            <w:tcW w:w="2967" w:type="dxa"/>
            <w:tcBorders>
              <w:top w:val="nil"/>
              <w:left w:val="nil"/>
              <w:bottom w:val="single" w:sz="8"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Мрежа:</w:t>
            </w:r>
            <w:r w:rsidRPr="007465F8">
              <w:rPr>
                <w:rFonts w:ascii="Times New Roman" w:eastAsia="Times New Roman" w:hAnsi="Times New Roman"/>
                <w:color w:val="000000"/>
                <w:sz w:val="20"/>
                <w:szCs w:val="20"/>
              </w:rPr>
              <w:t xml:space="preserve"> Лошо състояние, високи загуби и чести аварии по разпределителната водоснабдителна мрежа на с. Войводино.</w:t>
            </w:r>
          </w:p>
        </w:tc>
        <w:tc>
          <w:tcPr>
            <w:tcW w:w="2410" w:type="dxa"/>
            <w:tcBorders>
              <w:top w:val="nil"/>
              <w:left w:val="nil"/>
              <w:bottom w:val="single" w:sz="8" w:space="0" w:color="auto"/>
              <w:right w:val="single" w:sz="8"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Мрежа:</w:t>
            </w:r>
            <w:r w:rsidRPr="007465F8">
              <w:rPr>
                <w:rFonts w:ascii="Times New Roman" w:eastAsia="Times New Roman" w:hAnsi="Times New Roman"/>
                <w:color w:val="000000"/>
                <w:sz w:val="20"/>
                <w:szCs w:val="20"/>
              </w:rPr>
              <w:t xml:space="preserve"> Реконструкция на участъци от разпределителната мрежа и подмяна на арматурите и съоръженията по мрежата на с.Войводино.</w:t>
            </w:r>
          </w:p>
        </w:tc>
      </w:tr>
      <w:tr w:rsidR="00AD788E" w:rsidRPr="007465F8" w:rsidTr="00AD788E">
        <w:trPr>
          <w:trHeight w:val="430"/>
        </w:trPr>
        <w:tc>
          <w:tcPr>
            <w:tcW w:w="1985" w:type="dxa"/>
            <w:vMerge w:val="restart"/>
            <w:tcBorders>
              <w:top w:val="nil"/>
              <w:left w:val="single" w:sz="8" w:space="0" w:color="auto"/>
              <w:bottom w:val="single" w:sz="8" w:space="0" w:color="000000"/>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b/>
                <w:bCs/>
                <w:color w:val="000000"/>
                <w:sz w:val="20"/>
                <w:szCs w:val="20"/>
              </w:rPr>
              <w:t>ВС "Градина-Първомай"</w:t>
            </w:r>
            <w:r w:rsidRPr="007465F8">
              <w:rPr>
                <w:rFonts w:ascii="Times New Roman" w:eastAsia="Times New Roman" w:hAnsi="Times New Roman"/>
                <w:color w:val="000000"/>
                <w:sz w:val="20"/>
                <w:szCs w:val="20"/>
              </w:rPr>
              <w:br/>
              <w:t>гр. Първомай</w:t>
            </w:r>
            <w:r w:rsidRPr="007465F8">
              <w:rPr>
                <w:rFonts w:ascii="Times New Roman" w:eastAsia="Times New Roman" w:hAnsi="Times New Roman"/>
                <w:color w:val="000000"/>
                <w:sz w:val="20"/>
                <w:szCs w:val="20"/>
              </w:rPr>
              <w:br/>
              <w:t>с. Градина</w:t>
            </w:r>
            <w:r w:rsidRPr="007465F8">
              <w:rPr>
                <w:rFonts w:ascii="Times New Roman" w:eastAsia="Times New Roman" w:hAnsi="Times New Roman"/>
                <w:color w:val="000000"/>
                <w:sz w:val="20"/>
                <w:szCs w:val="20"/>
              </w:rPr>
              <w:br/>
              <w:t>с. Крушево</w:t>
            </w:r>
          </w:p>
        </w:tc>
        <w:tc>
          <w:tcPr>
            <w:tcW w:w="185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гр. Първомай</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D788E" w:rsidRPr="007465F8" w:rsidRDefault="00AD788E" w:rsidP="00AD788E">
            <w:pPr>
              <w:spacing w:line="240" w:lineRule="auto"/>
              <w:jc w:val="center"/>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12</w:t>
            </w:r>
            <w:r w:rsidRPr="007465F8">
              <w:rPr>
                <w:rFonts w:ascii="Times New Roman" w:eastAsia="Times New Roman" w:hAnsi="Times New Roman"/>
                <w:color w:val="000000"/>
                <w:sz w:val="20"/>
                <w:szCs w:val="20"/>
                <w:lang w:val="en-US"/>
              </w:rPr>
              <w:t xml:space="preserve"> </w:t>
            </w:r>
            <w:r w:rsidRPr="007465F8">
              <w:rPr>
                <w:rFonts w:ascii="Times New Roman" w:eastAsia="Times New Roman" w:hAnsi="Times New Roman"/>
                <w:color w:val="000000"/>
                <w:sz w:val="20"/>
                <w:szCs w:val="20"/>
              </w:rPr>
              <w:t>533</w:t>
            </w:r>
          </w:p>
        </w:tc>
        <w:tc>
          <w:tcPr>
            <w:tcW w:w="2967" w:type="dxa"/>
            <w:vMerge w:val="restart"/>
            <w:tcBorders>
              <w:top w:val="nil"/>
              <w:left w:val="single" w:sz="4" w:space="0" w:color="auto"/>
              <w:bottom w:val="single" w:sz="4"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Довеждащи в-ди:</w:t>
            </w:r>
            <w:r w:rsidRPr="007465F8">
              <w:rPr>
                <w:rFonts w:ascii="Times New Roman" w:eastAsia="Times New Roman" w:hAnsi="Times New Roman"/>
                <w:color w:val="000000"/>
                <w:sz w:val="20"/>
                <w:szCs w:val="20"/>
              </w:rPr>
              <w:t xml:space="preserve"> Лошо състояние, чести аварии и високи загуби по довеждащите водопроводи, които са потенциален източник за проблеми за външното захранване на гр. Първомай</w:t>
            </w:r>
          </w:p>
        </w:tc>
        <w:tc>
          <w:tcPr>
            <w:tcW w:w="2410" w:type="dxa"/>
            <w:vMerge w:val="restart"/>
            <w:tcBorders>
              <w:top w:val="nil"/>
              <w:left w:val="single" w:sz="4" w:space="0" w:color="auto"/>
              <w:bottom w:val="single" w:sz="4" w:space="0" w:color="auto"/>
              <w:right w:val="single" w:sz="8"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 xml:space="preserve">Довеждащи в-ди: </w:t>
            </w:r>
            <w:r w:rsidRPr="007465F8">
              <w:rPr>
                <w:rFonts w:ascii="Times New Roman" w:eastAsia="Times New Roman" w:hAnsi="Times New Roman"/>
                <w:color w:val="000000"/>
                <w:sz w:val="20"/>
                <w:szCs w:val="20"/>
              </w:rPr>
              <w:t>Реконструкция на участъци от външните водопроводи на гр. Първомай</w:t>
            </w:r>
          </w:p>
        </w:tc>
      </w:tr>
      <w:tr w:rsidR="00AD788E" w:rsidRPr="007465F8" w:rsidTr="00AD788E">
        <w:trPr>
          <w:trHeight w:val="517"/>
        </w:trPr>
        <w:tc>
          <w:tcPr>
            <w:tcW w:w="1985" w:type="dxa"/>
            <w:vMerge/>
            <w:tcBorders>
              <w:top w:val="nil"/>
              <w:left w:val="single" w:sz="8" w:space="0" w:color="auto"/>
              <w:bottom w:val="single" w:sz="8" w:space="0" w:color="000000"/>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1853" w:type="dxa"/>
            <w:vMerge/>
            <w:tcBorders>
              <w:top w:val="nil"/>
              <w:left w:val="single" w:sz="4" w:space="0" w:color="auto"/>
              <w:bottom w:val="single" w:sz="4" w:space="0" w:color="auto"/>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2967" w:type="dxa"/>
            <w:vMerge/>
            <w:tcBorders>
              <w:top w:val="nil"/>
              <w:left w:val="single" w:sz="4" w:space="0" w:color="auto"/>
              <w:bottom w:val="single" w:sz="4" w:space="0" w:color="auto"/>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p>
        </w:tc>
        <w:tc>
          <w:tcPr>
            <w:tcW w:w="2410" w:type="dxa"/>
            <w:vMerge/>
            <w:tcBorders>
              <w:top w:val="nil"/>
              <w:left w:val="single" w:sz="4" w:space="0" w:color="auto"/>
              <w:bottom w:val="single" w:sz="4" w:space="0" w:color="auto"/>
              <w:right w:val="single" w:sz="8" w:space="0" w:color="auto"/>
            </w:tcBorders>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p>
        </w:tc>
      </w:tr>
      <w:tr w:rsidR="00AD788E" w:rsidRPr="007465F8" w:rsidTr="00AD788E">
        <w:trPr>
          <w:trHeight w:val="765"/>
        </w:trPr>
        <w:tc>
          <w:tcPr>
            <w:tcW w:w="1985" w:type="dxa"/>
            <w:vMerge/>
            <w:tcBorders>
              <w:top w:val="nil"/>
              <w:left w:val="single" w:sz="8" w:space="0" w:color="auto"/>
              <w:bottom w:val="single" w:sz="8" w:space="0" w:color="000000"/>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1853" w:type="dxa"/>
            <w:vMerge/>
            <w:tcBorders>
              <w:top w:val="nil"/>
              <w:left w:val="single" w:sz="4" w:space="0" w:color="auto"/>
              <w:bottom w:val="single" w:sz="4" w:space="0" w:color="auto"/>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2967" w:type="dxa"/>
            <w:tcBorders>
              <w:top w:val="nil"/>
              <w:left w:val="nil"/>
              <w:bottom w:val="single" w:sz="4"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Мрежа:</w:t>
            </w:r>
            <w:r w:rsidRPr="007465F8">
              <w:rPr>
                <w:rFonts w:ascii="Times New Roman" w:eastAsia="Times New Roman" w:hAnsi="Times New Roman"/>
                <w:color w:val="000000"/>
                <w:sz w:val="20"/>
                <w:szCs w:val="20"/>
              </w:rPr>
              <w:t xml:space="preserve"> Лошо състояние, високи загуби и чести аварии по разпределителна водоснабдителна мрежа на гр. Първомай</w:t>
            </w:r>
          </w:p>
        </w:tc>
        <w:tc>
          <w:tcPr>
            <w:tcW w:w="2410" w:type="dxa"/>
            <w:tcBorders>
              <w:top w:val="nil"/>
              <w:left w:val="nil"/>
              <w:bottom w:val="single" w:sz="4" w:space="0" w:color="auto"/>
              <w:right w:val="single" w:sz="8"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 xml:space="preserve">Мрежа: </w:t>
            </w:r>
            <w:r w:rsidRPr="007465F8">
              <w:rPr>
                <w:rFonts w:ascii="Times New Roman" w:eastAsia="Times New Roman" w:hAnsi="Times New Roman"/>
                <w:color w:val="000000"/>
                <w:sz w:val="20"/>
                <w:szCs w:val="20"/>
              </w:rPr>
              <w:t>Реконструкция на участъци от разпределителна водопроводна мрежа на гр. Първомай</w:t>
            </w:r>
          </w:p>
        </w:tc>
      </w:tr>
      <w:tr w:rsidR="00AD788E" w:rsidRPr="007465F8" w:rsidTr="00AD788E">
        <w:trPr>
          <w:trHeight w:val="1035"/>
        </w:trPr>
        <w:tc>
          <w:tcPr>
            <w:tcW w:w="1985" w:type="dxa"/>
            <w:vMerge/>
            <w:tcBorders>
              <w:top w:val="nil"/>
              <w:left w:val="single" w:sz="8" w:space="0" w:color="auto"/>
              <w:bottom w:val="single" w:sz="8" w:space="0" w:color="000000"/>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1853" w:type="dxa"/>
            <w:tcBorders>
              <w:top w:val="nil"/>
              <w:left w:val="nil"/>
              <w:bottom w:val="single" w:sz="8" w:space="0" w:color="auto"/>
              <w:right w:val="single" w:sz="4" w:space="0" w:color="auto"/>
            </w:tcBorders>
            <w:shd w:val="clear" w:color="auto" w:fill="auto"/>
            <w:noWrap/>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с. Градина</w:t>
            </w:r>
          </w:p>
        </w:tc>
        <w:tc>
          <w:tcPr>
            <w:tcW w:w="992" w:type="dxa"/>
            <w:tcBorders>
              <w:top w:val="nil"/>
              <w:left w:val="nil"/>
              <w:bottom w:val="single" w:sz="8" w:space="0" w:color="auto"/>
              <w:right w:val="single" w:sz="4" w:space="0" w:color="auto"/>
            </w:tcBorders>
            <w:shd w:val="clear" w:color="auto" w:fill="auto"/>
            <w:noWrap/>
            <w:vAlign w:val="center"/>
            <w:hideMark/>
          </w:tcPr>
          <w:p w:rsidR="00AD788E" w:rsidRPr="007465F8" w:rsidRDefault="00AD788E" w:rsidP="00AD788E">
            <w:pPr>
              <w:spacing w:line="240" w:lineRule="auto"/>
              <w:jc w:val="center"/>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2</w:t>
            </w:r>
            <w:r w:rsidRPr="007465F8">
              <w:rPr>
                <w:rFonts w:ascii="Times New Roman" w:eastAsia="Times New Roman" w:hAnsi="Times New Roman"/>
                <w:color w:val="000000"/>
                <w:sz w:val="20"/>
                <w:szCs w:val="20"/>
                <w:lang w:val="en-US"/>
              </w:rPr>
              <w:t xml:space="preserve"> </w:t>
            </w:r>
            <w:r w:rsidRPr="007465F8">
              <w:rPr>
                <w:rFonts w:ascii="Times New Roman" w:eastAsia="Times New Roman" w:hAnsi="Times New Roman"/>
                <w:color w:val="000000"/>
                <w:sz w:val="20"/>
                <w:szCs w:val="20"/>
              </w:rPr>
              <w:t>207</w:t>
            </w:r>
          </w:p>
        </w:tc>
        <w:tc>
          <w:tcPr>
            <w:tcW w:w="2967" w:type="dxa"/>
            <w:tcBorders>
              <w:top w:val="nil"/>
              <w:left w:val="nil"/>
              <w:bottom w:val="single" w:sz="8"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 xml:space="preserve">Довеждащи в-ди: </w:t>
            </w:r>
            <w:r w:rsidRPr="007465F8">
              <w:rPr>
                <w:rFonts w:ascii="Times New Roman" w:eastAsia="Times New Roman" w:hAnsi="Times New Roman"/>
                <w:color w:val="000000"/>
                <w:sz w:val="20"/>
                <w:szCs w:val="20"/>
              </w:rPr>
              <w:t xml:space="preserve">Лошо състояние, чести аварии и високи загуби на довеждащите водопроводи и подлагане на риск водоподаването в село </w:t>
            </w:r>
            <w:r w:rsidRPr="007465F8">
              <w:rPr>
                <w:rFonts w:ascii="Times New Roman" w:eastAsia="Times New Roman" w:hAnsi="Times New Roman"/>
                <w:color w:val="000000"/>
                <w:sz w:val="20"/>
                <w:szCs w:val="20"/>
              </w:rPr>
              <w:lastRenderedPageBreak/>
              <w:t>Градина</w:t>
            </w:r>
          </w:p>
        </w:tc>
        <w:tc>
          <w:tcPr>
            <w:tcW w:w="2410" w:type="dxa"/>
            <w:tcBorders>
              <w:top w:val="nil"/>
              <w:left w:val="nil"/>
              <w:bottom w:val="single" w:sz="8" w:space="0" w:color="auto"/>
              <w:right w:val="single" w:sz="8"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lastRenderedPageBreak/>
              <w:t xml:space="preserve">Довеждащи в-ди: </w:t>
            </w:r>
            <w:r w:rsidRPr="007465F8">
              <w:rPr>
                <w:rFonts w:ascii="Times New Roman" w:eastAsia="Times New Roman" w:hAnsi="Times New Roman"/>
                <w:color w:val="000000"/>
                <w:sz w:val="20"/>
                <w:szCs w:val="20"/>
              </w:rPr>
              <w:t xml:space="preserve">Реконструкция на участъци от външните водопроводи на село </w:t>
            </w:r>
            <w:r w:rsidRPr="007465F8">
              <w:rPr>
                <w:rFonts w:ascii="Times New Roman" w:eastAsia="Times New Roman" w:hAnsi="Times New Roman"/>
                <w:color w:val="000000"/>
                <w:sz w:val="20"/>
                <w:szCs w:val="20"/>
              </w:rPr>
              <w:lastRenderedPageBreak/>
              <w:t>Градина</w:t>
            </w:r>
          </w:p>
        </w:tc>
      </w:tr>
      <w:tr w:rsidR="00AD788E" w:rsidRPr="007465F8" w:rsidTr="00AD788E">
        <w:trPr>
          <w:trHeight w:val="1035"/>
        </w:trPr>
        <w:tc>
          <w:tcPr>
            <w:tcW w:w="1985" w:type="dxa"/>
            <w:tcBorders>
              <w:top w:val="nil"/>
              <w:left w:val="single" w:sz="8" w:space="0" w:color="auto"/>
              <w:bottom w:val="single" w:sz="8"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b/>
                <w:bCs/>
                <w:color w:val="000000"/>
                <w:sz w:val="20"/>
                <w:szCs w:val="20"/>
              </w:rPr>
              <w:lastRenderedPageBreak/>
              <w:t>ВС "Дълго поле"</w:t>
            </w:r>
            <w:r w:rsidRPr="007465F8">
              <w:rPr>
                <w:rFonts w:ascii="Times New Roman" w:eastAsia="Times New Roman" w:hAnsi="Times New Roman"/>
                <w:color w:val="000000"/>
                <w:sz w:val="20"/>
                <w:szCs w:val="20"/>
              </w:rPr>
              <w:br/>
              <w:t>с. Дълго поле</w:t>
            </w:r>
          </w:p>
        </w:tc>
        <w:tc>
          <w:tcPr>
            <w:tcW w:w="1853" w:type="dxa"/>
            <w:tcBorders>
              <w:top w:val="nil"/>
              <w:left w:val="nil"/>
              <w:bottom w:val="single" w:sz="8" w:space="0" w:color="auto"/>
              <w:right w:val="single" w:sz="4" w:space="0" w:color="auto"/>
            </w:tcBorders>
            <w:shd w:val="clear" w:color="auto" w:fill="auto"/>
            <w:noWrap/>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с. Дълго поле</w:t>
            </w:r>
          </w:p>
        </w:tc>
        <w:tc>
          <w:tcPr>
            <w:tcW w:w="992" w:type="dxa"/>
            <w:tcBorders>
              <w:top w:val="nil"/>
              <w:left w:val="nil"/>
              <w:bottom w:val="single" w:sz="8" w:space="0" w:color="auto"/>
              <w:right w:val="single" w:sz="4" w:space="0" w:color="auto"/>
            </w:tcBorders>
            <w:shd w:val="clear" w:color="auto" w:fill="auto"/>
            <w:noWrap/>
            <w:vAlign w:val="center"/>
            <w:hideMark/>
          </w:tcPr>
          <w:p w:rsidR="00AD788E" w:rsidRPr="007465F8" w:rsidRDefault="00AD788E" w:rsidP="00AD788E">
            <w:pPr>
              <w:spacing w:line="240" w:lineRule="auto"/>
              <w:jc w:val="center"/>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1</w:t>
            </w:r>
            <w:r w:rsidRPr="007465F8">
              <w:rPr>
                <w:rFonts w:ascii="Times New Roman" w:eastAsia="Times New Roman" w:hAnsi="Times New Roman"/>
                <w:color w:val="000000"/>
                <w:sz w:val="20"/>
                <w:szCs w:val="20"/>
                <w:lang w:val="en-US"/>
              </w:rPr>
              <w:t xml:space="preserve"> </w:t>
            </w:r>
            <w:r w:rsidRPr="007465F8">
              <w:rPr>
                <w:rFonts w:ascii="Times New Roman" w:eastAsia="Times New Roman" w:hAnsi="Times New Roman"/>
                <w:color w:val="000000"/>
                <w:sz w:val="20"/>
                <w:szCs w:val="20"/>
              </w:rPr>
              <w:t>976</w:t>
            </w:r>
          </w:p>
        </w:tc>
        <w:tc>
          <w:tcPr>
            <w:tcW w:w="2967" w:type="dxa"/>
            <w:tcBorders>
              <w:top w:val="nil"/>
              <w:left w:val="nil"/>
              <w:bottom w:val="single" w:sz="8"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Мрежа:</w:t>
            </w:r>
            <w:r w:rsidRPr="007465F8">
              <w:rPr>
                <w:rFonts w:ascii="Times New Roman" w:eastAsia="Times New Roman" w:hAnsi="Times New Roman"/>
                <w:color w:val="000000"/>
                <w:sz w:val="20"/>
                <w:szCs w:val="20"/>
              </w:rPr>
              <w:t xml:space="preserve"> Лошо състояние, високи загуби и чести аварии по разпределителната водоснабдителна мрежа на с.Дълго поле.</w:t>
            </w:r>
          </w:p>
        </w:tc>
        <w:tc>
          <w:tcPr>
            <w:tcW w:w="2410" w:type="dxa"/>
            <w:tcBorders>
              <w:top w:val="nil"/>
              <w:left w:val="nil"/>
              <w:bottom w:val="single" w:sz="8" w:space="0" w:color="auto"/>
              <w:right w:val="single" w:sz="8"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Мрежа:</w:t>
            </w:r>
            <w:r w:rsidRPr="007465F8">
              <w:rPr>
                <w:rFonts w:ascii="Times New Roman" w:eastAsia="Times New Roman" w:hAnsi="Times New Roman"/>
                <w:color w:val="000000"/>
                <w:sz w:val="20"/>
                <w:szCs w:val="20"/>
              </w:rPr>
              <w:t xml:space="preserve"> Реконструкция на участъци от разпределителната мрежа и подмяна на арматурите и съоръженията по мрежата на с. Дълго поле.</w:t>
            </w:r>
          </w:p>
        </w:tc>
      </w:tr>
      <w:tr w:rsidR="00AD788E" w:rsidRPr="007465F8" w:rsidTr="00AD788E">
        <w:trPr>
          <w:trHeight w:val="510"/>
        </w:trPr>
        <w:tc>
          <w:tcPr>
            <w:tcW w:w="1985" w:type="dxa"/>
            <w:vMerge w:val="restart"/>
            <w:tcBorders>
              <w:top w:val="nil"/>
              <w:left w:val="single" w:sz="8" w:space="0" w:color="auto"/>
              <w:bottom w:val="single" w:sz="8" w:space="0" w:color="000000"/>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b/>
                <w:bCs/>
                <w:color w:val="000000"/>
                <w:sz w:val="20"/>
                <w:szCs w:val="20"/>
              </w:rPr>
              <w:t>ВС "Йоаким Груево-Стамболийски"</w:t>
            </w:r>
            <w:r w:rsidRPr="007465F8">
              <w:rPr>
                <w:rFonts w:ascii="Times New Roman" w:eastAsia="Times New Roman" w:hAnsi="Times New Roman"/>
                <w:color w:val="000000"/>
                <w:sz w:val="20"/>
                <w:szCs w:val="20"/>
              </w:rPr>
              <w:br/>
              <w:t>гр. Стамболийски</w:t>
            </w:r>
            <w:r w:rsidRPr="007465F8">
              <w:rPr>
                <w:rFonts w:ascii="Times New Roman" w:eastAsia="Times New Roman" w:hAnsi="Times New Roman"/>
                <w:color w:val="000000"/>
                <w:sz w:val="20"/>
                <w:szCs w:val="20"/>
              </w:rPr>
              <w:br/>
              <w:t>с. Йоаким Груево</w:t>
            </w:r>
          </w:p>
        </w:tc>
        <w:tc>
          <w:tcPr>
            <w:tcW w:w="185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гр. Стамболийски</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D788E" w:rsidRPr="007465F8" w:rsidRDefault="00AD788E" w:rsidP="00AD788E">
            <w:pPr>
              <w:spacing w:line="240" w:lineRule="auto"/>
              <w:jc w:val="center"/>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11</w:t>
            </w:r>
            <w:r w:rsidRPr="007465F8">
              <w:rPr>
                <w:rFonts w:ascii="Times New Roman" w:eastAsia="Times New Roman" w:hAnsi="Times New Roman"/>
                <w:color w:val="000000"/>
                <w:sz w:val="20"/>
                <w:szCs w:val="20"/>
                <w:lang w:val="en-US"/>
              </w:rPr>
              <w:t xml:space="preserve"> </w:t>
            </w:r>
            <w:r w:rsidRPr="007465F8">
              <w:rPr>
                <w:rFonts w:ascii="Times New Roman" w:eastAsia="Times New Roman" w:hAnsi="Times New Roman"/>
                <w:color w:val="000000"/>
                <w:sz w:val="20"/>
                <w:szCs w:val="20"/>
              </w:rPr>
              <w:t>080</w:t>
            </w:r>
          </w:p>
        </w:tc>
        <w:tc>
          <w:tcPr>
            <w:tcW w:w="2967" w:type="dxa"/>
            <w:tcBorders>
              <w:top w:val="nil"/>
              <w:left w:val="nil"/>
              <w:bottom w:val="single" w:sz="4"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ПС:</w:t>
            </w:r>
            <w:r w:rsidRPr="007465F8">
              <w:rPr>
                <w:rFonts w:ascii="Times New Roman" w:eastAsia="Times New Roman" w:hAnsi="Times New Roman"/>
                <w:color w:val="000000"/>
                <w:sz w:val="20"/>
                <w:szCs w:val="20"/>
              </w:rPr>
              <w:t xml:space="preserve"> Корозирали тръбни разводки и арматури в БПС - Стамболийски</w:t>
            </w:r>
          </w:p>
        </w:tc>
        <w:tc>
          <w:tcPr>
            <w:tcW w:w="2410" w:type="dxa"/>
            <w:tcBorders>
              <w:top w:val="nil"/>
              <w:left w:val="nil"/>
              <w:bottom w:val="single" w:sz="4" w:space="0" w:color="auto"/>
              <w:right w:val="single" w:sz="8"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ПС:</w:t>
            </w:r>
            <w:r w:rsidRPr="007465F8">
              <w:rPr>
                <w:rFonts w:ascii="Times New Roman" w:eastAsia="Times New Roman" w:hAnsi="Times New Roman"/>
                <w:color w:val="000000"/>
                <w:sz w:val="20"/>
                <w:szCs w:val="20"/>
              </w:rPr>
              <w:t xml:space="preserve">  Подмяна на арматурите и тръбните разводки в БПС – Стамболийски.</w:t>
            </w:r>
          </w:p>
        </w:tc>
      </w:tr>
      <w:tr w:rsidR="00AD788E" w:rsidRPr="007465F8" w:rsidTr="00AD788E">
        <w:trPr>
          <w:trHeight w:val="1020"/>
        </w:trPr>
        <w:tc>
          <w:tcPr>
            <w:tcW w:w="1985" w:type="dxa"/>
            <w:vMerge/>
            <w:tcBorders>
              <w:top w:val="nil"/>
              <w:left w:val="single" w:sz="8" w:space="0" w:color="auto"/>
              <w:bottom w:val="single" w:sz="8" w:space="0" w:color="000000"/>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1853" w:type="dxa"/>
            <w:vMerge/>
            <w:tcBorders>
              <w:top w:val="nil"/>
              <w:left w:val="single" w:sz="4" w:space="0" w:color="auto"/>
              <w:bottom w:val="single" w:sz="4" w:space="0" w:color="auto"/>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2967" w:type="dxa"/>
            <w:tcBorders>
              <w:top w:val="nil"/>
              <w:left w:val="nil"/>
              <w:bottom w:val="single" w:sz="4"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 xml:space="preserve">Довеждащи в-ди: </w:t>
            </w:r>
            <w:r w:rsidRPr="007465F8">
              <w:rPr>
                <w:rFonts w:ascii="Times New Roman" w:eastAsia="Times New Roman" w:hAnsi="Times New Roman"/>
                <w:color w:val="000000"/>
                <w:sz w:val="20"/>
                <w:szCs w:val="20"/>
              </w:rPr>
              <w:t>Лошо състояние, чести аварии и високи загуби на довеждащите водопроводи и подлагане на риск водоподаването в гр. Стамболийски.</w:t>
            </w:r>
          </w:p>
        </w:tc>
        <w:tc>
          <w:tcPr>
            <w:tcW w:w="2410" w:type="dxa"/>
            <w:tcBorders>
              <w:top w:val="nil"/>
              <w:left w:val="nil"/>
              <w:bottom w:val="single" w:sz="4" w:space="0" w:color="auto"/>
              <w:right w:val="single" w:sz="8"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 xml:space="preserve">Довеждащи в-ди: </w:t>
            </w:r>
            <w:r w:rsidRPr="007465F8">
              <w:rPr>
                <w:rFonts w:ascii="Times New Roman" w:eastAsia="Times New Roman" w:hAnsi="Times New Roman"/>
                <w:color w:val="000000"/>
                <w:sz w:val="20"/>
                <w:szCs w:val="20"/>
              </w:rPr>
              <w:t>Реконструкция на участъци от външни водопроводи на гр. Стамболийски.</w:t>
            </w:r>
          </w:p>
        </w:tc>
      </w:tr>
      <w:tr w:rsidR="00AD788E" w:rsidRPr="007465F8" w:rsidTr="00AD788E">
        <w:trPr>
          <w:trHeight w:val="765"/>
        </w:trPr>
        <w:tc>
          <w:tcPr>
            <w:tcW w:w="1985" w:type="dxa"/>
            <w:vMerge/>
            <w:tcBorders>
              <w:top w:val="nil"/>
              <w:left w:val="single" w:sz="8" w:space="0" w:color="auto"/>
              <w:bottom w:val="single" w:sz="8" w:space="0" w:color="000000"/>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1853" w:type="dxa"/>
            <w:vMerge/>
            <w:tcBorders>
              <w:top w:val="nil"/>
              <w:left w:val="single" w:sz="4" w:space="0" w:color="auto"/>
              <w:bottom w:val="single" w:sz="4" w:space="0" w:color="auto"/>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2967" w:type="dxa"/>
            <w:tcBorders>
              <w:top w:val="nil"/>
              <w:left w:val="nil"/>
              <w:bottom w:val="single" w:sz="4"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Мрежа:</w:t>
            </w:r>
            <w:r w:rsidRPr="007465F8">
              <w:rPr>
                <w:rFonts w:ascii="Times New Roman" w:eastAsia="Times New Roman" w:hAnsi="Times New Roman"/>
                <w:color w:val="000000"/>
                <w:sz w:val="20"/>
                <w:szCs w:val="20"/>
              </w:rPr>
              <w:t xml:space="preserve"> Лошо състояние, високи загуби и чести аварии по разпределителна водоснабдителна мрежа на гр. Стамболийски.</w:t>
            </w:r>
          </w:p>
        </w:tc>
        <w:tc>
          <w:tcPr>
            <w:tcW w:w="2410" w:type="dxa"/>
            <w:tcBorders>
              <w:top w:val="nil"/>
              <w:left w:val="nil"/>
              <w:bottom w:val="single" w:sz="4" w:space="0" w:color="auto"/>
              <w:right w:val="single" w:sz="8"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 xml:space="preserve">Мрежа: </w:t>
            </w:r>
            <w:r w:rsidRPr="007465F8">
              <w:rPr>
                <w:rFonts w:ascii="Times New Roman" w:eastAsia="Times New Roman" w:hAnsi="Times New Roman"/>
                <w:color w:val="000000"/>
                <w:sz w:val="20"/>
                <w:szCs w:val="20"/>
              </w:rPr>
              <w:t>Реконструкция на участъци от разпределителна водопроводна мрежа на гр. Стамболийски.</w:t>
            </w:r>
          </w:p>
        </w:tc>
      </w:tr>
      <w:tr w:rsidR="00AD788E" w:rsidRPr="007465F8" w:rsidTr="00AD788E">
        <w:trPr>
          <w:trHeight w:val="945"/>
        </w:trPr>
        <w:tc>
          <w:tcPr>
            <w:tcW w:w="1985" w:type="dxa"/>
            <w:vMerge/>
            <w:tcBorders>
              <w:top w:val="nil"/>
              <w:left w:val="single" w:sz="8" w:space="0" w:color="auto"/>
              <w:bottom w:val="single" w:sz="8" w:space="0" w:color="000000"/>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1853" w:type="dxa"/>
            <w:tcBorders>
              <w:top w:val="nil"/>
              <w:left w:val="nil"/>
              <w:bottom w:val="single" w:sz="8" w:space="0" w:color="auto"/>
              <w:right w:val="single" w:sz="4" w:space="0" w:color="auto"/>
            </w:tcBorders>
            <w:shd w:val="clear" w:color="auto" w:fill="auto"/>
            <w:noWrap/>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 xml:space="preserve"> с. Йоаким Груево</w:t>
            </w:r>
          </w:p>
        </w:tc>
        <w:tc>
          <w:tcPr>
            <w:tcW w:w="992" w:type="dxa"/>
            <w:tcBorders>
              <w:top w:val="nil"/>
              <w:left w:val="nil"/>
              <w:bottom w:val="single" w:sz="8" w:space="0" w:color="auto"/>
              <w:right w:val="single" w:sz="4" w:space="0" w:color="auto"/>
            </w:tcBorders>
            <w:shd w:val="clear" w:color="auto" w:fill="auto"/>
            <w:noWrap/>
            <w:vAlign w:val="center"/>
            <w:hideMark/>
          </w:tcPr>
          <w:p w:rsidR="00AD788E" w:rsidRPr="007465F8" w:rsidRDefault="00AD788E" w:rsidP="00AD788E">
            <w:pPr>
              <w:spacing w:line="240" w:lineRule="auto"/>
              <w:jc w:val="center"/>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2</w:t>
            </w:r>
            <w:r w:rsidRPr="007465F8">
              <w:rPr>
                <w:rFonts w:ascii="Times New Roman" w:eastAsia="Times New Roman" w:hAnsi="Times New Roman"/>
                <w:color w:val="000000"/>
                <w:sz w:val="20"/>
                <w:szCs w:val="20"/>
                <w:lang w:val="en-US"/>
              </w:rPr>
              <w:t xml:space="preserve"> </w:t>
            </w:r>
            <w:r w:rsidRPr="007465F8">
              <w:rPr>
                <w:rFonts w:ascii="Times New Roman" w:eastAsia="Times New Roman" w:hAnsi="Times New Roman"/>
                <w:color w:val="000000"/>
                <w:sz w:val="20"/>
                <w:szCs w:val="20"/>
              </w:rPr>
              <w:t>618</w:t>
            </w:r>
          </w:p>
        </w:tc>
        <w:tc>
          <w:tcPr>
            <w:tcW w:w="2967" w:type="dxa"/>
            <w:tcBorders>
              <w:top w:val="nil"/>
              <w:left w:val="nil"/>
              <w:bottom w:val="single" w:sz="8"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Мрежа:</w:t>
            </w:r>
            <w:r w:rsidRPr="007465F8">
              <w:rPr>
                <w:rFonts w:ascii="Times New Roman" w:eastAsia="Times New Roman" w:hAnsi="Times New Roman"/>
                <w:color w:val="000000"/>
                <w:sz w:val="20"/>
                <w:szCs w:val="20"/>
              </w:rPr>
              <w:t xml:space="preserve"> Лошо състояние, високи загуби и чести аварии по разпределителна водоснабдителна мрежа на село Йоаким Груево.</w:t>
            </w:r>
          </w:p>
        </w:tc>
        <w:tc>
          <w:tcPr>
            <w:tcW w:w="2410" w:type="dxa"/>
            <w:tcBorders>
              <w:top w:val="nil"/>
              <w:left w:val="nil"/>
              <w:bottom w:val="single" w:sz="8" w:space="0" w:color="auto"/>
              <w:right w:val="single" w:sz="8"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 xml:space="preserve">Мрежа: </w:t>
            </w:r>
            <w:r w:rsidRPr="007465F8">
              <w:rPr>
                <w:rFonts w:ascii="Times New Roman" w:eastAsia="Times New Roman" w:hAnsi="Times New Roman"/>
                <w:color w:val="000000"/>
                <w:sz w:val="20"/>
                <w:szCs w:val="20"/>
              </w:rPr>
              <w:t>Реконструкция на участъци от разпределителна водопроводна мрежа на село Йоаким Груево.</w:t>
            </w:r>
          </w:p>
        </w:tc>
      </w:tr>
      <w:tr w:rsidR="00AD788E" w:rsidRPr="007465F8" w:rsidTr="00AD788E">
        <w:trPr>
          <w:trHeight w:val="765"/>
        </w:trPr>
        <w:tc>
          <w:tcPr>
            <w:tcW w:w="1985" w:type="dxa"/>
            <w:vMerge w:val="restart"/>
            <w:tcBorders>
              <w:top w:val="nil"/>
              <w:left w:val="single" w:sz="8" w:space="0" w:color="auto"/>
              <w:bottom w:val="single" w:sz="8" w:space="0" w:color="000000"/>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b/>
                <w:bCs/>
                <w:color w:val="000000"/>
                <w:sz w:val="20"/>
                <w:szCs w:val="20"/>
              </w:rPr>
              <w:t>ВС "Калековец"</w:t>
            </w:r>
            <w:r w:rsidRPr="007465F8">
              <w:rPr>
                <w:rFonts w:ascii="Times New Roman" w:eastAsia="Times New Roman" w:hAnsi="Times New Roman"/>
                <w:color w:val="000000"/>
                <w:sz w:val="20"/>
                <w:szCs w:val="20"/>
              </w:rPr>
              <w:br/>
              <w:t>с. Калековец</w:t>
            </w:r>
            <w:r w:rsidRPr="007465F8">
              <w:rPr>
                <w:rFonts w:ascii="Times New Roman" w:eastAsia="Times New Roman" w:hAnsi="Times New Roman"/>
                <w:color w:val="000000"/>
                <w:sz w:val="20"/>
                <w:szCs w:val="20"/>
              </w:rPr>
              <w:br/>
              <w:t>с. Крислово</w:t>
            </w:r>
            <w:r w:rsidRPr="007465F8">
              <w:rPr>
                <w:rFonts w:ascii="Times New Roman" w:eastAsia="Times New Roman" w:hAnsi="Times New Roman"/>
                <w:color w:val="000000"/>
                <w:sz w:val="20"/>
                <w:szCs w:val="20"/>
              </w:rPr>
              <w:br/>
              <w:t>с. Динк</w:t>
            </w:r>
          </w:p>
        </w:tc>
        <w:tc>
          <w:tcPr>
            <w:tcW w:w="1853" w:type="dxa"/>
            <w:vMerge w:val="restart"/>
            <w:tcBorders>
              <w:top w:val="nil"/>
              <w:left w:val="single" w:sz="4" w:space="0" w:color="auto"/>
              <w:bottom w:val="single" w:sz="8" w:space="0" w:color="000000"/>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с. Калековец</w:t>
            </w:r>
          </w:p>
        </w:tc>
        <w:tc>
          <w:tcPr>
            <w:tcW w:w="992"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AD788E" w:rsidRPr="007465F8" w:rsidRDefault="00AD788E" w:rsidP="00AD788E">
            <w:pPr>
              <w:spacing w:line="240" w:lineRule="auto"/>
              <w:jc w:val="center"/>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2 552</w:t>
            </w:r>
          </w:p>
        </w:tc>
        <w:tc>
          <w:tcPr>
            <w:tcW w:w="2967" w:type="dxa"/>
            <w:tcBorders>
              <w:top w:val="nil"/>
              <w:left w:val="nil"/>
              <w:bottom w:val="single" w:sz="4"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Довеждащи в-ди:</w:t>
            </w:r>
            <w:r w:rsidRPr="007465F8">
              <w:rPr>
                <w:rFonts w:ascii="Times New Roman" w:eastAsia="Times New Roman" w:hAnsi="Times New Roman"/>
                <w:color w:val="000000"/>
                <w:sz w:val="20"/>
                <w:szCs w:val="20"/>
              </w:rPr>
              <w:t xml:space="preserve"> Лошо състояние, чести аварии и високи загуби по довеждащите водопроводи за село Калековец.</w:t>
            </w:r>
          </w:p>
        </w:tc>
        <w:tc>
          <w:tcPr>
            <w:tcW w:w="2410" w:type="dxa"/>
            <w:tcBorders>
              <w:top w:val="nil"/>
              <w:left w:val="nil"/>
              <w:bottom w:val="single" w:sz="4" w:space="0" w:color="auto"/>
              <w:right w:val="single" w:sz="8"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Довеждащи в-ди:</w:t>
            </w:r>
            <w:r w:rsidRPr="007465F8">
              <w:rPr>
                <w:rFonts w:ascii="Times New Roman" w:eastAsia="Times New Roman" w:hAnsi="Times New Roman"/>
                <w:color w:val="000000"/>
                <w:sz w:val="20"/>
                <w:szCs w:val="20"/>
              </w:rPr>
              <w:t xml:space="preserve"> Реконструкция на участъци от външни водопроводи на с. Калековец.</w:t>
            </w:r>
          </w:p>
        </w:tc>
      </w:tr>
      <w:tr w:rsidR="00AD788E" w:rsidRPr="007465F8" w:rsidTr="00AD788E">
        <w:trPr>
          <w:trHeight w:val="1035"/>
        </w:trPr>
        <w:tc>
          <w:tcPr>
            <w:tcW w:w="1985" w:type="dxa"/>
            <w:vMerge/>
            <w:tcBorders>
              <w:top w:val="nil"/>
              <w:left w:val="single" w:sz="8" w:space="0" w:color="auto"/>
              <w:bottom w:val="single" w:sz="8" w:space="0" w:color="000000"/>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1853" w:type="dxa"/>
            <w:vMerge/>
            <w:tcBorders>
              <w:top w:val="nil"/>
              <w:left w:val="single" w:sz="4" w:space="0" w:color="auto"/>
              <w:bottom w:val="single" w:sz="8" w:space="0" w:color="000000"/>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992" w:type="dxa"/>
            <w:vMerge/>
            <w:tcBorders>
              <w:top w:val="nil"/>
              <w:left w:val="single" w:sz="4" w:space="0" w:color="auto"/>
              <w:bottom w:val="single" w:sz="8" w:space="0" w:color="000000"/>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2967" w:type="dxa"/>
            <w:tcBorders>
              <w:top w:val="nil"/>
              <w:left w:val="nil"/>
              <w:bottom w:val="single" w:sz="8"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Мрежа:</w:t>
            </w:r>
            <w:r w:rsidRPr="007465F8">
              <w:rPr>
                <w:rFonts w:ascii="Times New Roman" w:eastAsia="Times New Roman" w:hAnsi="Times New Roman"/>
                <w:color w:val="000000"/>
                <w:sz w:val="20"/>
                <w:szCs w:val="20"/>
              </w:rPr>
              <w:t xml:space="preserve"> Лошо състояние, високи загуби и чести аварии по разпределителната водоснабдителна мрежа на с. Калековец.</w:t>
            </w:r>
          </w:p>
        </w:tc>
        <w:tc>
          <w:tcPr>
            <w:tcW w:w="2410" w:type="dxa"/>
            <w:tcBorders>
              <w:top w:val="nil"/>
              <w:left w:val="nil"/>
              <w:bottom w:val="single" w:sz="8" w:space="0" w:color="auto"/>
              <w:right w:val="single" w:sz="8"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Мрежа:</w:t>
            </w:r>
            <w:r w:rsidRPr="007465F8">
              <w:rPr>
                <w:rFonts w:ascii="Times New Roman" w:eastAsia="Times New Roman" w:hAnsi="Times New Roman"/>
                <w:color w:val="000000"/>
                <w:sz w:val="20"/>
                <w:szCs w:val="20"/>
              </w:rPr>
              <w:t xml:space="preserve"> Реконструкция на участъци от разпределителната мрежа и подмяна на арматурите и съоръженията по мрежата на с.Калековец.</w:t>
            </w:r>
          </w:p>
        </w:tc>
      </w:tr>
      <w:tr w:rsidR="00AD788E" w:rsidRPr="007465F8" w:rsidTr="00AD788E">
        <w:trPr>
          <w:trHeight w:val="1020"/>
        </w:trPr>
        <w:tc>
          <w:tcPr>
            <w:tcW w:w="1985" w:type="dxa"/>
            <w:vMerge w:val="restart"/>
            <w:tcBorders>
              <w:top w:val="nil"/>
              <w:left w:val="single" w:sz="8" w:space="0" w:color="auto"/>
              <w:bottom w:val="single" w:sz="8" w:space="0" w:color="000000"/>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b/>
                <w:bCs/>
                <w:color w:val="000000"/>
                <w:sz w:val="20"/>
                <w:szCs w:val="20"/>
              </w:rPr>
              <w:lastRenderedPageBreak/>
              <w:t>ВС "Калофер"</w:t>
            </w:r>
            <w:r w:rsidRPr="007465F8">
              <w:rPr>
                <w:rFonts w:ascii="Times New Roman" w:eastAsia="Times New Roman" w:hAnsi="Times New Roman"/>
                <w:color w:val="000000"/>
                <w:sz w:val="20"/>
                <w:szCs w:val="20"/>
              </w:rPr>
              <w:br/>
              <w:t>гр. Калофер</w:t>
            </w:r>
          </w:p>
        </w:tc>
        <w:tc>
          <w:tcPr>
            <w:tcW w:w="1853"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гр. Калофер</w:t>
            </w:r>
          </w:p>
        </w:tc>
        <w:tc>
          <w:tcPr>
            <w:tcW w:w="992"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AD788E" w:rsidRPr="007465F8" w:rsidRDefault="00AD788E" w:rsidP="00AD788E">
            <w:pPr>
              <w:spacing w:line="240" w:lineRule="auto"/>
              <w:jc w:val="center"/>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2</w:t>
            </w:r>
            <w:r w:rsidRPr="007465F8">
              <w:rPr>
                <w:rFonts w:ascii="Times New Roman" w:eastAsia="Times New Roman" w:hAnsi="Times New Roman"/>
                <w:color w:val="000000"/>
                <w:sz w:val="20"/>
                <w:szCs w:val="20"/>
                <w:lang w:val="en-US"/>
              </w:rPr>
              <w:t xml:space="preserve"> </w:t>
            </w:r>
            <w:r w:rsidRPr="007465F8">
              <w:rPr>
                <w:rFonts w:ascii="Times New Roman" w:eastAsia="Times New Roman" w:hAnsi="Times New Roman"/>
                <w:color w:val="000000"/>
                <w:sz w:val="20"/>
                <w:szCs w:val="20"/>
              </w:rPr>
              <w:t>861</w:t>
            </w:r>
          </w:p>
        </w:tc>
        <w:tc>
          <w:tcPr>
            <w:tcW w:w="2967" w:type="dxa"/>
            <w:tcBorders>
              <w:top w:val="nil"/>
              <w:left w:val="nil"/>
              <w:bottom w:val="single" w:sz="4"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ПСПВ:</w:t>
            </w:r>
            <w:r w:rsidRPr="007465F8">
              <w:rPr>
                <w:rFonts w:ascii="Times New Roman" w:eastAsia="Times New Roman" w:hAnsi="Times New Roman"/>
                <w:color w:val="000000"/>
                <w:sz w:val="20"/>
                <w:szCs w:val="20"/>
              </w:rPr>
              <w:t xml:space="preserve"> Не се пречиства водата от речното </w:t>
            </w:r>
            <w:proofErr w:type="spellStart"/>
            <w:r w:rsidRPr="007465F8">
              <w:rPr>
                <w:rFonts w:ascii="Times New Roman" w:eastAsia="Times New Roman" w:hAnsi="Times New Roman"/>
                <w:color w:val="000000"/>
                <w:sz w:val="20"/>
                <w:szCs w:val="20"/>
              </w:rPr>
              <w:t>водохващане</w:t>
            </w:r>
            <w:proofErr w:type="spellEnd"/>
            <w:r w:rsidRPr="007465F8">
              <w:rPr>
                <w:rFonts w:ascii="Times New Roman" w:eastAsia="Times New Roman" w:hAnsi="Times New Roman"/>
                <w:color w:val="000000"/>
                <w:sz w:val="20"/>
                <w:szCs w:val="20"/>
              </w:rPr>
              <w:t xml:space="preserve"> на р. Тунджа, водата се утаява в утаители без да минава през филтър. Липсва постоянно измерване на водните количества;</w:t>
            </w:r>
          </w:p>
        </w:tc>
        <w:tc>
          <w:tcPr>
            <w:tcW w:w="2410" w:type="dxa"/>
            <w:tcBorders>
              <w:top w:val="nil"/>
              <w:left w:val="nil"/>
              <w:bottom w:val="single" w:sz="4" w:space="0" w:color="auto"/>
              <w:right w:val="single" w:sz="8"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 xml:space="preserve">ПСПВ: </w:t>
            </w:r>
            <w:r w:rsidRPr="007465F8">
              <w:rPr>
                <w:rFonts w:ascii="Times New Roman" w:eastAsia="Times New Roman" w:hAnsi="Times New Roman"/>
                <w:color w:val="000000"/>
                <w:sz w:val="20"/>
                <w:szCs w:val="20"/>
              </w:rPr>
              <w:t>Изграждане на филтри. Въвеждане на постоянен мониторинг на мрежата</w:t>
            </w:r>
          </w:p>
        </w:tc>
      </w:tr>
      <w:tr w:rsidR="00AD788E" w:rsidRPr="007465F8" w:rsidTr="00AD788E">
        <w:trPr>
          <w:trHeight w:val="1035"/>
        </w:trPr>
        <w:tc>
          <w:tcPr>
            <w:tcW w:w="1985" w:type="dxa"/>
            <w:vMerge/>
            <w:tcBorders>
              <w:top w:val="nil"/>
              <w:left w:val="single" w:sz="8" w:space="0" w:color="auto"/>
              <w:bottom w:val="single" w:sz="8" w:space="0" w:color="000000"/>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1853" w:type="dxa"/>
            <w:vMerge/>
            <w:tcBorders>
              <w:top w:val="nil"/>
              <w:left w:val="single" w:sz="4" w:space="0" w:color="auto"/>
              <w:bottom w:val="single" w:sz="8" w:space="0" w:color="000000"/>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992" w:type="dxa"/>
            <w:vMerge/>
            <w:tcBorders>
              <w:top w:val="nil"/>
              <w:left w:val="single" w:sz="4" w:space="0" w:color="auto"/>
              <w:bottom w:val="single" w:sz="8" w:space="0" w:color="000000"/>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2967" w:type="dxa"/>
            <w:tcBorders>
              <w:top w:val="nil"/>
              <w:left w:val="nil"/>
              <w:bottom w:val="single" w:sz="8"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Мрежа:</w:t>
            </w:r>
            <w:r w:rsidRPr="007465F8">
              <w:rPr>
                <w:rFonts w:ascii="Times New Roman" w:eastAsia="Times New Roman" w:hAnsi="Times New Roman"/>
                <w:color w:val="000000"/>
                <w:sz w:val="20"/>
                <w:szCs w:val="20"/>
              </w:rPr>
              <w:t xml:space="preserve"> Лошо състояние, високи загуби и чести аварии по разпределителната водоснабдителна мрежа на гр. Калофер.</w:t>
            </w:r>
          </w:p>
        </w:tc>
        <w:tc>
          <w:tcPr>
            <w:tcW w:w="2410" w:type="dxa"/>
            <w:tcBorders>
              <w:top w:val="nil"/>
              <w:left w:val="nil"/>
              <w:bottom w:val="single" w:sz="8" w:space="0" w:color="auto"/>
              <w:right w:val="single" w:sz="8"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Мрежа:</w:t>
            </w:r>
            <w:r w:rsidRPr="007465F8">
              <w:rPr>
                <w:rFonts w:ascii="Times New Roman" w:eastAsia="Times New Roman" w:hAnsi="Times New Roman"/>
                <w:color w:val="000000"/>
                <w:sz w:val="20"/>
                <w:szCs w:val="20"/>
              </w:rPr>
              <w:t xml:space="preserve"> Реконструкция на участъци от разпределителната мрежа и подмяна на арматурите и съоръженията по мрежата на гр. Калофер.</w:t>
            </w:r>
          </w:p>
        </w:tc>
      </w:tr>
      <w:tr w:rsidR="00AD788E" w:rsidRPr="007465F8" w:rsidTr="00AD788E">
        <w:trPr>
          <w:trHeight w:val="1290"/>
        </w:trPr>
        <w:tc>
          <w:tcPr>
            <w:tcW w:w="1985" w:type="dxa"/>
            <w:tcBorders>
              <w:top w:val="nil"/>
              <w:left w:val="single" w:sz="8" w:space="0" w:color="auto"/>
              <w:bottom w:val="single" w:sz="8"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b/>
                <w:bCs/>
                <w:color w:val="000000"/>
                <w:sz w:val="20"/>
                <w:szCs w:val="20"/>
              </w:rPr>
              <w:t>ВС "Калояново"</w:t>
            </w:r>
            <w:r w:rsidRPr="007465F8">
              <w:rPr>
                <w:rFonts w:ascii="Times New Roman" w:eastAsia="Times New Roman" w:hAnsi="Times New Roman"/>
                <w:color w:val="000000"/>
                <w:sz w:val="20"/>
                <w:szCs w:val="20"/>
              </w:rPr>
              <w:br/>
              <w:t>с. Калояново</w:t>
            </w:r>
            <w:r w:rsidRPr="007465F8">
              <w:rPr>
                <w:rFonts w:ascii="Times New Roman" w:eastAsia="Times New Roman" w:hAnsi="Times New Roman"/>
                <w:color w:val="000000"/>
                <w:sz w:val="20"/>
                <w:szCs w:val="20"/>
              </w:rPr>
              <w:br/>
              <w:t>с. Ръжево Конаре</w:t>
            </w:r>
            <w:r w:rsidRPr="007465F8">
              <w:rPr>
                <w:rFonts w:ascii="Times New Roman" w:eastAsia="Times New Roman" w:hAnsi="Times New Roman"/>
                <w:color w:val="000000"/>
                <w:sz w:val="20"/>
                <w:szCs w:val="20"/>
              </w:rPr>
              <w:br/>
              <w:t>с. Дуванлии</w:t>
            </w:r>
            <w:r w:rsidRPr="007465F8">
              <w:rPr>
                <w:rFonts w:ascii="Times New Roman" w:eastAsia="Times New Roman" w:hAnsi="Times New Roman"/>
                <w:color w:val="000000"/>
                <w:sz w:val="20"/>
                <w:szCs w:val="20"/>
              </w:rPr>
              <w:br/>
              <w:t>с. Житница</w:t>
            </w:r>
          </w:p>
        </w:tc>
        <w:tc>
          <w:tcPr>
            <w:tcW w:w="1853" w:type="dxa"/>
            <w:tcBorders>
              <w:top w:val="nil"/>
              <w:left w:val="nil"/>
              <w:bottom w:val="single" w:sz="8" w:space="0" w:color="auto"/>
              <w:right w:val="single" w:sz="4" w:space="0" w:color="auto"/>
            </w:tcBorders>
            <w:shd w:val="clear" w:color="auto" w:fill="auto"/>
            <w:noWrap/>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с. Калояново</w:t>
            </w:r>
          </w:p>
        </w:tc>
        <w:tc>
          <w:tcPr>
            <w:tcW w:w="992" w:type="dxa"/>
            <w:tcBorders>
              <w:top w:val="nil"/>
              <w:left w:val="nil"/>
              <w:bottom w:val="single" w:sz="8" w:space="0" w:color="auto"/>
              <w:right w:val="single" w:sz="4" w:space="0" w:color="auto"/>
            </w:tcBorders>
            <w:shd w:val="clear" w:color="auto" w:fill="auto"/>
            <w:noWrap/>
            <w:vAlign w:val="center"/>
            <w:hideMark/>
          </w:tcPr>
          <w:p w:rsidR="00AD788E" w:rsidRPr="007465F8" w:rsidRDefault="00AD788E" w:rsidP="00AD788E">
            <w:pPr>
              <w:spacing w:line="240" w:lineRule="auto"/>
              <w:jc w:val="center"/>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2</w:t>
            </w:r>
            <w:r w:rsidRPr="007465F8">
              <w:rPr>
                <w:rFonts w:ascii="Times New Roman" w:eastAsia="Times New Roman" w:hAnsi="Times New Roman"/>
                <w:color w:val="000000"/>
                <w:sz w:val="20"/>
                <w:szCs w:val="20"/>
                <w:lang w:val="en-US"/>
              </w:rPr>
              <w:t xml:space="preserve"> </w:t>
            </w:r>
            <w:r w:rsidRPr="007465F8">
              <w:rPr>
                <w:rFonts w:ascii="Times New Roman" w:eastAsia="Times New Roman" w:hAnsi="Times New Roman"/>
                <w:color w:val="000000"/>
                <w:sz w:val="20"/>
                <w:szCs w:val="20"/>
              </w:rPr>
              <w:t>473</w:t>
            </w:r>
          </w:p>
        </w:tc>
        <w:tc>
          <w:tcPr>
            <w:tcW w:w="2967" w:type="dxa"/>
            <w:tcBorders>
              <w:top w:val="nil"/>
              <w:left w:val="nil"/>
              <w:bottom w:val="single" w:sz="8"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Мрежа:</w:t>
            </w:r>
            <w:r w:rsidRPr="007465F8">
              <w:rPr>
                <w:rFonts w:ascii="Times New Roman" w:eastAsia="Times New Roman" w:hAnsi="Times New Roman"/>
                <w:color w:val="000000"/>
                <w:sz w:val="20"/>
                <w:szCs w:val="20"/>
              </w:rPr>
              <w:t xml:space="preserve"> Лошо състояние, високи загуби и чести аварии по разпределителната водоснабдителна мрежа на с.Калояново. В системата липсва измерване на водните количества.</w:t>
            </w:r>
          </w:p>
        </w:tc>
        <w:tc>
          <w:tcPr>
            <w:tcW w:w="2410" w:type="dxa"/>
            <w:tcBorders>
              <w:top w:val="nil"/>
              <w:left w:val="nil"/>
              <w:bottom w:val="single" w:sz="8" w:space="0" w:color="auto"/>
              <w:right w:val="single" w:sz="8"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Мрежа:</w:t>
            </w:r>
            <w:r w:rsidRPr="007465F8">
              <w:rPr>
                <w:rFonts w:ascii="Times New Roman" w:eastAsia="Times New Roman" w:hAnsi="Times New Roman"/>
                <w:color w:val="000000"/>
                <w:sz w:val="20"/>
                <w:szCs w:val="20"/>
              </w:rPr>
              <w:t xml:space="preserve"> Реконструкция на участъци от разпределителната мрежа и подмяна на арматурите и съоръженията по мрежата на с. Калояново.</w:t>
            </w:r>
          </w:p>
        </w:tc>
      </w:tr>
      <w:tr w:rsidR="00AD788E" w:rsidRPr="007465F8" w:rsidTr="00AD788E">
        <w:trPr>
          <w:trHeight w:val="810"/>
        </w:trPr>
        <w:tc>
          <w:tcPr>
            <w:tcW w:w="1985" w:type="dxa"/>
            <w:vMerge w:val="restart"/>
            <w:tcBorders>
              <w:top w:val="nil"/>
              <w:left w:val="single" w:sz="8" w:space="0" w:color="auto"/>
              <w:bottom w:val="single" w:sz="8" w:space="0" w:color="000000"/>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b/>
                <w:bCs/>
                <w:color w:val="000000"/>
                <w:sz w:val="20"/>
                <w:szCs w:val="20"/>
              </w:rPr>
              <w:t>ВС "Карлово"</w:t>
            </w:r>
            <w:r w:rsidRPr="007465F8">
              <w:rPr>
                <w:rFonts w:ascii="Times New Roman" w:eastAsia="Times New Roman" w:hAnsi="Times New Roman"/>
                <w:color w:val="000000"/>
                <w:sz w:val="20"/>
                <w:szCs w:val="20"/>
              </w:rPr>
              <w:br/>
              <w:t>гр. Карлово</w:t>
            </w:r>
          </w:p>
        </w:tc>
        <w:tc>
          <w:tcPr>
            <w:tcW w:w="1853"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гр. Карлово</w:t>
            </w:r>
          </w:p>
        </w:tc>
        <w:tc>
          <w:tcPr>
            <w:tcW w:w="992"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AD788E" w:rsidRPr="007465F8" w:rsidRDefault="00AD788E" w:rsidP="00AD788E">
            <w:pPr>
              <w:spacing w:line="240" w:lineRule="auto"/>
              <w:jc w:val="center"/>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21</w:t>
            </w:r>
            <w:r w:rsidRPr="007465F8">
              <w:rPr>
                <w:rFonts w:ascii="Times New Roman" w:eastAsia="Times New Roman" w:hAnsi="Times New Roman"/>
                <w:color w:val="000000"/>
                <w:sz w:val="20"/>
                <w:szCs w:val="20"/>
                <w:lang w:val="en-US"/>
              </w:rPr>
              <w:t xml:space="preserve"> </w:t>
            </w:r>
            <w:r w:rsidRPr="007465F8">
              <w:rPr>
                <w:rFonts w:ascii="Times New Roman" w:eastAsia="Times New Roman" w:hAnsi="Times New Roman"/>
                <w:color w:val="000000"/>
                <w:sz w:val="20"/>
                <w:szCs w:val="20"/>
              </w:rPr>
              <w:t>904</w:t>
            </w:r>
          </w:p>
        </w:tc>
        <w:tc>
          <w:tcPr>
            <w:tcW w:w="2967" w:type="dxa"/>
            <w:tcBorders>
              <w:top w:val="nil"/>
              <w:left w:val="nil"/>
              <w:bottom w:val="single" w:sz="4"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proofErr w:type="spellStart"/>
            <w:r w:rsidRPr="007465F8">
              <w:rPr>
                <w:rFonts w:ascii="Times New Roman" w:eastAsia="Times New Roman" w:hAnsi="Times New Roman"/>
                <w:b/>
                <w:bCs/>
                <w:color w:val="000000"/>
                <w:sz w:val="20"/>
                <w:szCs w:val="20"/>
              </w:rPr>
              <w:t>Водохващане</w:t>
            </w:r>
            <w:proofErr w:type="spellEnd"/>
            <w:r w:rsidRPr="007465F8">
              <w:rPr>
                <w:rFonts w:ascii="Times New Roman" w:eastAsia="Times New Roman" w:hAnsi="Times New Roman"/>
                <w:b/>
                <w:bCs/>
                <w:color w:val="000000"/>
                <w:sz w:val="20"/>
                <w:szCs w:val="20"/>
              </w:rPr>
              <w:t xml:space="preserve">: </w:t>
            </w:r>
            <w:r w:rsidRPr="007465F8">
              <w:rPr>
                <w:rFonts w:ascii="Times New Roman" w:eastAsia="Times New Roman" w:hAnsi="Times New Roman"/>
                <w:color w:val="000000"/>
                <w:sz w:val="20"/>
                <w:szCs w:val="20"/>
              </w:rPr>
              <w:t xml:space="preserve">Разрушена конструкция на речното </w:t>
            </w:r>
            <w:proofErr w:type="spellStart"/>
            <w:r w:rsidRPr="007465F8">
              <w:rPr>
                <w:rFonts w:ascii="Times New Roman" w:eastAsia="Times New Roman" w:hAnsi="Times New Roman"/>
                <w:color w:val="000000"/>
                <w:sz w:val="20"/>
                <w:szCs w:val="20"/>
              </w:rPr>
              <w:t>водохващане</w:t>
            </w:r>
            <w:proofErr w:type="spellEnd"/>
            <w:r w:rsidRPr="007465F8">
              <w:rPr>
                <w:rFonts w:ascii="Times New Roman" w:eastAsia="Times New Roman" w:hAnsi="Times New Roman"/>
                <w:color w:val="000000"/>
                <w:sz w:val="20"/>
                <w:szCs w:val="20"/>
              </w:rPr>
              <w:t xml:space="preserve"> на р. Голяма </w:t>
            </w:r>
            <w:proofErr w:type="spellStart"/>
            <w:r w:rsidRPr="007465F8">
              <w:rPr>
                <w:rFonts w:ascii="Times New Roman" w:eastAsia="Times New Roman" w:hAnsi="Times New Roman"/>
                <w:color w:val="000000"/>
                <w:sz w:val="20"/>
                <w:szCs w:val="20"/>
              </w:rPr>
              <w:t>Никуличница</w:t>
            </w:r>
            <w:proofErr w:type="spellEnd"/>
            <w:r w:rsidRPr="007465F8">
              <w:rPr>
                <w:rFonts w:ascii="Times New Roman" w:eastAsia="Times New Roman" w:hAnsi="Times New Roman"/>
                <w:color w:val="000000"/>
                <w:sz w:val="20"/>
                <w:szCs w:val="20"/>
              </w:rPr>
              <w:t xml:space="preserve"> за водоснабдяване на кв. Сушица.</w:t>
            </w:r>
          </w:p>
        </w:tc>
        <w:tc>
          <w:tcPr>
            <w:tcW w:w="2410" w:type="dxa"/>
            <w:tcBorders>
              <w:top w:val="nil"/>
              <w:left w:val="nil"/>
              <w:bottom w:val="single" w:sz="4" w:space="0" w:color="auto"/>
              <w:right w:val="single" w:sz="8"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proofErr w:type="spellStart"/>
            <w:r w:rsidRPr="007465F8">
              <w:rPr>
                <w:rFonts w:ascii="Times New Roman" w:eastAsia="Times New Roman" w:hAnsi="Times New Roman"/>
                <w:b/>
                <w:bCs/>
                <w:color w:val="000000"/>
                <w:sz w:val="20"/>
                <w:szCs w:val="20"/>
              </w:rPr>
              <w:t>Водохващане</w:t>
            </w:r>
            <w:proofErr w:type="spellEnd"/>
            <w:r w:rsidRPr="007465F8">
              <w:rPr>
                <w:rFonts w:ascii="Times New Roman" w:eastAsia="Times New Roman" w:hAnsi="Times New Roman"/>
                <w:b/>
                <w:bCs/>
                <w:color w:val="000000"/>
                <w:sz w:val="20"/>
                <w:szCs w:val="20"/>
              </w:rPr>
              <w:t xml:space="preserve">: </w:t>
            </w:r>
            <w:r w:rsidRPr="007465F8">
              <w:rPr>
                <w:rFonts w:ascii="Times New Roman" w:eastAsia="Times New Roman" w:hAnsi="Times New Roman"/>
                <w:color w:val="000000"/>
                <w:sz w:val="20"/>
                <w:szCs w:val="20"/>
              </w:rPr>
              <w:t xml:space="preserve">Реконструкция на речното </w:t>
            </w:r>
            <w:proofErr w:type="spellStart"/>
            <w:r w:rsidRPr="007465F8">
              <w:rPr>
                <w:rFonts w:ascii="Times New Roman" w:eastAsia="Times New Roman" w:hAnsi="Times New Roman"/>
                <w:color w:val="000000"/>
                <w:sz w:val="20"/>
                <w:szCs w:val="20"/>
              </w:rPr>
              <w:t>водохващане</w:t>
            </w:r>
            <w:proofErr w:type="spellEnd"/>
            <w:r w:rsidRPr="007465F8">
              <w:rPr>
                <w:rFonts w:ascii="Times New Roman" w:eastAsia="Times New Roman" w:hAnsi="Times New Roman"/>
                <w:color w:val="000000"/>
                <w:sz w:val="20"/>
                <w:szCs w:val="20"/>
              </w:rPr>
              <w:t xml:space="preserve"> на р. Голяма </w:t>
            </w:r>
            <w:proofErr w:type="spellStart"/>
            <w:r w:rsidRPr="007465F8">
              <w:rPr>
                <w:rFonts w:ascii="Times New Roman" w:eastAsia="Times New Roman" w:hAnsi="Times New Roman"/>
                <w:color w:val="000000"/>
                <w:sz w:val="20"/>
                <w:szCs w:val="20"/>
              </w:rPr>
              <w:t>Никуличница</w:t>
            </w:r>
            <w:proofErr w:type="spellEnd"/>
            <w:r w:rsidRPr="007465F8">
              <w:rPr>
                <w:rFonts w:ascii="Times New Roman" w:eastAsia="Times New Roman" w:hAnsi="Times New Roman"/>
                <w:color w:val="000000"/>
                <w:sz w:val="20"/>
                <w:szCs w:val="20"/>
              </w:rPr>
              <w:t>.</w:t>
            </w:r>
          </w:p>
        </w:tc>
      </w:tr>
      <w:tr w:rsidR="00AD788E" w:rsidRPr="007465F8" w:rsidTr="00AD788E">
        <w:trPr>
          <w:trHeight w:val="765"/>
        </w:trPr>
        <w:tc>
          <w:tcPr>
            <w:tcW w:w="1985" w:type="dxa"/>
            <w:vMerge/>
            <w:tcBorders>
              <w:top w:val="nil"/>
              <w:left w:val="single" w:sz="8" w:space="0" w:color="auto"/>
              <w:bottom w:val="single" w:sz="8" w:space="0" w:color="000000"/>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1853" w:type="dxa"/>
            <w:vMerge/>
            <w:tcBorders>
              <w:top w:val="nil"/>
              <w:left w:val="single" w:sz="4" w:space="0" w:color="auto"/>
              <w:bottom w:val="single" w:sz="8" w:space="0" w:color="000000"/>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992" w:type="dxa"/>
            <w:vMerge/>
            <w:tcBorders>
              <w:top w:val="nil"/>
              <w:left w:val="single" w:sz="4" w:space="0" w:color="auto"/>
              <w:bottom w:val="single" w:sz="8" w:space="0" w:color="000000"/>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2967" w:type="dxa"/>
            <w:tcBorders>
              <w:top w:val="nil"/>
              <w:left w:val="nil"/>
              <w:bottom w:val="single" w:sz="4"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Довеждащи в-ди:</w:t>
            </w:r>
            <w:r w:rsidRPr="007465F8">
              <w:rPr>
                <w:rFonts w:ascii="Times New Roman" w:eastAsia="Times New Roman" w:hAnsi="Times New Roman"/>
                <w:color w:val="000000"/>
                <w:sz w:val="20"/>
                <w:szCs w:val="20"/>
              </w:rPr>
              <w:t xml:space="preserve"> Лошо състояние, чести аварии и високи загуби по напорен водопровод от ПС „Дъбене 2” до НР ниска зона.</w:t>
            </w:r>
          </w:p>
        </w:tc>
        <w:tc>
          <w:tcPr>
            <w:tcW w:w="2410" w:type="dxa"/>
            <w:tcBorders>
              <w:top w:val="nil"/>
              <w:left w:val="nil"/>
              <w:bottom w:val="single" w:sz="4" w:space="0" w:color="auto"/>
              <w:right w:val="single" w:sz="8"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Довеждащи в-ди:</w:t>
            </w:r>
            <w:r w:rsidRPr="007465F8">
              <w:rPr>
                <w:rFonts w:ascii="Times New Roman" w:eastAsia="Times New Roman" w:hAnsi="Times New Roman"/>
                <w:color w:val="000000"/>
                <w:sz w:val="20"/>
                <w:szCs w:val="20"/>
              </w:rPr>
              <w:t xml:space="preserve"> Реконструкция на участъци от външен водопровод от ПС „Дъбене 2” до НР ниска зона.</w:t>
            </w:r>
          </w:p>
        </w:tc>
      </w:tr>
      <w:tr w:rsidR="00AD788E" w:rsidRPr="007465F8" w:rsidTr="00AD788E">
        <w:trPr>
          <w:trHeight w:val="510"/>
        </w:trPr>
        <w:tc>
          <w:tcPr>
            <w:tcW w:w="1985" w:type="dxa"/>
            <w:vMerge/>
            <w:tcBorders>
              <w:top w:val="nil"/>
              <w:left w:val="single" w:sz="8" w:space="0" w:color="auto"/>
              <w:bottom w:val="single" w:sz="8" w:space="0" w:color="000000"/>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1853" w:type="dxa"/>
            <w:vMerge/>
            <w:tcBorders>
              <w:top w:val="nil"/>
              <w:left w:val="single" w:sz="4" w:space="0" w:color="auto"/>
              <w:bottom w:val="single" w:sz="8" w:space="0" w:color="000000"/>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992" w:type="dxa"/>
            <w:vMerge/>
            <w:tcBorders>
              <w:top w:val="nil"/>
              <w:left w:val="single" w:sz="4" w:space="0" w:color="auto"/>
              <w:bottom w:val="single" w:sz="8" w:space="0" w:color="000000"/>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2967" w:type="dxa"/>
            <w:tcBorders>
              <w:top w:val="nil"/>
              <w:left w:val="nil"/>
              <w:bottom w:val="single" w:sz="4"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ПС:</w:t>
            </w:r>
            <w:r w:rsidRPr="007465F8">
              <w:rPr>
                <w:rFonts w:ascii="Times New Roman" w:eastAsia="Times New Roman" w:hAnsi="Times New Roman"/>
                <w:color w:val="000000"/>
                <w:sz w:val="20"/>
                <w:szCs w:val="20"/>
              </w:rPr>
              <w:t xml:space="preserve"> Лошо състояние и </w:t>
            </w:r>
            <w:proofErr w:type="spellStart"/>
            <w:r w:rsidRPr="007465F8">
              <w:rPr>
                <w:rFonts w:ascii="Times New Roman" w:eastAsia="Times New Roman" w:hAnsi="Times New Roman"/>
                <w:color w:val="000000"/>
                <w:sz w:val="20"/>
                <w:szCs w:val="20"/>
              </w:rPr>
              <w:t>корозилара</w:t>
            </w:r>
            <w:proofErr w:type="spellEnd"/>
            <w:r w:rsidRPr="007465F8">
              <w:rPr>
                <w:rFonts w:ascii="Times New Roman" w:eastAsia="Times New Roman" w:hAnsi="Times New Roman"/>
                <w:color w:val="000000"/>
                <w:sz w:val="20"/>
                <w:szCs w:val="20"/>
              </w:rPr>
              <w:t xml:space="preserve"> тръбна </w:t>
            </w:r>
            <w:proofErr w:type="spellStart"/>
            <w:r w:rsidRPr="007465F8">
              <w:rPr>
                <w:rFonts w:ascii="Times New Roman" w:eastAsia="Times New Roman" w:hAnsi="Times New Roman"/>
                <w:color w:val="000000"/>
                <w:sz w:val="20"/>
                <w:szCs w:val="20"/>
              </w:rPr>
              <w:t>разводка</w:t>
            </w:r>
            <w:proofErr w:type="spellEnd"/>
            <w:r w:rsidRPr="007465F8">
              <w:rPr>
                <w:rFonts w:ascii="Times New Roman" w:eastAsia="Times New Roman" w:hAnsi="Times New Roman"/>
                <w:color w:val="000000"/>
                <w:sz w:val="20"/>
                <w:szCs w:val="20"/>
              </w:rPr>
              <w:t xml:space="preserve"> на ПС Дъбене 2</w:t>
            </w:r>
          </w:p>
        </w:tc>
        <w:tc>
          <w:tcPr>
            <w:tcW w:w="2410" w:type="dxa"/>
            <w:tcBorders>
              <w:top w:val="nil"/>
              <w:left w:val="nil"/>
              <w:bottom w:val="single" w:sz="4" w:space="0" w:color="auto"/>
              <w:right w:val="single" w:sz="8"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ПС:</w:t>
            </w:r>
            <w:r w:rsidRPr="007465F8">
              <w:rPr>
                <w:rFonts w:ascii="Times New Roman" w:eastAsia="Times New Roman" w:hAnsi="Times New Roman"/>
                <w:color w:val="000000"/>
                <w:sz w:val="20"/>
                <w:szCs w:val="20"/>
              </w:rPr>
              <w:t xml:space="preserve"> Подмяна на тръбната </w:t>
            </w:r>
            <w:proofErr w:type="spellStart"/>
            <w:r w:rsidRPr="007465F8">
              <w:rPr>
                <w:rFonts w:ascii="Times New Roman" w:eastAsia="Times New Roman" w:hAnsi="Times New Roman"/>
                <w:color w:val="000000"/>
                <w:sz w:val="20"/>
                <w:szCs w:val="20"/>
              </w:rPr>
              <w:t>разводка</w:t>
            </w:r>
            <w:proofErr w:type="spellEnd"/>
            <w:r w:rsidRPr="007465F8">
              <w:rPr>
                <w:rFonts w:ascii="Times New Roman" w:eastAsia="Times New Roman" w:hAnsi="Times New Roman"/>
                <w:color w:val="000000"/>
                <w:sz w:val="20"/>
                <w:szCs w:val="20"/>
              </w:rPr>
              <w:t xml:space="preserve"> на ПС Дъбене 2</w:t>
            </w:r>
          </w:p>
        </w:tc>
      </w:tr>
      <w:tr w:rsidR="00AD788E" w:rsidRPr="007465F8" w:rsidTr="00AD788E">
        <w:trPr>
          <w:trHeight w:val="780"/>
        </w:trPr>
        <w:tc>
          <w:tcPr>
            <w:tcW w:w="1985" w:type="dxa"/>
            <w:vMerge/>
            <w:tcBorders>
              <w:top w:val="nil"/>
              <w:left w:val="single" w:sz="8" w:space="0" w:color="auto"/>
              <w:bottom w:val="single" w:sz="8" w:space="0" w:color="000000"/>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1853" w:type="dxa"/>
            <w:vMerge/>
            <w:tcBorders>
              <w:top w:val="nil"/>
              <w:left w:val="single" w:sz="4" w:space="0" w:color="auto"/>
              <w:bottom w:val="single" w:sz="8" w:space="0" w:color="000000"/>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992" w:type="dxa"/>
            <w:vMerge/>
            <w:tcBorders>
              <w:top w:val="nil"/>
              <w:left w:val="single" w:sz="4" w:space="0" w:color="auto"/>
              <w:bottom w:val="single" w:sz="8" w:space="0" w:color="000000"/>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2967" w:type="dxa"/>
            <w:tcBorders>
              <w:top w:val="nil"/>
              <w:left w:val="nil"/>
              <w:bottom w:val="single" w:sz="8"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Мрежа:</w:t>
            </w:r>
            <w:r w:rsidRPr="007465F8">
              <w:rPr>
                <w:rFonts w:ascii="Times New Roman" w:eastAsia="Times New Roman" w:hAnsi="Times New Roman"/>
                <w:color w:val="000000"/>
                <w:sz w:val="20"/>
                <w:szCs w:val="20"/>
              </w:rPr>
              <w:t xml:space="preserve"> Лошо състояние, високи загуби и чести аварии по разпределителна водоснабдителна мрежа на гр. Карлово</w:t>
            </w:r>
          </w:p>
        </w:tc>
        <w:tc>
          <w:tcPr>
            <w:tcW w:w="2410" w:type="dxa"/>
            <w:tcBorders>
              <w:top w:val="nil"/>
              <w:left w:val="nil"/>
              <w:bottom w:val="single" w:sz="8" w:space="0" w:color="auto"/>
              <w:right w:val="single" w:sz="8"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 xml:space="preserve">Мрежа: </w:t>
            </w:r>
            <w:r w:rsidRPr="007465F8">
              <w:rPr>
                <w:rFonts w:ascii="Times New Roman" w:eastAsia="Times New Roman" w:hAnsi="Times New Roman"/>
                <w:color w:val="000000"/>
                <w:sz w:val="20"/>
                <w:szCs w:val="20"/>
              </w:rPr>
              <w:t xml:space="preserve">Реконструкция на участъци от разпределителна водоснабдителна мрежа на гр. Карлово. </w:t>
            </w:r>
          </w:p>
        </w:tc>
      </w:tr>
      <w:tr w:rsidR="00AD788E" w:rsidRPr="007465F8" w:rsidTr="00AD788E">
        <w:trPr>
          <w:trHeight w:val="1035"/>
        </w:trPr>
        <w:tc>
          <w:tcPr>
            <w:tcW w:w="1985" w:type="dxa"/>
            <w:tcBorders>
              <w:top w:val="nil"/>
              <w:left w:val="single" w:sz="8" w:space="0" w:color="auto"/>
              <w:bottom w:val="single" w:sz="8"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b/>
                <w:bCs/>
                <w:color w:val="000000"/>
                <w:sz w:val="20"/>
                <w:szCs w:val="20"/>
              </w:rPr>
              <w:t>ВС "Катуница"</w:t>
            </w:r>
            <w:r w:rsidRPr="007465F8">
              <w:rPr>
                <w:rFonts w:ascii="Times New Roman" w:eastAsia="Times New Roman" w:hAnsi="Times New Roman"/>
                <w:color w:val="000000"/>
                <w:sz w:val="20"/>
                <w:szCs w:val="20"/>
              </w:rPr>
              <w:br/>
              <w:t>с. Катуница</w:t>
            </w:r>
          </w:p>
        </w:tc>
        <w:tc>
          <w:tcPr>
            <w:tcW w:w="1853" w:type="dxa"/>
            <w:tcBorders>
              <w:top w:val="nil"/>
              <w:left w:val="nil"/>
              <w:bottom w:val="single" w:sz="8" w:space="0" w:color="auto"/>
              <w:right w:val="single" w:sz="4" w:space="0" w:color="auto"/>
            </w:tcBorders>
            <w:shd w:val="clear" w:color="auto" w:fill="auto"/>
            <w:noWrap/>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с. Катуница</w:t>
            </w:r>
          </w:p>
        </w:tc>
        <w:tc>
          <w:tcPr>
            <w:tcW w:w="992" w:type="dxa"/>
            <w:tcBorders>
              <w:top w:val="nil"/>
              <w:left w:val="nil"/>
              <w:bottom w:val="single" w:sz="8" w:space="0" w:color="auto"/>
              <w:right w:val="single" w:sz="4" w:space="0" w:color="auto"/>
            </w:tcBorders>
            <w:shd w:val="clear" w:color="auto" w:fill="auto"/>
            <w:noWrap/>
            <w:vAlign w:val="center"/>
            <w:hideMark/>
          </w:tcPr>
          <w:p w:rsidR="00AD788E" w:rsidRPr="007465F8" w:rsidRDefault="00AD788E" w:rsidP="00AD788E">
            <w:pPr>
              <w:spacing w:line="240" w:lineRule="auto"/>
              <w:jc w:val="center"/>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2</w:t>
            </w:r>
            <w:r w:rsidRPr="007465F8">
              <w:rPr>
                <w:rFonts w:ascii="Times New Roman" w:eastAsia="Times New Roman" w:hAnsi="Times New Roman"/>
                <w:color w:val="000000"/>
                <w:sz w:val="20"/>
                <w:szCs w:val="20"/>
                <w:lang w:val="en-US"/>
              </w:rPr>
              <w:t xml:space="preserve"> </w:t>
            </w:r>
            <w:r w:rsidRPr="007465F8">
              <w:rPr>
                <w:rFonts w:ascii="Times New Roman" w:eastAsia="Times New Roman" w:hAnsi="Times New Roman"/>
                <w:color w:val="000000"/>
                <w:sz w:val="20"/>
                <w:szCs w:val="20"/>
              </w:rPr>
              <w:t>333</w:t>
            </w:r>
          </w:p>
        </w:tc>
        <w:tc>
          <w:tcPr>
            <w:tcW w:w="2967" w:type="dxa"/>
            <w:tcBorders>
              <w:top w:val="nil"/>
              <w:left w:val="nil"/>
              <w:bottom w:val="single" w:sz="8"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Мрежа:</w:t>
            </w:r>
            <w:r w:rsidRPr="007465F8">
              <w:rPr>
                <w:rFonts w:ascii="Times New Roman" w:eastAsia="Times New Roman" w:hAnsi="Times New Roman"/>
                <w:color w:val="000000"/>
                <w:sz w:val="20"/>
                <w:szCs w:val="20"/>
              </w:rPr>
              <w:t xml:space="preserve"> Лошо състояние, високи загуби и чести аварии по разпределителната водоснабдителна мрежа на с.</w:t>
            </w:r>
            <w:r w:rsidR="00447183">
              <w:rPr>
                <w:rFonts w:ascii="Times New Roman" w:eastAsia="Times New Roman" w:hAnsi="Times New Roman"/>
                <w:color w:val="000000"/>
                <w:sz w:val="20"/>
                <w:szCs w:val="20"/>
              </w:rPr>
              <w:t xml:space="preserve"> </w:t>
            </w:r>
            <w:r w:rsidRPr="007465F8">
              <w:rPr>
                <w:rFonts w:ascii="Times New Roman" w:eastAsia="Times New Roman" w:hAnsi="Times New Roman"/>
                <w:color w:val="000000"/>
                <w:sz w:val="20"/>
                <w:szCs w:val="20"/>
              </w:rPr>
              <w:lastRenderedPageBreak/>
              <w:t>Катуница.</w:t>
            </w:r>
          </w:p>
        </w:tc>
        <w:tc>
          <w:tcPr>
            <w:tcW w:w="2410" w:type="dxa"/>
            <w:tcBorders>
              <w:top w:val="nil"/>
              <w:left w:val="nil"/>
              <w:bottom w:val="single" w:sz="8" w:space="0" w:color="auto"/>
              <w:right w:val="single" w:sz="8"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lastRenderedPageBreak/>
              <w:t>Мрежа:</w:t>
            </w:r>
            <w:r w:rsidRPr="007465F8">
              <w:rPr>
                <w:rFonts w:ascii="Times New Roman" w:eastAsia="Times New Roman" w:hAnsi="Times New Roman"/>
                <w:color w:val="000000"/>
                <w:sz w:val="20"/>
                <w:szCs w:val="20"/>
              </w:rPr>
              <w:t xml:space="preserve"> Реконструкция на участъци от разпределителната мрежа и подмяна на арматурите и </w:t>
            </w:r>
            <w:r w:rsidRPr="007465F8">
              <w:rPr>
                <w:rFonts w:ascii="Times New Roman" w:eastAsia="Times New Roman" w:hAnsi="Times New Roman"/>
                <w:color w:val="000000"/>
                <w:sz w:val="20"/>
                <w:szCs w:val="20"/>
              </w:rPr>
              <w:lastRenderedPageBreak/>
              <w:t>съоръженията по мрежата на село Катуница.</w:t>
            </w:r>
          </w:p>
        </w:tc>
      </w:tr>
      <w:tr w:rsidR="00AD788E" w:rsidRPr="007465F8" w:rsidTr="00AD788E">
        <w:trPr>
          <w:trHeight w:val="1200"/>
        </w:trPr>
        <w:tc>
          <w:tcPr>
            <w:tcW w:w="1985" w:type="dxa"/>
            <w:vMerge w:val="restart"/>
            <w:tcBorders>
              <w:top w:val="nil"/>
              <w:left w:val="single" w:sz="8" w:space="0" w:color="auto"/>
              <w:bottom w:val="single" w:sz="8" w:space="0" w:color="000000"/>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b/>
                <w:bCs/>
                <w:color w:val="000000"/>
                <w:sz w:val="20"/>
                <w:szCs w:val="20"/>
              </w:rPr>
              <w:lastRenderedPageBreak/>
              <w:t>ВС "Кричим-Устина"</w:t>
            </w:r>
            <w:r w:rsidRPr="007465F8">
              <w:rPr>
                <w:rFonts w:ascii="Times New Roman" w:eastAsia="Times New Roman" w:hAnsi="Times New Roman"/>
                <w:color w:val="000000"/>
                <w:sz w:val="20"/>
                <w:szCs w:val="20"/>
              </w:rPr>
              <w:br/>
              <w:t>гр. Кричим</w:t>
            </w:r>
            <w:r w:rsidRPr="007465F8">
              <w:rPr>
                <w:rFonts w:ascii="Times New Roman" w:eastAsia="Times New Roman" w:hAnsi="Times New Roman"/>
                <w:color w:val="000000"/>
                <w:sz w:val="20"/>
                <w:szCs w:val="20"/>
              </w:rPr>
              <w:br/>
              <w:t xml:space="preserve">с. Устина </w:t>
            </w:r>
          </w:p>
        </w:tc>
        <w:tc>
          <w:tcPr>
            <w:tcW w:w="185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гр. Кричим</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D788E" w:rsidRPr="007465F8" w:rsidRDefault="00AD788E" w:rsidP="00AD788E">
            <w:pPr>
              <w:spacing w:line="240" w:lineRule="auto"/>
              <w:jc w:val="center"/>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8</w:t>
            </w:r>
            <w:r w:rsidRPr="007465F8">
              <w:rPr>
                <w:rFonts w:ascii="Times New Roman" w:eastAsia="Times New Roman" w:hAnsi="Times New Roman"/>
                <w:color w:val="000000"/>
                <w:sz w:val="20"/>
                <w:szCs w:val="20"/>
                <w:lang w:val="en-US"/>
              </w:rPr>
              <w:t xml:space="preserve"> </w:t>
            </w:r>
            <w:r w:rsidRPr="007465F8">
              <w:rPr>
                <w:rFonts w:ascii="Times New Roman" w:eastAsia="Times New Roman" w:hAnsi="Times New Roman"/>
                <w:color w:val="000000"/>
                <w:sz w:val="20"/>
                <w:szCs w:val="20"/>
              </w:rPr>
              <w:t>135</w:t>
            </w:r>
          </w:p>
        </w:tc>
        <w:tc>
          <w:tcPr>
            <w:tcW w:w="2967" w:type="dxa"/>
            <w:tcBorders>
              <w:top w:val="nil"/>
              <w:left w:val="nil"/>
              <w:bottom w:val="single" w:sz="4"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 xml:space="preserve">Довеждащи в-ди: </w:t>
            </w:r>
            <w:r w:rsidRPr="007465F8">
              <w:rPr>
                <w:rFonts w:ascii="Times New Roman" w:eastAsia="Times New Roman" w:hAnsi="Times New Roman"/>
                <w:color w:val="000000"/>
                <w:sz w:val="20"/>
                <w:szCs w:val="20"/>
              </w:rPr>
              <w:t xml:space="preserve">Лошо състояние, чести аварии и високи загуби по довеждащите водопроводи и </w:t>
            </w:r>
            <w:proofErr w:type="spellStart"/>
            <w:r w:rsidRPr="007465F8">
              <w:rPr>
                <w:rFonts w:ascii="Times New Roman" w:eastAsia="Times New Roman" w:hAnsi="Times New Roman"/>
                <w:color w:val="000000"/>
                <w:sz w:val="20"/>
                <w:szCs w:val="20"/>
              </w:rPr>
              <w:t>тласкатели</w:t>
            </w:r>
            <w:proofErr w:type="spellEnd"/>
            <w:r w:rsidRPr="007465F8">
              <w:rPr>
                <w:rFonts w:ascii="Times New Roman" w:eastAsia="Times New Roman" w:hAnsi="Times New Roman"/>
                <w:color w:val="000000"/>
                <w:sz w:val="20"/>
                <w:szCs w:val="20"/>
              </w:rPr>
              <w:t xml:space="preserve"> в рамките на ПС Кричим, което подлага на риск водоподаването в гр. Кричим;</w:t>
            </w:r>
          </w:p>
        </w:tc>
        <w:tc>
          <w:tcPr>
            <w:tcW w:w="2410" w:type="dxa"/>
            <w:tcBorders>
              <w:top w:val="nil"/>
              <w:left w:val="nil"/>
              <w:bottom w:val="single" w:sz="4" w:space="0" w:color="auto"/>
              <w:right w:val="single" w:sz="8"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 xml:space="preserve">Довеждащи в-ди: </w:t>
            </w:r>
            <w:r w:rsidRPr="007465F8">
              <w:rPr>
                <w:rFonts w:ascii="Times New Roman" w:eastAsia="Times New Roman" w:hAnsi="Times New Roman"/>
                <w:color w:val="000000"/>
                <w:sz w:val="20"/>
                <w:szCs w:val="20"/>
              </w:rPr>
              <w:t>Реконструкция на външни водопроводи на гр. Кричим.</w:t>
            </w:r>
          </w:p>
        </w:tc>
      </w:tr>
      <w:tr w:rsidR="00AD788E" w:rsidRPr="007465F8" w:rsidTr="00AD788E">
        <w:trPr>
          <w:trHeight w:val="510"/>
        </w:trPr>
        <w:tc>
          <w:tcPr>
            <w:tcW w:w="1985" w:type="dxa"/>
            <w:vMerge/>
            <w:tcBorders>
              <w:top w:val="nil"/>
              <w:left w:val="single" w:sz="8" w:space="0" w:color="auto"/>
              <w:bottom w:val="single" w:sz="8" w:space="0" w:color="000000"/>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1853" w:type="dxa"/>
            <w:vMerge/>
            <w:tcBorders>
              <w:top w:val="nil"/>
              <w:left w:val="single" w:sz="4" w:space="0" w:color="auto"/>
              <w:bottom w:val="single" w:sz="4" w:space="0" w:color="auto"/>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2967" w:type="dxa"/>
            <w:tcBorders>
              <w:top w:val="nil"/>
              <w:left w:val="nil"/>
              <w:bottom w:val="single" w:sz="4"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ПС:</w:t>
            </w:r>
            <w:r w:rsidRPr="007465F8">
              <w:rPr>
                <w:rFonts w:ascii="Times New Roman" w:eastAsia="Times New Roman" w:hAnsi="Times New Roman"/>
                <w:color w:val="000000"/>
                <w:sz w:val="20"/>
                <w:szCs w:val="20"/>
              </w:rPr>
              <w:t xml:space="preserve"> Лошо състояние и силно корозирала тръбна </w:t>
            </w:r>
            <w:proofErr w:type="spellStart"/>
            <w:r w:rsidRPr="007465F8">
              <w:rPr>
                <w:rFonts w:ascii="Times New Roman" w:eastAsia="Times New Roman" w:hAnsi="Times New Roman"/>
                <w:color w:val="000000"/>
                <w:sz w:val="20"/>
                <w:szCs w:val="20"/>
              </w:rPr>
              <w:t>разводка</w:t>
            </w:r>
            <w:proofErr w:type="spellEnd"/>
            <w:r w:rsidRPr="007465F8">
              <w:rPr>
                <w:rFonts w:ascii="Times New Roman" w:eastAsia="Times New Roman" w:hAnsi="Times New Roman"/>
                <w:color w:val="000000"/>
                <w:sz w:val="20"/>
                <w:szCs w:val="20"/>
              </w:rPr>
              <w:t xml:space="preserve"> в ПС Кричим.</w:t>
            </w:r>
          </w:p>
        </w:tc>
        <w:tc>
          <w:tcPr>
            <w:tcW w:w="2410" w:type="dxa"/>
            <w:tcBorders>
              <w:top w:val="nil"/>
              <w:left w:val="nil"/>
              <w:bottom w:val="single" w:sz="4" w:space="0" w:color="auto"/>
              <w:right w:val="single" w:sz="8"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ПС:</w:t>
            </w:r>
            <w:r w:rsidRPr="007465F8">
              <w:rPr>
                <w:rFonts w:ascii="Times New Roman" w:eastAsia="Times New Roman" w:hAnsi="Times New Roman"/>
                <w:color w:val="000000"/>
                <w:sz w:val="20"/>
                <w:szCs w:val="20"/>
              </w:rPr>
              <w:t xml:space="preserve">  Подмяна на арматурите и тръбните разводки в ПС Кричим.</w:t>
            </w:r>
          </w:p>
        </w:tc>
      </w:tr>
      <w:tr w:rsidR="00AD788E" w:rsidRPr="007465F8" w:rsidTr="00AD788E">
        <w:trPr>
          <w:trHeight w:val="765"/>
        </w:trPr>
        <w:tc>
          <w:tcPr>
            <w:tcW w:w="1985" w:type="dxa"/>
            <w:vMerge/>
            <w:tcBorders>
              <w:top w:val="nil"/>
              <w:left w:val="single" w:sz="8" w:space="0" w:color="auto"/>
              <w:bottom w:val="single" w:sz="8" w:space="0" w:color="000000"/>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1853" w:type="dxa"/>
            <w:vMerge/>
            <w:tcBorders>
              <w:top w:val="nil"/>
              <w:left w:val="single" w:sz="4" w:space="0" w:color="auto"/>
              <w:bottom w:val="single" w:sz="4" w:space="0" w:color="auto"/>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2967" w:type="dxa"/>
            <w:tcBorders>
              <w:top w:val="nil"/>
              <w:left w:val="nil"/>
              <w:bottom w:val="single" w:sz="4"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Мрежа:</w:t>
            </w:r>
            <w:r w:rsidRPr="007465F8">
              <w:rPr>
                <w:rFonts w:ascii="Times New Roman" w:eastAsia="Times New Roman" w:hAnsi="Times New Roman"/>
                <w:color w:val="000000"/>
                <w:sz w:val="20"/>
                <w:szCs w:val="20"/>
              </w:rPr>
              <w:t xml:space="preserve"> Лошо състояние, високи загуби и чести аварии по част от разпределителна водоснабдителна мрежа на гр. Кричим                            </w:t>
            </w:r>
          </w:p>
        </w:tc>
        <w:tc>
          <w:tcPr>
            <w:tcW w:w="2410" w:type="dxa"/>
            <w:tcBorders>
              <w:top w:val="nil"/>
              <w:left w:val="nil"/>
              <w:bottom w:val="single" w:sz="4" w:space="0" w:color="auto"/>
              <w:right w:val="single" w:sz="8"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Мрежа:</w:t>
            </w:r>
            <w:r w:rsidRPr="007465F8">
              <w:rPr>
                <w:rFonts w:ascii="Times New Roman" w:eastAsia="Times New Roman" w:hAnsi="Times New Roman"/>
                <w:color w:val="000000"/>
                <w:sz w:val="20"/>
                <w:szCs w:val="20"/>
              </w:rPr>
              <w:t xml:space="preserve"> Реконструкция на участъци от разпределителна водоснабдителна мрежа на гр. Кричим</w:t>
            </w:r>
          </w:p>
        </w:tc>
      </w:tr>
      <w:tr w:rsidR="00AD788E" w:rsidRPr="007465F8" w:rsidTr="00AD788E">
        <w:trPr>
          <w:trHeight w:val="780"/>
        </w:trPr>
        <w:tc>
          <w:tcPr>
            <w:tcW w:w="1985" w:type="dxa"/>
            <w:vMerge/>
            <w:tcBorders>
              <w:top w:val="nil"/>
              <w:left w:val="single" w:sz="8" w:space="0" w:color="auto"/>
              <w:bottom w:val="single" w:sz="8" w:space="0" w:color="000000"/>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1853" w:type="dxa"/>
            <w:tcBorders>
              <w:top w:val="nil"/>
              <w:left w:val="nil"/>
              <w:bottom w:val="single" w:sz="8" w:space="0" w:color="auto"/>
              <w:right w:val="single" w:sz="4" w:space="0" w:color="auto"/>
            </w:tcBorders>
            <w:shd w:val="clear" w:color="auto" w:fill="auto"/>
            <w:noWrap/>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с. Устина</w:t>
            </w:r>
          </w:p>
        </w:tc>
        <w:tc>
          <w:tcPr>
            <w:tcW w:w="992" w:type="dxa"/>
            <w:tcBorders>
              <w:top w:val="nil"/>
              <w:left w:val="nil"/>
              <w:bottom w:val="single" w:sz="8" w:space="0" w:color="auto"/>
              <w:right w:val="single" w:sz="4" w:space="0" w:color="auto"/>
            </w:tcBorders>
            <w:shd w:val="clear" w:color="auto" w:fill="auto"/>
            <w:noWrap/>
            <w:vAlign w:val="center"/>
            <w:hideMark/>
          </w:tcPr>
          <w:p w:rsidR="00AD788E" w:rsidRPr="007465F8" w:rsidRDefault="00AD788E" w:rsidP="00AD788E">
            <w:pPr>
              <w:spacing w:line="240" w:lineRule="auto"/>
              <w:jc w:val="center"/>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2</w:t>
            </w:r>
            <w:r w:rsidRPr="007465F8">
              <w:rPr>
                <w:rFonts w:ascii="Times New Roman" w:eastAsia="Times New Roman" w:hAnsi="Times New Roman"/>
                <w:color w:val="000000"/>
                <w:sz w:val="20"/>
                <w:szCs w:val="20"/>
                <w:lang w:val="en-US"/>
              </w:rPr>
              <w:t xml:space="preserve"> </w:t>
            </w:r>
            <w:r w:rsidRPr="007465F8">
              <w:rPr>
                <w:rFonts w:ascii="Times New Roman" w:eastAsia="Times New Roman" w:hAnsi="Times New Roman"/>
                <w:color w:val="000000"/>
                <w:sz w:val="20"/>
                <w:szCs w:val="20"/>
              </w:rPr>
              <w:t>225</w:t>
            </w:r>
          </w:p>
        </w:tc>
        <w:tc>
          <w:tcPr>
            <w:tcW w:w="2967" w:type="dxa"/>
            <w:tcBorders>
              <w:top w:val="nil"/>
              <w:left w:val="nil"/>
              <w:bottom w:val="single" w:sz="8"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Мрежа:</w:t>
            </w:r>
            <w:r w:rsidRPr="007465F8">
              <w:rPr>
                <w:rFonts w:ascii="Times New Roman" w:eastAsia="Times New Roman" w:hAnsi="Times New Roman"/>
                <w:color w:val="000000"/>
                <w:sz w:val="20"/>
                <w:szCs w:val="20"/>
              </w:rPr>
              <w:t xml:space="preserve"> Лошо състояние, високи загуби и чести аварии по разпределителна водоснабдителна мрежа на с. Устина.</w:t>
            </w:r>
          </w:p>
        </w:tc>
        <w:tc>
          <w:tcPr>
            <w:tcW w:w="2410" w:type="dxa"/>
            <w:tcBorders>
              <w:top w:val="nil"/>
              <w:left w:val="nil"/>
              <w:bottom w:val="single" w:sz="8" w:space="0" w:color="auto"/>
              <w:right w:val="single" w:sz="8"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 xml:space="preserve">Мрежа: </w:t>
            </w:r>
            <w:r w:rsidRPr="007465F8">
              <w:rPr>
                <w:rFonts w:ascii="Times New Roman" w:eastAsia="Times New Roman" w:hAnsi="Times New Roman"/>
                <w:color w:val="000000"/>
                <w:sz w:val="20"/>
                <w:szCs w:val="20"/>
              </w:rPr>
              <w:t>Реконструкция на участъци от разпределителна водопроводна мрежа на с. Устина.</w:t>
            </w:r>
          </w:p>
        </w:tc>
      </w:tr>
      <w:tr w:rsidR="00AD788E" w:rsidRPr="007465F8" w:rsidTr="00AD788E">
        <w:trPr>
          <w:trHeight w:val="1020"/>
        </w:trPr>
        <w:tc>
          <w:tcPr>
            <w:tcW w:w="1985" w:type="dxa"/>
            <w:vMerge w:val="restart"/>
            <w:tcBorders>
              <w:top w:val="nil"/>
              <w:left w:val="single" w:sz="8" w:space="0" w:color="auto"/>
              <w:bottom w:val="single" w:sz="8" w:space="0" w:color="000000"/>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b/>
                <w:bCs/>
                <w:color w:val="000000"/>
                <w:sz w:val="20"/>
                <w:szCs w:val="20"/>
              </w:rPr>
              <w:t>ВС "Крумово - Ягодово"</w:t>
            </w:r>
            <w:r w:rsidRPr="007465F8">
              <w:rPr>
                <w:rFonts w:ascii="Times New Roman" w:eastAsia="Times New Roman" w:hAnsi="Times New Roman"/>
                <w:color w:val="000000"/>
                <w:sz w:val="20"/>
                <w:szCs w:val="20"/>
              </w:rPr>
              <w:br/>
              <w:t>с. Крумово</w:t>
            </w:r>
            <w:r w:rsidRPr="007465F8">
              <w:rPr>
                <w:rFonts w:ascii="Times New Roman" w:eastAsia="Times New Roman" w:hAnsi="Times New Roman"/>
                <w:color w:val="000000"/>
                <w:sz w:val="20"/>
                <w:szCs w:val="20"/>
              </w:rPr>
              <w:br/>
              <w:t>с. Ягодово</w:t>
            </w:r>
          </w:p>
        </w:tc>
        <w:tc>
          <w:tcPr>
            <w:tcW w:w="1853" w:type="dxa"/>
            <w:tcBorders>
              <w:top w:val="nil"/>
              <w:left w:val="nil"/>
              <w:bottom w:val="single" w:sz="4" w:space="0" w:color="auto"/>
              <w:right w:val="single" w:sz="4" w:space="0" w:color="auto"/>
            </w:tcBorders>
            <w:shd w:val="clear" w:color="auto" w:fill="auto"/>
            <w:noWrap/>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с. Крумово</w:t>
            </w:r>
          </w:p>
        </w:tc>
        <w:tc>
          <w:tcPr>
            <w:tcW w:w="992" w:type="dxa"/>
            <w:tcBorders>
              <w:top w:val="nil"/>
              <w:left w:val="nil"/>
              <w:bottom w:val="single" w:sz="4" w:space="0" w:color="auto"/>
              <w:right w:val="single" w:sz="4" w:space="0" w:color="auto"/>
            </w:tcBorders>
            <w:shd w:val="clear" w:color="auto" w:fill="auto"/>
            <w:noWrap/>
            <w:vAlign w:val="center"/>
            <w:hideMark/>
          </w:tcPr>
          <w:p w:rsidR="00AD788E" w:rsidRPr="007465F8" w:rsidRDefault="00AD788E" w:rsidP="00AD788E">
            <w:pPr>
              <w:spacing w:line="240" w:lineRule="auto"/>
              <w:jc w:val="center"/>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2</w:t>
            </w:r>
            <w:r w:rsidRPr="007465F8">
              <w:rPr>
                <w:rFonts w:ascii="Times New Roman" w:eastAsia="Times New Roman" w:hAnsi="Times New Roman"/>
                <w:color w:val="000000"/>
                <w:sz w:val="20"/>
                <w:szCs w:val="20"/>
                <w:lang w:val="en-US"/>
              </w:rPr>
              <w:t xml:space="preserve"> </w:t>
            </w:r>
            <w:r w:rsidRPr="007465F8">
              <w:rPr>
                <w:rFonts w:ascii="Times New Roman" w:eastAsia="Times New Roman" w:hAnsi="Times New Roman"/>
                <w:color w:val="000000"/>
                <w:sz w:val="20"/>
                <w:szCs w:val="20"/>
              </w:rPr>
              <w:t>865</w:t>
            </w:r>
          </w:p>
        </w:tc>
        <w:tc>
          <w:tcPr>
            <w:tcW w:w="2967" w:type="dxa"/>
            <w:tcBorders>
              <w:top w:val="nil"/>
              <w:left w:val="nil"/>
              <w:bottom w:val="single" w:sz="4"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Мрежа:</w:t>
            </w:r>
            <w:r w:rsidRPr="007465F8">
              <w:rPr>
                <w:rFonts w:ascii="Times New Roman" w:eastAsia="Times New Roman" w:hAnsi="Times New Roman"/>
                <w:color w:val="000000"/>
                <w:sz w:val="20"/>
                <w:szCs w:val="20"/>
              </w:rPr>
              <w:t xml:space="preserve"> Лошо състояние, високи загуби и чести аварии по разпределителната водоснабдителна мрежа на с. Крумово</w:t>
            </w:r>
          </w:p>
        </w:tc>
        <w:tc>
          <w:tcPr>
            <w:tcW w:w="2410" w:type="dxa"/>
            <w:tcBorders>
              <w:top w:val="nil"/>
              <w:left w:val="nil"/>
              <w:bottom w:val="single" w:sz="4" w:space="0" w:color="auto"/>
              <w:right w:val="single" w:sz="8"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Мрежа:</w:t>
            </w:r>
            <w:r w:rsidRPr="007465F8">
              <w:rPr>
                <w:rFonts w:ascii="Times New Roman" w:eastAsia="Times New Roman" w:hAnsi="Times New Roman"/>
                <w:color w:val="000000"/>
                <w:sz w:val="20"/>
                <w:szCs w:val="20"/>
              </w:rPr>
              <w:t xml:space="preserve"> Реконструкция на участъци от разпределителната мрежа и подмяна на арматурите и съоръженията по мрежата на село Крумово.</w:t>
            </w:r>
          </w:p>
        </w:tc>
      </w:tr>
      <w:tr w:rsidR="00AD788E" w:rsidRPr="007465F8" w:rsidTr="00AD788E">
        <w:trPr>
          <w:trHeight w:val="765"/>
        </w:trPr>
        <w:tc>
          <w:tcPr>
            <w:tcW w:w="1985" w:type="dxa"/>
            <w:vMerge/>
            <w:tcBorders>
              <w:top w:val="nil"/>
              <w:left w:val="single" w:sz="8" w:space="0" w:color="auto"/>
              <w:bottom w:val="single" w:sz="8" w:space="0" w:color="000000"/>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1853"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с. Ягодово</w:t>
            </w:r>
          </w:p>
        </w:tc>
        <w:tc>
          <w:tcPr>
            <w:tcW w:w="992"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AD788E" w:rsidRPr="007465F8" w:rsidRDefault="00AD788E" w:rsidP="00AD788E">
            <w:pPr>
              <w:spacing w:line="240" w:lineRule="auto"/>
              <w:jc w:val="center"/>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2</w:t>
            </w:r>
            <w:r w:rsidRPr="007465F8">
              <w:rPr>
                <w:rFonts w:ascii="Times New Roman" w:eastAsia="Times New Roman" w:hAnsi="Times New Roman"/>
                <w:color w:val="000000"/>
                <w:sz w:val="20"/>
                <w:szCs w:val="20"/>
                <w:lang w:val="en-US"/>
              </w:rPr>
              <w:t xml:space="preserve"> </w:t>
            </w:r>
            <w:r w:rsidRPr="007465F8">
              <w:rPr>
                <w:rFonts w:ascii="Times New Roman" w:eastAsia="Times New Roman" w:hAnsi="Times New Roman"/>
                <w:color w:val="000000"/>
                <w:sz w:val="20"/>
                <w:szCs w:val="20"/>
              </w:rPr>
              <w:t>779</w:t>
            </w:r>
          </w:p>
        </w:tc>
        <w:tc>
          <w:tcPr>
            <w:tcW w:w="2967" w:type="dxa"/>
            <w:tcBorders>
              <w:top w:val="nil"/>
              <w:left w:val="nil"/>
              <w:bottom w:val="single" w:sz="4"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Довеждащи в-ди:</w:t>
            </w:r>
            <w:r w:rsidRPr="007465F8">
              <w:rPr>
                <w:rFonts w:ascii="Times New Roman" w:eastAsia="Times New Roman" w:hAnsi="Times New Roman"/>
                <w:color w:val="000000"/>
                <w:sz w:val="20"/>
                <w:szCs w:val="20"/>
              </w:rPr>
              <w:t xml:space="preserve"> Лошо състояние, чести аварии и високи загуби по </w:t>
            </w:r>
            <w:proofErr w:type="spellStart"/>
            <w:r w:rsidRPr="007465F8">
              <w:rPr>
                <w:rFonts w:ascii="Times New Roman" w:eastAsia="Times New Roman" w:hAnsi="Times New Roman"/>
                <w:color w:val="000000"/>
                <w:sz w:val="20"/>
                <w:szCs w:val="20"/>
              </w:rPr>
              <w:t>тласкателя</w:t>
            </w:r>
            <w:proofErr w:type="spellEnd"/>
            <w:r w:rsidRPr="007465F8">
              <w:rPr>
                <w:rFonts w:ascii="Times New Roman" w:eastAsia="Times New Roman" w:hAnsi="Times New Roman"/>
                <w:color w:val="000000"/>
                <w:sz w:val="20"/>
                <w:szCs w:val="20"/>
              </w:rPr>
              <w:t xml:space="preserve"> на ПС втори подем</w:t>
            </w:r>
          </w:p>
        </w:tc>
        <w:tc>
          <w:tcPr>
            <w:tcW w:w="2410" w:type="dxa"/>
            <w:tcBorders>
              <w:top w:val="nil"/>
              <w:left w:val="nil"/>
              <w:bottom w:val="single" w:sz="4" w:space="0" w:color="auto"/>
              <w:right w:val="single" w:sz="8"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Довеждащи в-ди:</w:t>
            </w:r>
            <w:r w:rsidRPr="007465F8">
              <w:rPr>
                <w:rFonts w:ascii="Times New Roman" w:eastAsia="Times New Roman" w:hAnsi="Times New Roman"/>
                <w:color w:val="000000"/>
                <w:sz w:val="20"/>
                <w:szCs w:val="20"/>
              </w:rPr>
              <w:t xml:space="preserve"> Реконструкция на участъци от преносен водопровод на ПС втори подем;</w:t>
            </w:r>
          </w:p>
        </w:tc>
      </w:tr>
      <w:tr w:rsidR="00AD788E" w:rsidRPr="007465F8" w:rsidTr="00AD788E">
        <w:trPr>
          <w:trHeight w:val="780"/>
        </w:trPr>
        <w:tc>
          <w:tcPr>
            <w:tcW w:w="1985" w:type="dxa"/>
            <w:vMerge/>
            <w:tcBorders>
              <w:top w:val="nil"/>
              <w:left w:val="single" w:sz="8" w:space="0" w:color="auto"/>
              <w:bottom w:val="single" w:sz="8" w:space="0" w:color="000000"/>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1853" w:type="dxa"/>
            <w:vMerge/>
            <w:tcBorders>
              <w:top w:val="nil"/>
              <w:left w:val="single" w:sz="4" w:space="0" w:color="auto"/>
              <w:bottom w:val="single" w:sz="8" w:space="0" w:color="000000"/>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992" w:type="dxa"/>
            <w:vMerge/>
            <w:tcBorders>
              <w:top w:val="nil"/>
              <w:left w:val="single" w:sz="4" w:space="0" w:color="auto"/>
              <w:bottom w:val="single" w:sz="8" w:space="0" w:color="000000"/>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2967" w:type="dxa"/>
            <w:tcBorders>
              <w:top w:val="nil"/>
              <w:left w:val="nil"/>
              <w:bottom w:val="single" w:sz="8"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Мрежа:</w:t>
            </w:r>
            <w:r w:rsidRPr="007465F8">
              <w:rPr>
                <w:rFonts w:ascii="Times New Roman" w:eastAsia="Times New Roman" w:hAnsi="Times New Roman"/>
                <w:color w:val="000000"/>
                <w:sz w:val="20"/>
                <w:szCs w:val="20"/>
              </w:rPr>
              <w:t xml:space="preserve"> Лошо състояние, високи загуби и чести аварии по разпределителната водоснабдителна мрежа на с. Ягодово. </w:t>
            </w:r>
          </w:p>
        </w:tc>
        <w:tc>
          <w:tcPr>
            <w:tcW w:w="2410" w:type="dxa"/>
            <w:tcBorders>
              <w:top w:val="nil"/>
              <w:left w:val="nil"/>
              <w:bottom w:val="single" w:sz="8" w:space="0" w:color="auto"/>
              <w:right w:val="single" w:sz="8"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Мрежа:</w:t>
            </w:r>
            <w:r w:rsidRPr="007465F8">
              <w:rPr>
                <w:rFonts w:ascii="Times New Roman" w:eastAsia="Times New Roman" w:hAnsi="Times New Roman"/>
                <w:color w:val="000000"/>
                <w:sz w:val="20"/>
                <w:szCs w:val="20"/>
              </w:rPr>
              <w:t xml:space="preserve"> Реконструкция на разпределителната мрежа и подмяна на арматурите и съоръженията по мрежата на с. Ягодово</w:t>
            </w:r>
          </w:p>
        </w:tc>
      </w:tr>
      <w:tr w:rsidR="00AD788E" w:rsidRPr="007465F8" w:rsidTr="00AD788E">
        <w:trPr>
          <w:trHeight w:val="1035"/>
        </w:trPr>
        <w:tc>
          <w:tcPr>
            <w:tcW w:w="1985" w:type="dxa"/>
            <w:tcBorders>
              <w:top w:val="nil"/>
              <w:left w:val="single" w:sz="8" w:space="0" w:color="auto"/>
              <w:bottom w:val="single" w:sz="8"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b/>
                <w:bCs/>
                <w:color w:val="000000"/>
                <w:sz w:val="20"/>
                <w:szCs w:val="20"/>
              </w:rPr>
              <w:lastRenderedPageBreak/>
              <w:t>ВС "Куклен"</w:t>
            </w:r>
            <w:r w:rsidRPr="007465F8">
              <w:rPr>
                <w:rFonts w:ascii="Times New Roman" w:eastAsia="Times New Roman" w:hAnsi="Times New Roman"/>
                <w:color w:val="000000"/>
                <w:sz w:val="20"/>
                <w:szCs w:val="20"/>
              </w:rPr>
              <w:br/>
              <w:t>гр. Куклен</w:t>
            </w:r>
          </w:p>
        </w:tc>
        <w:tc>
          <w:tcPr>
            <w:tcW w:w="1853" w:type="dxa"/>
            <w:tcBorders>
              <w:top w:val="nil"/>
              <w:left w:val="nil"/>
              <w:bottom w:val="single" w:sz="8" w:space="0" w:color="auto"/>
              <w:right w:val="single" w:sz="4" w:space="0" w:color="auto"/>
            </w:tcBorders>
            <w:shd w:val="clear" w:color="auto" w:fill="auto"/>
            <w:noWrap/>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гр. Куклен</w:t>
            </w:r>
          </w:p>
        </w:tc>
        <w:tc>
          <w:tcPr>
            <w:tcW w:w="992" w:type="dxa"/>
            <w:tcBorders>
              <w:top w:val="nil"/>
              <w:left w:val="nil"/>
              <w:bottom w:val="single" w:sz="8" w:space="0" w:color="auto"/>
              <w:right w:val="single" w:sz="4" w:space="0" w:color="auto"/>
            </w:tcBorders>
            <w:shd w:val="clear" w:color="auto" w:fill="auto"/>
            <w:noWrap/>
            <w:vAlign w:val="center"/>
            <w:hideMark/>
          </w:tcPr>
          <w:p w:rsidR="00AD788E" w:rsidRPr="007465F8" w:rsidRDefault="00AD788E" w:rsidP="00AD788E">
            <w:pPr>
              <w:spacing w:line="240" w:lineRule="auto"/>
              <w:jc w:val="center"/>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5</w:t>
            </w:r>
            <w:r w:rsidRPr="007465F8">
              <w:rPr>
                <w:rFonts w:ascii="Times New Roman" w:eastAsia="Times New Roman" w:hAnsi="Times New Roman"/>
                <w:color w:val="000000"/>
                <w:sz w:val="20"/>
                <w:szCs w:val="20"/>
                <w:lang w:val="en-US"/>
              </w:rPr>
              <w:t xml:space="preserve"> </w:t>
            </w:r>
            <w:r w:rsidRPr="007465F8">
              <w:rPr>
                <w:rFonts w:ascii="Times New Roman" w:eastAsia="Times New Roman" w:hAnsi="Times New Roman"/>
                <w:color w:val="000000"/>
                <w:sz w:val="20"/>
                <w:szCs w:val="20"/>
              </w:rPr>
              <w:t>805</w:t>
            </w:r>
          </w:p>
        </w:tc>
        <w:tc>
          <w:tcPr>
            <w:tcW w:w="2967" w:type="dxa"/>
            <w:tcBorders>
              <w:top w:val="nil"/>
              <w:left w:val="nil"/>
              <w:bottom w:val="single" w:sz="8"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Мрежа:</w:t>
            </w:r>
            <w:r w:rsidRPr="007465F8">
              <w:rPr>
                <w:rFonts w:ascii="Times New Roman" w:eastAsia="Times New Roman" w:hAnsi="Times New Roman"/>
                <w:color w:val="000000"/>
                <w:sz w:val="20"/>
                <w:szCs w:val="20"/>
              </w:rPr>
              <w:t xml:space="preserve"> Лошо състояние, високи загуби и чести аварии по разпределителната водоснабдителна мрежа на гр. Куклен</w:t>
            </w:r>
          </w:p>
        </w:tc>
        <w:tc>
          <w:tcPr>
            <w:tcW w:w="2410" w:type="dxa"/>
            <w:tcBorders>
              <w:top w:val="nil"/>
              <w:left w:val="nil"/>
              <w:bottom w:val="single" w:sz="8" w:space="0" w:color="auto"/>
              <w:right w:val="single" w:sz="8"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Мрежа:</w:t>
            </w:r>
            <w:r w:rsidRPr="007465F8">
              <w:rPr>
                <w:rFonts w:ascii="Times New Roman" w:eastAsia="Times New Roman" w:hAnsi="Times New Roman"/>
                <w:color w:val="000000"/>
                <w:sz w:val="20"/>
                <w:szCs w:val="20"/>
              </w:rPr>
              <w:t xml:space="preserve"> Реконструкция на участъци от разпределителната мрежа и подмяна на арматурите и съоръженията по мрежата на гр. Куклен.</w:t>
            </w:r>
          </w:p>
        </w:tc>
      </w:tr>
      <w:tr w:rsidR="00AD788E" w:rsidRPr="007465F8" w:rsidTr="00AD788E">
        <w:trPr>
          <w:trHeight w:val="765"/>
        </w:trPr>
        <w:tc>
          <w:tcPr>
            <w:tcW w:w="1985" w:type="dxa"/>
            <w:vMerge w:val="restart"/>
            <w:tcBorders>
              <w:top w:val="nil"/>
              <w:left w:val="single" w:sz="8" w:space="0" w:color="auto"/>
              <w:bottom w:val="single" w:sz="8" w:space="0" w:color="000000"/>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ВС "Куртово Конаре-Ново село"</w:t>
            </w:r>
            <w:r w:rsidRPr="007465F8">
              <w:rPr>
                <w:rFonts w:ascii="Times New Roman" w:eastAsia="Times New Roman" w:hAnsi="Times New Roman"/>
                <w:b/>
                <w:bCs/>
                <w:color w:val="000000"/>
                <w:sz w:val="20"/>
                <w:szCs w:val="20"/>
              </w:rPr>
              <w:br/>
            </w:r>
            <w:r w:rsidRPr="007465F8">
              <w:rPr>
                <w:rFonts w:ascii="Times New Roman" w:eastAsia="Times New Roman" w:hAnsi="Times New Roman"/>
                <w:color w:val="000000"/>
                <w:sz w:val="20"/>
                <w:szCs w:val="20"/>
              </w:rPr>
              <w:t>с. Куртово Конаре</w:t>
            </w:r>
            <w:r w:rsidRPr="007465F8">
              <w:rPr>
                <w:rFonts w:ascii="Times New Roman" w:eastAsia="Times New Roman" w:hAnsi="Times New Roman"/>
                <w:color w:val="000000"/>
                <w:sz w:val="20"/>
                <w:szCs w:val="20"/>
              </w:rPr>
              <w:br/>
              <w:t xml:space="preserve">с. Ново село </w:t>
            </w:r>
          </w:p>
        </w:tc>
        <w:tc>
          <w:tcPr>
            <w:tcW w:w="185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с. Ново село</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D788E" w:rsidRPr="007465F8" w:rsidRDefault="00AD788E" w:rsidP="00AD788E">
            <w:pPr>
              <w:spacing w:line="240" w:lineRule="auto"/>
              <w:jc w:val="center"/>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2</w:t>
            </w:r>
            <w:r w:rsidRPr="007465F8">
              <w:rPr>
                <w:rFonts w:ascii="Times New Roman" w:eastAsia="Times New Roman" w:hAnsi="Times New Roman"/>
                <w:color w:val="000000"/>
                <w:sz w:val="20"/>
                <w:szCs w:val="20"/>
                <w:lang w:val="en-US"/>
              </w:rPr>
              <w:t xml:space="preserve"> </w:t>
            </w:r>
            <w:r w:rsidRPr="007465F8">
              <w:rPr>
                <w:rFonts w:ascii="Times New Roman" w:eastAsia="Times New Roman" w:hAnsi="Times New Roman"/>
                <w:color w:val="000000"/>
                <w:sz w:val="20"/>
                <w:szCs w:val="20"/>
              </w:rPr>
              <w:t>536</w:t>
            </w:r>
          </w:p>
        </w:tc>
        <w:tc>
          <w:tcPr>
            <w:tcW w:w="2967" w:type="dxa"/>
            <w:tcBorders>
              <w:top w:val="nil"/>
              <w:left w:val="nil"/>
              <w:bottom w:val="single" w:sz="4"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Довеждащи в-ди:</w:t>
            </w:r>
            <w:r w:rsidRPr="007465F8">
              <w:rPr>
                <w:rFonts w:ascii="Times New Roman" w:eastAsia="Times New Roman" w:hAnsi="Times New Roman"/>
                <w:color w:val="000000"/>
                <w:sz w:val="20"/>
                <w:szCs w:val="20"/>
              </w:rPr>
              <w:t xml:space="preserve"> Лошо състояние, чести аварии и високи загуби по довеждащите водопроводи за село Ново село</w:t>
            </w:r>
          </w:p>
        </w:tc>
        <w:tc>
          <w:tcPr>
            <w:tcW w:w="2410" w:type="dxa"/>
            <w:tcBorders>
              <w:top w:val="nil"/>
              <w:left w:val="nil"/>
              <w:bottom w:val="single" w:sz="4" w:space="0" w:color="auto"/>
              <w:right w:val="single" w:sz="8"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Довеждащи в-ди:</w:t>
            </w:r>
            <w:r w:rsidRPr="007465F8">
              <w:rPr>
                <w:rFonts w:ascii="Times New Roman" w:eastAsia="Times New Roman" w:hAnsi="Times New Roman"/>
                <w:color w:val="000000"/>
                <w:sz w:val="20"/>
                <w:szCs w:val="20"/>
              </w:rPr>
              <w:t xml:space="preserve"> Реконструкция на участъци от външни водопроводи на с. Ново село.</w:t>
            </w:r>
          </w:p>
        </w:tc>
      </w:tr>
      <w:tr w:rsidR="00AD788E" w:rsidRPr="007465F8" w:rsidTr="00AD788E">
        <w:trPr>
          <w:trHeight w:val="1020"/>
        </w:trPr>
        <w:tc>
          <w:tcPr>
            <w:tcW w:w="1985" w:type="dxa"/>
            <w:vMerge/>
            <w:tcBorders>
              <w:top w:val="nil"/>
              <w:left w:val="single" w:sz="8" w:space="0" w:color="auto"/>
              <w:bottom w:val="single" w:sz="8" w:space="0" w:color="000000"/>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p>
        </w:tc>
        <w:tc>
          <w:tcPr>
            <w:tcW w:w="1853" w:type="dxa"/>
            <w:vMerge/>
            <w:tcBorders>
              <w:top w:val="nil"/>
              <w:left w:val="single" w:sz="4" w:space="0" w:color="auto"/>
              <w:bottom w:val="single" w:sz="4" w:space="0" w:color="auto"/>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2967" w:type="dxa"/>
            <w:tcBorders>
              <w:top w:val="nil"/>
              <w:left w:val="nil"/>
              <w:bottom w:val="single" w:sz="4"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Мрежа:</w:t>
            </w:r>
            <w:r w:rsidRPr="007465F8">
              <w:rPr>
                <w:rFonts w:ascii="Times New Roman" w:eastAsia="Times New Roman" w:hAnsi="Times New Roman"/>
                <w:color w:val="000000"/>
                <w:sz w:val="20"/>
                <w:szCs w:val="20"/>
              </w:rPr>
              <w:t xml:space="preserve"> Лошо състояние, високи загуби и чести аварии по разпределителната водоснабдителна мрежа на с. Ново село.</w:t>
            </w:r>
          </w:p>
        </w:tc>
        <w:tc>
          <w:tcPr>
            <w:tcW w:w="2410" w:type="dxa"/>
            <w:tcBorders>
              <w:top w:val="nil"/>
              <w:left w:val="nil"/>
              <w:bottom w:val="single" w:sz="4" w:space="0" w:color="auto"/>
              <w:right w:val="single" w:sz="8"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Мрежа:</w:t>
            </w:r>
            <w:r w:rsidRPr="007465F8">
              <w:rPr>
                <w:rFonts w:ascii="Times New Roman" w:eastAsia="Times New Roman" w:hAnsi="Times New Roman"/>
                <w:color w:val="000000"/>
                <w:sz w:val="20"/>
                <w:szCs w:val="20"/>
              </w:rPr>
              <w:t xml:space="preserve"> Реконструкция на участъци от разпределителната мрежа и подмяна на арматурите и съоръженията по мрежата на с. Ново село.</w:t>
            </w:r>
          </w:p>
        </w:tc>
      </w:tr>
      <w:tr w:rsidR="00AD788E" w:rsidRPr="007465F8" w:rsidTr="00AD788E">
        <w:trPr>
          <w:trHeight w:val="765"/>
        </w:trPr>
        <w:tc>
          <w:tcPr>
            <w:tcW w:w="1985" w:type="dxa"/>
            <w:vMerge/>
            <w:tcBorders>
              <w:top w:val="nil"/>
              <w:left w:val="single" w:sz="8" w:space="0" w:color="auto"/>
              <w:bottom w:val="single" w:sz="8" w:space="0" w:color="000000"/>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p>
        </w:tc>
        <w:tc>
          <w:tcPr>
            <w:tcW w:w="1853"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с. Куртово Конаре</w:t>
            </w:r>
          </w:p>
        </w:tc>
        <w:tc>
          <w:tcPr>
            <w:tcW w:w="992"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AD788E" w:rsidRPr="007465F8" w:rsidRDefault="00AD788E" w:rsidP="00AD788E">
            <w:pPr>
              <w:spacing w:line="240" w:lineRule="auto"/>
              <w:jc w:val="center"/>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2</w:t>
            </w:r>
            <w:r w:rsidRPr="007465F8">
              <w:rPr>
                <w:rFonts w:ascii="Times New Roman" w:eastAsia="Times New Roman" w:hAnsi="Times New Roman"/>
                <w:color w:val="000000"/>
                <w:sz w:val="20"/>
                <w:szCs w:val="20"/>
                <w:lang w:val="en-US"/>
              </w:rPr>
              <w:t xml:space="preserve"> </w:t>
            </w:r>
            <w:r w:rsidRPr="007465F8">
              <w:rPr>
                <w:rFonts w:ascii="Times New Roman" w:eastAsia="Times New Roman" w:hAnsi="Times New Roman"/>
                <w:color w:val="000000"/>
                <w:sz w:val="20"/>
                <w:szCs w:val="20"/>
              </w:rPr>
              <w:t>469</w:t>
            </w:r>
          </w:p>
        </w:tc>
        <w:tc>
          <w:tcPr>
            <w:tcW w:w="2967" w:type="dxa"/>
            <w:tcBorders>
              <w:top w:val="nil"/>
              <w:left w:val="nil"/>
              <w:bottom w:val="single" w:sz="4"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Довеждащи в-ди:</w:t>
            </w:r>
            <w:r w:rsidRPr="007465F8">
              <w:rPr>
                <w:rFonts w:ascii="Times New Roman" w:eastAsia="Times New Roman" w:hAnsi="Times New Roman"/>
                <w:color w:val="000000"/>
                <w:sz w:val="20"/>
                <w:szCs w:val="20"/>
              </w:rPr>
              <w:t xml:space="preserve"> Лошо състояние, чести аварии и високи загуби по довеждащите водопроводи за село Куртово Конаре.</w:t>
            </w:r>
          </w:p>
        </w:tc>
        <w:tc>
          <w:tcPr>
            <w:tcW w:w="2410" w:type="dxa"/>
            <w:tcBorders>
              <w:top w:val="nil"/>
              <w:left w:val="nil"/>
              <w:bottom w:val="single" w:sz="4" w:space="0" w:color="auto"/>
              <w:right w:val="single" w:sz="8"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Довеждащи в-ди:</w:t>
            </w:r>
            <w:r w:rsidRPr="007465F8">
              <w:rPr>
                <w:rFonts w:ascii="Times New Roman" w:eastAsia="Times New Roman" w:hAnsi="Times New Roman"/>
                <w:color w:val="000000"/>
                <w:sz w:val="20"/>
                <w:szCs w:val="20"/>
              </w:rPr>
              <w:t xml:space="preserve"> Реконструкция на участъци от външни водопроводи на с. Куртово Конаре.</w:t>
            </w:r>
          </w:p>
        </w:tc>
      </w:tr>
      <w:tr w:rsidR="00AD788E" w:rsidRPr="007465F8" w:rsidTr="00AD788E">
        <w:trPr>
          <w:trHeight w:val="1035"/>
        </w:trPr>
        <w:tc>
          <w:tcPr>
            <w:tcW w:w="1985" w:type="dxa"/>
            <w:vMerge/>
            <w:tcBorders>
              <w:top w:val="nil"/>
              <w:left w:val="single" w:sz="8" w:space="0" w:color="auto"/>
              <w:bottom w:val="single" w:sz="8" w:space="0" w:color="000000"/>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p>
        </w:tc>
        <w:tc>
          <w:tcPr>
            <w:tcW w:w="1853" w:type="dxa"/>
            <w:vMerge/>
            <w:tcBorders>
              <w:top w:val="nil"/>
              <w:left w:val="single" w:sz="4" w:space="0" w:color="auto"/>
              <w:bottom w:val="single" w:sz="8" w:space="0" w:color="000000"/>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992" w:type="dxa"/>
            <w:vMerge/>
            <w:tcBorders>
              <w:top w:val="nil"/>
              <w:left w:val="single" w:sz="4" w:space="0" w:color="auto"/>
              <w:bottom w:val="single" w:sz="8" w:space="0" w:color="000000"/>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2967" w:type="dxa"/>
            <w:tcBorders>
              <w:top w:val="nil"/>
              <w:left w:val="nil"/>
              <w:bottom w:val="single" w:sz="8"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Мрежа:</w:t>
            </w:r>
            <w:r w:rsidRPr="007465F8">
              <w:rPr>
                <w:rFonts w:ascii="Times New Roman" w:eastAsia="Times New Roman" w:hAnsi="Times New Roman"/>
                <w:color w:val="000000"/>
                <w:sz w:val="20"/>
                <w:szCs w:val="20"/>
              </w:rPr>
              <w:t xml:space="preserve"> Лошо състояние, високи загуби и чести аварии по разпределителната водоснабдителна мрежа на с. Куртово Конаре.</w:t>
            </w:r>
          </w:p>
        </w:tc>
        <w:tc>
          <w:tcPr>
            <w:tcW w:w="2410" w:type="dxa"/>
            <w:tcBorders>
              <w:top w:val="nil"/>
              <w:left w:val="nil"/>
              <w:bottom w:val="single" w:sz="8" w:space="0" w:color="auto"/>
              <w:right w:val="single" w:sz="8"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Мрежа:</w:t>
            </w:r>
            <w:r w:rsidRPr="007465F8">
              <w:rPr>
                <w:rFonts w:ascii="Times New Roman" w:eastAsia="Times New Roman" w:hAnsi="Times New Roman"/>
                <w:color w:val="000000"/>
                <w:sz w:val="20"/>
                <w:szCs w:val="20"/>
              </w:rPr>
              <w:t xml:space="preserve"> Реконструкция на участъци от разпределителната мрежа и подмяна на арматурите и съоръженията по мрежата на с. Куртово Конаре.</w:t>
            </w:r>
          </w:p>
        </w:tc>
      </w:tr>
      <w:tr w:rsidR="00AD788E" w:rsidRPr="007465F8" w:rsidTr="00AD788E">
        <w:trPr>
          <w:trHeight w:val="1035"/>
        </w:trPr>
        <w:tc>
          <w:tcPr>
            <w:tcW w:w="1985" w:type="dxa"/>
            <w:tcBorders>
              <w:top w:val="nil"/>
              <w:left w:val="single" w:sz="8" w:space="0" w:color="auto"/>
              <w:bottom w:val="single" w:sz="8"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b/>
                <w:bCs/>
                <w:color w:val="000000"/>
                <w:sz w:val="20"/>
                <w:szCs w:val="20"/>
              </w:rPr>
              <w:t>ВС "Лъки"</w:t>
            </w:r>
            <w:r w:rsidRPr="007465F8">
              <w:rPr>
                <w:rFonts w:ascii="Times New Roman" w:eastAsia="Times New Roman" w:hAnsi="Times New Roman"/>
                <w:color w:val="000000"/>
                <w:sz w:val="20"/>
                <w:szCs w:val="20"/>
              </w:rPr>
              <w:br/>
              <w:t>гр. Лъки</w:t>
            </w:r>
          </w:p>
        </w:tc>
        <w:tc>
          <w:tcPr>
            <w:tcW w:w="1853" w:type="dxa"/>
            <w:tcBorders>
              <w:top w:val="nil"/>
              <w:left w:val="nil"/>
              <w:bottom w:val="single" w:sz="8" w:space="0" w:color="auto"/>
              <w:right w:val="single" w:sz="4" w:space="0" w:color="auto"/>
            </w:tcBorders>
            <w:shd w:val="clear" w:color="auto" w:fill="auto"/>
            <w:noWrap/>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гр. Лъки</w:t>
            </w:r>
          </w:p>
        </w:tc>
        <w:tc>
          <w:tcPr>
            <w:tcW w:w="992" w:type="dxa"/>
            <w:tcBorders>
              <w:top w:val="nil"/>
              <w:left w:val="nil"/>
              <w:bottom w:val="single" w:sz="8" w:space="0" w:color="auto"/>
              <w:right w:val="single" w:sz="4" w:space="0" w:color="auto"/>
            </w:tcBorders>
            <w:shd w:val="clear" w:color="auto" w:fill="auto"/>
            <w:noWrap/>
            <w:vAlign w:val="center"/>
            <w:hideMark/>
          </w:tcPr>
          <w:p w:rsidR="00AD788E" w:rsidRPr="007465F8" w:rsidRDefault="00AD788E" w:rsidP="00AD788E">
            <w:pPr>
              <w:spacing w:line="240" w:lineRule="auto"/>
              <w:jc w:val="center"/>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1</w:t>
            </w:r>
            <w:r w:rsidRPr="007465F8">
              <w:rPr>
                <w:rFonts w:ascii="Times New Roman" w:eastAsia="Times New Roman" w:hAnsi="Times New Roman"/>
                <w:color w:val="000000"/>
                <w:sz w:val="20"/>
                <w:szCs w:val="20"/>
                <w:lang w:val="en-US"/>
              </w:rPr>
              <w:t xml:space="preserve"> </w:t>
            </w:r>
            <w:r w:rsidRPr="007465F8">
              <w:rPr>
                <w:rFonts w:ascii="Times New Roman" w:eastAsia="Times New Roman" w:hAnsi="Times New Roman"/>
                <w:color w:val="000000"/>
                <w:sz w:val="20"/>
                <w:szCs w:val="20"/>
              </w:rPr>
              <w:t>971</w:t>
            </w:r>
          </w:p>
        </w:tc>
        <w:tc>
          <w:tcPr>
            <w:tcW w:w="2967" w:type="dxa"/>
            <w:tcBorders>
              <w:top w:val="nil"/>
              <w:left w:val="nil"/>
              <w:bottom w:val="single" w:sz="8"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Мрежа:</w:t>
            </w:r>
            <w:r w:rsidRPr="007465F8">
              <w:rPr>
                <w:rFonts w:ascii="Times New Roman" w:eastAsia="Times New Roman" w:hAnsi="Times New Roman"/>
                <w:color w:val="000000"/>
                <w:sz w:val="20"/>
                <w:szCs w:val="20"/>
              </w:rPr>
              <w:t xml:space="preserve"> Лошо състояние, високи загуби и чести аварии по разпределителната водоснабдителна мрежа на гр.Лъки. </w:t>
            </w:r>
          </w:p>
        </w:tc>
        <w:tc>
          <w:tcPr>
            <w:tcW w:w="2410" w:type="dxa"/>
            <w:tcBorders>
              <w:top w:val="nil"/>
              <w:left w:val="nil"/>
              <w:bottom w:val="single" w:sz="8" w:space="0" w:color="auto"/>
              <w:right w:val="single" w:sz="8"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Мрежа:</w:t>
            </w:r>
            <w:r w:rsidRPr="007465F8">
              <w:rPr>
                <w:rFonts w:ascii="Times New Roman" w:eastAsia="Times New Roman" w:hAnsi="Times New Roman"/>
                <w:color w:val="000000"/>
                <w:sz w:val="20"/>
                <w:szCs w:val="20"/>
              </w:rPr>
              <w:t xml:space="preserve"> Реконструкция на участъци от разпределителната мрежа и подмяна на арматурите и съоръженията по мрежата на гр. Лъки.</w:t>
            </w:r>
          </w:p>
        </w:tc>
      </w:tr>
      <w:tr w:rsidR="00AD788E" w:rsidRPr="007465F8" w:rsidTr="00AD788E">
        <w:trPr>
          <w:trHeight w:val="1035"/>
        </w:trPr>
        <w:tc>
          <w:tcPr>
            <w:tcW w:w="1985" w:type="dxa"/>
            <w:tcBorders>
              <w:top w:val="nil"/>
              <w:left w:val="single" w:sz="8" w:space="0" w:color="auto"/>
              <w:bottom w:val="single" w:sz="8"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b/>
                <w:bCs/>
                <w:color w:val="000000"/>
                <w:sz w:val="20"/>
                <w:szCs w:val="20"/>
              </w:rPr>
              <w:t>ВС "Маноле"</w:t>
            </w:r>
            <w:r w:rsidRPr="007465F8">
              <w:rPr>
                <w:rFonts w:ascii="Times New Roman" w:eastAsia="Times New Roman" w:hAnsi="Times New Roman"/>
                <w:color w:val="000000"/>
                <w:sz w:val="20"/>
                <w:szCs w:val="20"/>
              </w:rPr>
              <w:br/>
              <w:t>с. Маноле</w:t>
            </w:r>
            <w:r w:rsidRPr="007465F8">
              <w:rPr>
                <w:rFonts w:ascii="Times New Roman" w:eastAsia="Times New Roman" w:hAnsi="Times New Roman"/>
                <w:color w:val="000000"/>
                <w:sz w:val="20"/>
                <w:szCs w:val="20"/>
              </w:rPr>
              <w:br/>
              <w:t xml:space="preserve">с. Манолско </w:t>
            </w:r>
            <w:proofErr w:type="spellStart"/>
            <w:r w:rsidRPr="007465F8">
              <w:rPr>
                <w:rFonts w:ascii="Times New Roman" w:eastAsia="Times New Roman" w:hAnsi="Times New Roman"/>
                <w:color w:val="000000"/>
                <w:sz w:val="20"/>
                <w:szCs w:val="20"/>
              </w:rPr>
              <w:t>конаре</w:t>
            </w:r>
            <w:proofErr w:type="spellEnd"/>
            <w:r w:rsidRPr="007465F8">
              <w:rPr>
                <w:rFonts w:ascii="Times New Roman" w:eastAsia="Times New Roman" w:hAnsi="Times New Roman"/>
                <w:color w:val="000000"/>
                <w:sz w:val="20"/>
                <w:szCs w:val="20"/>
              </w:rPr>
              <w:br/>
              <w:t>с. Ясно поле</w:t>
            </w:r>
          </w:p>
        </w:tc>
        <w:tc>
          <w:tcPr>
            <w:tcW w:w="1853" w:type="dxa"/>
            <w:tcBorders>
              <w:top w:val="nil"/>
              <w:left w:val="nil"/>
              <w:bottom w:val="single" w:sz="8" w:space="0" w:color="auto"/>
              <w:right w:val="single" w:sz="4" w:space="0" w:color="auto"/>
            </w:tcBorders>
            <w:shd w:val="clear" w:color="auto" w:fill="auto"/>
            <w:noWrap/>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с. Маноле</w:t>
            </w:r>
          </w:p>
        </w:tc>
        <w:tc>
          <w:tcPr>
            <w:tcW w:w="992" w:type="dxa"/>
            <w:tcBorders>
              <w:top w:val="nil"/>
              <w:left w:val="nil"/>
              <w:bottom w:val="single" w:sz="8" w:space="0" w:color="auto"/>
              <w:right w:val="single" w:sz="4" w:space="0" w:color="auto"/>
            </w:tcBorders>
            <w:shd w:val="clear" w:color="auto" w:fill="auto"/>
            <w:noWrap/>
            <w:vAlign w:val="center"/>
            <w:hideMark/>
          </w:tcPr>
          <w:p w:rsidR="00AD788E" w:rsidRPr="007465F8" w:rsidRDefault="00AD788E" w:rsidP="00AD788E">
            <w:pPr>
              <w:spacing w:line="240" w:lineRule="auto"/>
              <w:jc w:val="center"/>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2</w:t>
            </w:r>
            <w:r w:rsidRPr="007465F8">
              <w:rPr>
                <w:rFonts w:ascii="Times New Roman" w:eastAsia="Times New Roman" w:hAnsi="Times New Roman"/>
                <w:color w:val="000000"/>
                <w:sz w:val="20"/>
                <w:szCs w:val="20"/>
                <w:lang w:val="en-US"/>
              </w:rPr>
              <w:t xml:space="preserve"> </w:t>
            </w:r>
            <w:r w:rsidRPr="007465F8">
              <w:rPr>
                <w:rFonts w:ascii="Times New Roman" w:eastAsia="Times New Roman" w:hAnsi="Times New Roman"/>
                <w:color w:val="000000"/>
                <w:sz w:val="20"/>
                <w:szCs w:val="20"/>
              </w:rPr>
              <w:t>795</w:t>
            </w:r>
          </w:p>
        </w:tc>
        <w:tc>
          <w:tcPr>
            <w:tcW w:w="2967" w:type="dxa"/>
            <w:tcBorders>
              <w:top w:val="nil"/>
              <w:left w:val="nil"/>
              <w:bottom w:val="single" w:sz="8"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Довеждащи в-ди:</w:t>
            </w:r>
            <w:r w:rsidRPr="007465F8">
              <w:rPr>
                <w:rFonts w:ascii="Times New Roman" w:eastAsia="Times New Roman" w:hAnsi="Times New Roman"/>
                <w:color w:val="000000"/>
                <w:sz w:val="20"/>
                <w:szCs w:val="20"/>
              </w:rPr>
              <w:t xml:space="preserve"> Лошо състояние, чести аварии и високи загуби по довеждащите водопроводи за село Маноле.</w:t>
            </w:r>
          </w:p>
        </w:tc>
        <w:tc>
          <w:tcPr>
            <w:tcW w:w="2410" w:type="dxa"/>
            <w:tcBorders>
              <w:top w:val="nil"/>
              <w:left w:val="nil"/>
              <w:bottom w:val="single" w:sz="8" w:space="0" w:color="auto"/>
              <w:right w:val="single" w:sz="8"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Довеждащи в-ди:</w:t>
            </w:r>
            <w:r w:rsidRPr="007465F8">
              <w:rPr>
                <w:rFonts w:ascii="Times New Roman" w:eastAsia="Times New Roman" w:hAnsi="Times New Roman"/>
                <w:color w:val="000000"/>
                <w:sz w:val="20"/>
                <w:szCs w:val="20"/>
              </w:rPr>
              <w:t xml:space="preserve"> Реконструкция на участъци от външни водопроводи на с. Маноле.</w:t>
            </w:r>
          </w:p>
        </w:tc>
      </w:tr>
      <w:tr w:rsidR="00AD788E" w:rsidRPr="007465F8" w:rsidTr="00AD788E">
        <w:trPr>
          <w:trHeight w:val="765"/>
        </w:trPr>
        <w:tc>
          <w:tcPr>
            <w:tcW w:w="1985" w:type="dxa"/>
            <w:vMerge w:val="restart"/>
            <w:tcBorders>
              <w:top w:val="nil"/>
              <w:left w:val="single" w:sz="8" w:space="0" w:color="auto"/>
              <w:bottom w:val="single" w:sz="8" w:space="0" w:color="000000"/>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b/>
                <w:bCs/>
                <w:color w:val="000000"/>
                <w:sz w:val="20"/>
                <w:szCs w:val="20"/>
              </w:rPr>
              <w:lastRenderedPageBreak/>
              <w:t>ВС "Марково"</w:t>
            </w:r>
            <w:r w:rsidRPr="007465F8">
              <w:rPr>
                <w:rFonts w:ascii="Times New Roman" w:eastAsia="Times New Roman" w:hAnsi="Times New Roman"/>
                <w:color w:val="000000"/>
                <w:sz w:val="20"/>
                <w:szCs w:val="20"/>
              </w:rPr>
              <w:br/>
              <w:t>с. Марково</w:t>
            </w:r>
          </w:p>
        </w:tc>
        <w:tc>
          <w:tcPr>
            <w:tcW w:w="1853"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с. Марково</w:t>
            </w:r>
          </w:p>
        </w:tc>
        <w:tc>
          <w:tcPr>
            <w:tcW w:w="992"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AD788E" w:rsidRPr="007465F8" w:rsidRDefault="00AD788E" w:rsidP="00AD788E">
            <w:pPr>
              <w:spacing w:line="240" w:lineRule="auto"/>
              <w:jc w:val="center"/>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2 463</w:t>
            </w:r>
          </w:p>
        </w:tc>
        <w:tc>
          <w:tcPr>
            <w:tcW w:w="2967" w:type="dxa"/>
            <w:tcBorders>
              <w:top w:val="nil"/>
              <w:left w:val="nil"/>
              <w:bottom w:val="single" w:sz="4"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Количество на водите:</w:t>
            </w:r>
            <w:r w:rsidRPr="007465F8">
              <w:rPr>
                <w:rFonts w:ascii="Times New Roman" w:eastAsia="Times New Roman" w:hAnsi="Times New Roman"/>
                <w:color w:val="000000"/>
                <w:sz w:val="20"/>
                <w:szCs w:val="20"/>
              </w:rPr>
              <w:t xml:space="preserve"> Недостиг на вода през летния сезон.</w:t>
            </w:r>
          </w:p>
        </w:tc>
        <w:tc>
          <w:tcPr>
            <w:tcW w:w="2410" w:type="dxa"/>
            <w:tcBorders>
              <w:top w:val="nil"/>
              <w:left w:val="nil"/>
              <w:bottom w:val="single" w:sz="4" w:space="0" w:color="auto"/>
              <w:right w:val="single" w:sz="8"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Количество на водите:</w:t>
            </w:r>
            <w:r w:rsidRPr="007465F8">
              <w:rPr>
                <w:rFonts w:ascii="Times New Roman" w:eastAsia="Times New Roman" w:hAnsi="Times New Roman"/>
                <w:color w:val="000000"/>
                <w:sz w:val="20"/>
                <w:szCs w:val="20"/>
              </w:rPr>
              <w:t xml:space="preserve"> Изграждане на нов водопровод от ВС ”Пловдив” и нова ПС.</w:t>
            </w:r>
          </w:p>
        </w:tc>
      </w:tr>
      <w:tr w:rsidR="00AD788E" w:rsidRPr="007465F8" w:rsidTr="00AD788E">
        <w:trPr>
          <w:trHeight w:val="765"/>
        </w:trPr>
        <w:tc>
          <w:tcPr>
            <w:tcW w:w="1985" w:type="dxa"/>
            <w:vMerge/>
            <w:tcBorders>
              <w:top w:val="nil"/>
              <w:left w:val="single" w:sz="8" w:space="0" w:color="auto"/>
              <w:bottom w:val="single" w:sz="8" w:space="0" w:color="000000"/>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1853" w:type="dxa"/>
            <w:vMerge/>
            <w:tcBorders>
              <w:top w:val="nil"/>
              <w:left w:val="single" w:sz="4" w:space="0" w:color="auto"/>
              <w:bottom w:val="single" w:sz="8" w:space="0" w:color="000000"/>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992" w:type="dxa"/>
            <w:vMerge/>
            <w:tcBorders>
              <w:top w:val="nil"/>
              <w:left w:val="single" w:sz="4" w:space="0" w:color="auto"/>
              <w:bottom w:val="single" w:sz="8" w:space="0" w:color="000000"/>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2967" w:type="dxa"/>
            <w:tcBorders>
              <w:top w:val="nil"/>
              <w:left w:val="nil"/>
              <w:bottom w:val="single" w:sz="4"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Довеждащи в-ди:</w:t>
            </w:r>
            <w:r w:rsidRPr="007465F8">
              <w:rPr>
                <w:rFonts w:ascii="Times New Roman" w:eastAsia="Times New Roman" w:hAnsi="Times New Roman"/>
                <w:color w:val="000000"/>
                <w:sz w:val="20"/>
                <w:szCs w:val="20"/>
              </w:rPr>
              <w:t xml:space="preserve"> Лошо състояние, чести аварии и високи загуби на преносен водопровод на ПС втори подем.</w:t>
            </w:r>
          </w:p>
        </w:tc>
        <w:tc>
          <w:tcPr>
            <w:tcW w:w="2410" w:type="dxa"/>
            <w:tcBorders>
              <w:top w:val="nil"/>
              <w:left w:val="nil"/>
              <w:bottom w:val="single" w:sz="4" w:space="0" w:color="auto"/>
              <w:right w:val="single" w:sz="8"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Довеждащи в-ди:</w:t>
            </w:r>
            <w:r w:rsidRPr="007465F8">
              <w:rPr>
                <w:rFonts w:ascii="Times New Roman" w:eastAsia="Times New Roman" w:hAnsi="Times New Roman"/>
                <w:color w:val="000000"/>
                <w:sz w:val="20"/>
                <w:szCs w:val="20"/>
              </w:rPr>
              <w:t xml:space="preserve"> Реконструкция на участъци от преносен водопровод на ПС втори подем.</w:t>
            </w:r>
          </w:p>
        </w:tc>
      </w:tr>
      <w:tr w:rsidR="00AD788E" w:rsidRPr="007465F8" w:rsidTr="00AD788E">
        <w:trPr>
          <w:trHeight w:val="1035"/>
        </w:trPr>
        <w:tc>
          <w:tcPr>
            <w:tcW w:w="1985" w:type="dxa"/>
            <w:vMerge/>
            <w:tcBorders>
              <w:top w:val="nil"/>
              <w:left w:val="single" w:sz="8" w:space="0" w:color="auto"/>
              <w:bottom w:val="single" w:sz="8" w:space="0" w:color="000000"/>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1853" w:type="dxa"/>
            <w:vMerge/>
            <w:tcBorders>
              <w:top w:val="nil"/>
              <w:left w:val="single" w:sz="4" w:space="0" w:color="auto"/>
              <w:bottom w:val="single" w:sz="8" w:space="0" w:color="000000"/>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992" w:type="dxa"/>
            <w:vMerge/>
            <w:tcBorders>
              <w:top w:val="nil"/>
              <w:left w:val="single" w:sz="4" w:space="0" w:color="auto"/>
              <w:bottom w:val="single" w:sz="8" w:space="0" w:color="000000"/>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2967" w:type="dxa"/>
            <w:tcBorders>
              <w:top w:val="nil"/>
              <w:left w:val="nil"/>
              <w:bottom w:val="single" w:sz="8"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Мрежа:</w:t>
            </w:r>
            <w:r w:rsidRPr="007465F8">
              <w:rPr>
                <w:rFonts w:ascii="Times New Roman" w:eastAsia="Times New Roman" w:hAnsi="Times New Roman"/>
                <w:color w:val="000000"/>
                <w:sz w:val="20"/>
                <w:szCs w:val="20"/>
              </w:rPr>
              <w:t xml:space="preserve"> Лошо състояние, високи загуби и чести аварии по разпределителната водоснабдителна мрежа на с. Марково.                                                                                                                                                                             </w:t>
            </w:r>
          </w:p>
        </w:tc>
        <w:tc>
          <w:tcPr>
            <w:tcW w:w="2410" w:type="dxa"/>
            <w:tcBorders>
              <w:top w:val="nil"/>
              <w:left w:val="nil"/>
              <w:bottom w:val="single" w:sz="8" w:space="0" w:color="auto"/>
              <w:right w:val="single" w:sz="8"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Мрежа:</w:t>
            </w:r>
            <w:r w:rsidRPr="007465F8">
              <w:rPr>
                <w:rFonts w:ascii="Times New Roman" w:eastAsia="Times New Roman" w:hAnsi="Times New Roman"/>
                <w:color w:val="000000"/>
                <w:sz w:val="20"/>
                <w:szCs w:val="20"/>
              </w:rPr>
              <w:t xml:space="preserve"> Реконструкция на участъци от разпределителната мрежа и подмяна на арматурите и съоръженията по мрежата на с. Марково.</w:t>
            </w:r>
          </w:p>
        </w:tc>
      </w:tr>
      <w:tr w:rsidR="00AD788E" w:rsidRPr="007465F8" w:rsidTr="00AD788E">
        <w:trPr>
          <w:trHeight w:val="1035"/>
        </w:trPr>
        <w:tc>
          <w:tcPr>
            <w:tcW w:w="1985" w:type="dxa"/>
            <w:tcBorders>
              <w:top w:val="nil"/>
              <w:left w:val="single" w:sz="8" w:space="0" w:color="auto"/>
              <w:bottom w:val="single" w:sz="8"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b/>
                <w:bCs/>
                <w:color w:val="000000"/>
                <w:sz w:val="20"/>
                <w:szCs w:val="20"/>
              </w:rPr>
              <w:t>ВС "Перущица"</w:t>
            </w:r>
            <w:r w:rsidRPr="007465F8">
              <w:rPr>
                <w:rFonts w:ascii="Times New Roman" w:eastAsia="Times New Roman" w:hAnsi="Times New Roman"/>
                <w:color w:val="000000"/>
                <w:sz w:val="20"/>
                <w:szCs w:val="20"/>
              </w:rPr>
              <w:br/>
              <w:t>гр. Перущица</w:t>
            </w:r>
          </w:p>
        </w:tc>
        <w:tc>
          <w:tcPr>
            <w:tcW w:w="1853" w:type="dxa"/>
            <w:tcBorders>
              <w:top w:val="nil"/>
              <w:left w:val="nil"/>
              <w:bottom w:val="single" w:sz="8" w:space="0" w:color="auto"/>
              <w:right w:val="single" w:sz="4" w:space="0" w:color="auto"/>
            </w:tcBorders>
            <w:shd w:val="clear" w:color="auto" w:fill="auto"/>
            <w:noWrap/>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гр. Перущица</w:t>
            </w:r>
          </w:p>
        </w:tc>
        <w:tc>
          <w:tcPr>
            <w:tcW w:w="992" w:type="dxa"/>
            <w:tcBorders>
              <w:top w:val="nil"/>
              <w:left w:val="nil"/>
              <w:bottom w:val="single" w:sz="8" w:space="0" w:color="auto"/>
              <w:right w:val="single" w:sz="4" w:space="0" w:color="auto"/>
            </w:tcBorders>
            <w:shd w:val="clear" w:color="auto" w:fill="auto"/>
            <w:noWrap/>
            <w:vAlign w:val="center"/>
            <w:hideMark/>
          </w:tcPr>
          <w:p w:rsidR="00AD788E" w:rsidRPr="007465F8" w:rsidRDefault="00AD788E" w:rsidP="00AD788E">
            <w:pPr>
              <w:spacing w:line="240" w:lineRule="auto"/>
              <w:jc w:val="center"/>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4</w:t>
            </w:r>
            <w:r w:rsidRPr="007465F8">
              <w:rPr>
                <w:rFonts w:ascii="Times New Roman" w:eastAsia="Times New Roman" w:hAnsi="Times New Roman"/>
                <w:color w:val="000000"/>
                <w:sz w:val="20"/>
                <w:szCs w:val="20"/>
                <w:lang w:val="en-US"/>
              </w:rPr>
              <w:t xml:space="preserve"> </w:t>
            </w:r>
            <w:r w:rsidRPr="007465F8">
              <w:rPr>
                <w:rFonts w:ascii="Times New Roman" w:eastAsia="Times New Roman" w:hAnsi="Times New Roman"/>
                <w:color w:val="000000"/>
                <w:sz w:val="20"/>
                <w:szCs w:val="20"/>
              </w:rPr>
              <w:t>917</w:t>
            </w:r>
          </w:p>
        </w:tc>
        <w:tc>
          <w:tcPr>
            <w:tcW w:w="2967" w:type="dxa"/>
            <w:tcBorders>
              <w:top w:val="nil"/>
              <w:left w:val="nil"/>
              <w:bottom w:val="single" w:sz="8"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Мрежа:</w:t>
            </w:r>
            <w:r w:rsidRPr="007465F8">
              <w:rPr>
                <w:rFonts w:ascii="Times New Roman" w:eastAsia="Times New Roman" w:hAnsi="Times New Roman"/>
                <w:color w:val="000000"/>
                <w:sz w:val="20"/>
                <w:szCs w:val="20"/>
              </w:rPr>
              <w:t xml:space="preserve"> Лошо състояние, високи загуби и чести аварии по разпределителната водоснабдителна мрежа на гр. Перущица.</w:t>
            </w:r>
          </w:p>
        </w:tc>
        <w:tc>
          <w:tcPr>
            <w:tcW w:w="2410" w:type="dxa"/>
            <w:tcBorders>
              <w:top w:val="nil"/>
              <w:left w:val="nil"/>
              <w:bottom w:val="single" w:sz="8" w:space="0" w:color="auto"/>
              <w:right w:val="single" w:sz="8"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Мрежа:</w:t>
            </w:r>
            <w:r w:rsidRPr="007465F8">
              <w:rPr>
                <w:rFonts w:ascii="Times New Roman" w:eastAsia="Times New Roman" w:hAnsi="Times New Roman"/>
                <w:color w:val="000000"/>
                <w:sz w:val="20"/>
                <w:szCs w:val="20"/>
              </w:rPr>
              <w:t xml:space="preserve"> Реконструкция на участъци от разпределителната мрежа и подмяна на арматурите и съоръженията по мрежата на гр. Перущица.</w:t>
            </w:r>
          </w:p>
        </w:tc>
      </w:tr>
      <w:tr w:rsidR="00AD788E" w:rsidRPr="007465F8" w:rsidTr="00AD788E">
        <w:trPr>
          <w:trHeight w:val="1275"/>
        </w:trPr>
        <w:tc>
          <w:tcPr>
            <w:tcW w:w="1985" w:type="dxa"/>
            <w:vMerge w:val="restart"/>
            <w:tcBorders>
              <w:top w:val="nil"/>
              <w:left w:val="single" w:sz="8" w:space="0" w:color="auto"/>
              <w:bottom w:val="single" w:sz="8" w:space="0" w:color="000000"/>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b/>
                <w:bCs/>
                <w:color w:val="000000"/>
                <w:sz w:val="20"/>
                <w:szCs w:val="20"/>
              </w:rPr>
              <w:t>ВС "Пловдив"</w:t>
            </w:r>
            <w:r w:rsidRPr="007465F8">
              <w:rPr>
                <w:rFonts w:ascii="Times New Roman" w:eastAsia="Times New Roman" w:hAnsi="Times New Roman"/>
                <w:color w:val="000000"/>
                <w:sz w:val="20"/>
                <w:szCs w:val="20"/>
              </w:rPr>
              <w:br/>
              <w:t>гр. Пловдив</w:t>
            </w:r>
            <w:r w:rsidRPr="007465F8">
              <w:rPr>
                <w:rFonts w:ascii="Times New Roman" w:eastAsia="Times New Roman" w:hAnsi="Times New Roman"/>
                <w:color w:val="000000"/>
                <w:sz w:val="20"/>
                <w:szCs w:val="20"/>
              </w:rPr>
              <w:br/>
              <w:t xml:space="preserve"> с. Храбрино</w:t>
            </w:r>
            <w:r w:rsidRPr="007465F8">
              <w:rPr>
                <w:rFonts w:ascii="Times New Roman" w:eastAsia="Times New Roman" w:hAnsi="Times New Roman"/>
                <w:color w:val="000000"/>
                <w:sz w:val="20"/>
                <w:szCs w:val="20"/>
              </w:rPr>
              <w:br/>
              <w:t>и вилни зони</w:t>
            </w:r>
          </w:p>
        </w:tc>
        <w:tc>
          <w:tcPr>
            <w:tcW w:w="1853"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гр. Пловдив</w:t>
            </w:r>
          </w:p>
        </w:tc>
        <w:tc>
          <w:tcPr>
            <w:tcW w:w="992"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AD788E" w:rsidRPr="007465F8" w:rsidRDefault="00AD788E" w:rsidP="00AD788E">
            <w:pPr>
              <w:spacing w:line="240" w:lineRule="auto"/>
              <w:jc w:val="center"/>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341</w:t>
            </w:r>
            <w:r w:rsidRPr="007465F8">
              <w:rPr>
                <w:rFonts w:ascii="Times New Roman" w:eastAsia="Times New Roman" w:hAnsi="Times New Roman"/>
                <w:color w:val="000000"/>
                <w:sz w:val="20"/>
                <w:szCs w:val="20"/>
                <w:lang w:val="en-US"/>
              </w:rPr>
              <w:t xml:space="preserve"> </w:t>
            </w:r>
            <w:r w:rsidRPr="007465F8">
              <w:rPr>
                <w:rFonts w:ascii="Times New Roman" w:eastAsia="Times New Roman" w:hAnsi="Times New Roman"/>
                <w:color w:val="000000"/>
                <w:sz w:val="20"/>
                <w:szCs w:val="20"/>
              </w:rPr>
              <w:t>625</w:t>
            </w:r>
          </w:p>
        </w:tc>
        <w:tc>
          <w:tcPr>
            <w:tcW w:w="2967" w:type="dxa"/>
            <w:tcBorders>
              <w:top w:val="nil"/>
              <w:left w:val="nil"/>
              <w:bottom w:val="single" w:sz="4"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 xml:space="preserve">Довеждащ </w:t>
            </w:r>
            <w:proofErr w:type="spellStart"/>
            <w:r w:rsidRPr="007465F8">
              <w:rPr>
                <w:rFonts w:ascii="Times New Roman" w:eastAsia="Times New Roman" w:hAnsi="Times New Roman"/>
                <w:b/>
                <w:bCs/>
                <w:color w:val="000000"/>
                <w:sz w:val="20"/>
                <w:szCs w:val="20"/>
              </w:rPr>
              <w:t>в-вод</w:t>
            </w:r>
            <w:proofErr w:type="spellEnd"/>
            <w:r w:rsidRPr="007465F8">
              <w:rPr>
                <w:rFonts w:ascii="Times New Roman" w:eastAsia="Times New Roman" w:hAnsi="Times New Roman"/>
                <w:b/>
                <w:bCs/>
                <w:color w:val="000000"/>
                <w:sz w:val="20"/>
                <w:szCs w:val="20"/>
              </w:rPr>
              <w:t xml:space="preserve"> до ПСПВ:</w:t>
            </w:r>
            <w:r w:rsidRPr="007465F8">
              <w:rPr>
                <w:rFonts w:ascii="Times New Roman" w:eastAsia="Times New Roman" w:hAnsi="Times New Roman"/>
                <w:color w:val="000000"/>
                <w:sz w:val="20"/>
                <w:szCs w:val="20"/>
              </w:rPr>
              <w:t xml:space="preserve"> Лошо състояние, чести аварии и високи загуби на вода по довеждащ водопровод от речно </w:t>
            </w:r>
            <w:proofErr w:type="spellStart"/>
            <w:r w:rsidRPr="007465F8">
              <w:rPr>
                <w:rFonts w:ascii="Times New Roman" w:eastAsia="Times New Roman" w:hAnsi="Times New Roman"/>
                <w:color w:val="000000"/>
                <w:sz w:val="20"/>
                <w:szCs w:val="20"/>
              </w:rPr>
              <w:t>водохващане</w:t>
            </w:r>
            <w:proofErr w:type="spellEnd"/>
            <w:r w:rsidRPr="007465F8">
              <w:rPr>
                <w:rFonts w:ascii="Times New Roman" w:eastAsia="Times New Roman" w:hAnsi="Times New Roman"/>
                <w:color w:val="000000"/>
                <w:sz w:val="20"/>
                <w:szCs w:val="20"/>
              </w:rPr>
              <w:t xml:space="preserve"> на р. </w:t>
            </w:r>
            <w:proofErr w:type="spellStart"/>
            <w:r w:rsidRPr="007465F8">
              <w:rPr>
                <w:rFonts w:ascii="Times New Roman" w:eastAsia="Times New Roman" w:hAnsi="Times New Roman"/>
                <w:color w:val="000000"/>
                <w:sz w:val="20"/>
                <w:szCs w:val="20"/>
              </w:rPr>
              <w:t>Тъмръшка</w:t>
            </w:r>
            <w:proofErr w:type="spellEnd"/>
            <w:r w:rsidRPr="007465F8">
              <w:rPr>
                <w:rFonts w:ascii="Times New Roman" w:eastAsia="Times New Roman" w:hAnsi="Times New Roman"/>
                <w:color w:val="000000"/>
                <w:sz w:val="20"/>
                <w:szCs w:val="20"/>
              </w:rPr>
              <w:t xml:space="preserve"> до площадката на ПСПВ „Храбрино”.</w:t>
            </w:r>
          </w:p>
        </w:tc>
        <w:tc>
          <w:tcPr>
            <w:tcW w:w="2410" w:type="dxa"/>
            <w:tcBorders>
              <w:top w:val="nil"/>
              <w:left w:val="nil"/>
              <w:bottom w:val="single" w:sz="4" w:space="0" w:color="auto"/>
              <w:right w:val="single" w:sz="8"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 xml:space="preserve">Довеждащ </w:t>
            </w:r>
            <w:proofErr w:type="spellStart"/>
            <w:r w:rsidRPr="007465F8">
              <w:rPr>
                <w:rFonts w:ascii="Times New Roman" w:eastAsia="Times New Roman" w:hAnsi="Times New Roman"/>
                <w:b/>
                <w:bCs/>
                <w:color w:val="000000"/>
                <w:sz w:val="20"/>
                <w:szCs w:val="20"/>
              </w:rPr>
              <w:t>в-вод</w:t>
            </w:r>
            <w:proofErr w:type="spellEnd"/>
            <w:r w:rsidRPr="007465F8">
              <w:rPr>
                <w:rFonts w:ascii="Times New Roman" w:eastAsia="Times New Roman" w:hAnsi="Times New Roman"/>
                <w:b/>
                <w:bCs/>
                <w:color w:val="000000"/>
                <w:sz w:val="20"/>
                <w:szCs w:val="20"/>
              </w:rPr>
              <w:t xml:space="preserve"> до ПСПВ:</w:t>
            </w:r>
            <w:r w:rsidRPr="007465F8">
              <w:rPr>
                <w:rFonts w:ascii="Times New Roman" w:eastAsia="Times New Roman" w:hAnsi="Times New Roman"/>
                <w:color w:val="000000"/>
                <w:sz w:val="20"/>
                <w:szCs w:val="20"/>
              </w:rPr>
              <w:t xml:space="preserve"> Реконструкция на участъци от довеждащия водопровод от речно </w:t>
            </w:r>
            <w:proofErr w:type="spellStart"/>
            <w:r w:rsidRPr="007465F8">
              <w:rPr>
                <w:rFonts w:ascii="Times New Roman" w:eastAsia="Times New Roman" w:hAnsi="Times New Roman"/>
                <w:color w:val="000000"/>
                <w:sz w:val="20"/>
                <w:szCs w:val="20"/>
              </w:rPr>
              <w:t>водохващане</w:t>
            </w:r>
            <w:proofErr w:type="spellEnd"/>
            <w:r w:rsidRPr="007465F8">
              <w:rPr>
                <w:rFonts w:ascii="Times New Roman" w:eastAsia="Times New Roman" w:hAnsi="Times New Roman"/>
                <w:color w:val="000000"/>
                <w:sz w:val="20"/>
                <w:szCs w:val="20"/>
              </w:rPr>
              <w:t xml:space="preserve"> на р. </w:t>
            </w:r>
            <w:proofErr w:type="spellStart"/>
            <w:r w:rsidRPr="007465F8">
              <w:rPr>
                <w:rFonts w:ascii="Times New Roman" w:eastAsia="Times New Roman" w:hAnsi="Times New Roman"/>
                <w:color w:val="000000"/>
                <w:sz w:val="20"/>
                <w:szCs w:val="20"/>
              </w:rPr>
              <w:t>Тъмръшка</w:t>
            </w:r>
            <w:proofErr w:type="spellEnd"/>
            <w:r w:rsidRPr="007465F8">
              <w:rPr>
                <w:rFonts w:ascii="Times New Roman" w:eastAsia="Times New Roman" w:hAnsi="Times New Roman"/>
                <w:color w:val="000000"/>
                <w:sz w:val="20"/>
                <w:szCs w:val="20"/>
              </w:rPr>
              <w:t xml:space="preserve"> до площадката на ПСПВ „Храбрино”.</w:t>
            </w:r>
          </w:p>
        </w:tc>
      </w:tr>
      <w:tr w:rsidR="00AD788E" w:rsidRPr="007465F8" w:rsidTr="00AD788E">
        <w:trPr>
          <w:trHeight w:val="1020"/>
        </w:trPr>
        <w:tc>
          <w:tcPr>
            <w:tcW w:w="1985" w:type="dxa"/>
            <w:vMerge/>
            <w:tcBorders>
              <w:top w:val="nil"/>
              <w:left w:val="single" w:sz="8" w:space="0" w:color="auto"/>
              <w:bottom w:val="single" w:sz="8" w:space="0" w:color="000000"/>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1853" w:type="dxa"/>
            <w:vMerge/>
            <w:tcBorders>
              <w:top w:val="nil"/>
              <w:left w:val="single" w:sz="4" w:space="0" w:color="auto"/>
              <w:bottom w:val="single" w:sz="8" w:space="0" w:color="000000"/>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992" w:type="dxa"/>
            <w:vMerge/>
            <w:tcBorders>
              <w:top w:val="nil"/>
              <w:left w:val="single" w:sz="4" w:space="0" w:color="auto"/>
              <w:bottom w:val="single" w:sz="8" w:space="0" w:color="000000"/>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2967" w:type="dxa"/>
            <w:tcBorders>
              <w:top w:val="nil"/>
              <w:left w:val="nil"/>
              <w:bottom w:val="single" w:sz="4"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ПСПВ</w:t>
            </w:r>
            <w:r w:rsidRPr="007465F8">
              <w:rPr>
                <w:rFonts w:ascii="Times New Roman" w:eastAsia="Times New Roman" w:hAnsi="Times New Roman"/>
                <w:color w:val="000000"/>
                <w:sz w:val="20"/>
                <w:szCs w:val="20"/>
              </w:rPr>
              <w:t xml:space="preserve">: Лошо състояние на </w:t>
            </w:r>
            <w:proofErr w:type="spellStart"/>
            <w:r w:rsidRPr="007465F8">
              <w:rPr>
                <w:rFonts w:ascii="Times New Roman" w:eastAsia="Times New Roman" w:hAnsi="Times New Roman"/>
                <w:color w:val="000000"/>
                <w:sz w:val="20"/>
                <w:szCs w:val="20"/>
              </w:rPr>
              <w:t>сградния</w:t>
            </w:r>
            <w:proofErr w:type="spellEnd"/>
            <w:r w:rsidRPr="007465F8">
              <w:rPr>
                <w:rFonts w:ascii="Times New Roman" w:eastAsia="Times New Roman" w:hAnsi="Times New Roman"/>
                <w:color w:val="000000"/>
                <w:sz w:val="20"/>
                <w:szCs w:val="20"/>
              </w:rPr>
              <w:t xml:space="preserve"> фонд и не ефективна схема на пречистване на ПСПВ "Храбрино".</w:t>
            </w:r>
          </w:p>
        </w:tc>
        <w:tc>
          <w:tcPr>
            <w:tcW w:w="2410" w:type="dxa"/>
            <w:tcBorders>
              <w:top w:val="nil"/>
              <w:left w:val="nil"/>
              <w:bottom w:val="single" w:sz="4" w:space="0" w:color="auto"/>
              <w:right w:val="single" w:sz="8"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ПСПВ</w:t>
            </w:r>
            <w:r w:rsidRPr="007465F8">
              <w:rPr>
                <w:rFonts w:ascii="Times New Roman" w:eastAsia="Times New Roman" w:hAnsi="Times New Roman"/>
                <w:color w:val="000000"/>
                <w:sz w:val="20"/>
                <w:szCs w:val="20"/>
              </w:rPr>
              <w:t xml:space="preserve">: Необходимо е обновяване на </w:t>
            </w:r>
            <w:proofErr w:type="spellStart"/>
            <w:r w:rsidRPr="007465F8">
              <w:rPr>
                <w:rFonts w:ascii="Times New Roman" w:eastAsia="Times New Roman" w:hAnsi="Times New Roman"/>
                <w:color w:val="000000"/>
                <w:sz w:val="20"/>
                <w:szCs w:val="20"/>
              </w:rPr>
              <w:t>сградния</w:t>
            </w:r>
            <w:proofErr w:type="spellEnd"/>
            <w:r w:rsidRPr="007465F8">
              <w:rPr>
                <w:rFonts w:ascii="Times New Roman" w:eastAsia="Times New Roman" w:hAnsi="Times New Roman"/>
                <w:color w:val="000000"/>
                <w:sz w:val="20"/>
                <w:szCs w:val="20"/>
              </w:rPr>
              <w:t xml:space="preserve"> фонд на ПСПВ „Храбрино”. Станцията се нуждае от ремонт и модернизиране на технологичната схема</w:t>
            </w:r>
          </w:p>
        </w:tc>
      </w:tr>
      <w:tr w:rsidR="00AD788E" w:rsidRPr="007465F8" w:rsidTr="00AD788E">
        <w:trPr>
          <w:trHeight w:val="510"/>
        </w:trPr>
        <w:tc>
          <w:tcPr>
            <w:tcW w:w="1985" w:type="dxa"/>
            <w:vMerge/>
            <w:tcBorders>
              <w:top w:val="nil"/>
              <w:left w:val="single" w:sz="8" w:space="0" w:color="auto"/>
              <w:bottom w:val="single" w:sz="8" w:space="0" w:color="000000"/>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1853" w:type="dxa"/>
            <w:vMerge/>
            <w:tcBorders>
              <w:top w:val="nil"/>
              <w:left w:val="single" w:sz="4" w:space="0" w:color="auto"/>
              <w:bottom w:val="single" w:sz="8" w:space="0" w:color="000000"/>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992" w:type="dxa"/>
            <w:vMerge/>
            <w:tcBorders>
              <w:top w:val="nil"/>
              <w:left w:val="single" w:sz="4" w:space="0" w:color="auto"/>
              <w:bottom w:val="single" w:sz="8" w:space="0" w:color="000000"/>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2967" w:type="dxa"/>
            <w:tcBorders>
              <w:top w:val="nil"/>
              <w:left w:val="nil"/>
              <w:bottom w:val="single" w:sz="4"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ПС:</w:t>
            </w:r>
            <w:r w:rsidRPr="007465F8">
              <w:rPr>
                <w:rFonts w:ascii="Times New Roman" w:eastAsia="Times New Roman" w:hAnsi="Times New Roman"/>
                <w:color w:val="000000"/>
                <w:sz w:val="20"/>
                <w:szCs w:val="20"/>
              </w:rPr>
              <w:t xml:space="preserve"> Лошо състояние на конструкцията на ПС „Изток 2".</w:t>
            </w:r>
          </w:p>
        </w:tc>
        <w:tc>
          <w:tcPr>
            <w:tcW w:w="2410" w:type="dxa"/>
            <w:tcBorders>
              <w:top w:val="nil"/>
              <w:left w:val="nil"/>
              <w:bottom w:val="single" w:sz="4" w:space="0" w:color="auto"/>
              <w:right w:val="single" w:sz="8"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ПС:</w:t>
            </w:r>
            <w:r w:rsidRPr="007465F8">
              <w:rPr>
                <w:rFonts w:ascii="Times New Roman" w:eastAsia="Times New Roman" w:hAnsi="Times New Roman"/>
                <w:color w:val="000000"/>
                <w:sz w:val="20"/>
                <w:szCs w:val="20"/>
              </w:rPr>
              <w:t xml:space="preserve"> В конструктивно отношение има нужда от ремонт на ПС „Изток 2”.</w:t>
            </w:r>
          </w:p>
        </w:tc>
      </w:tr>
      <w:tr w:rsidR="00AD788E" w:rsidRPr="007465F8" w:rsidTr="00AD788E">
        <w:trPr>
          <w:trHeight w:val="765"/>
        </w:trPr>
        <w:tc>
          <w:tcPr>
            <w:tcW w:w="1985" w:type="dxa"/>
            <w:vMerge/>
            <w:tcBorders>
              <w:top w:val="nil"/>
              <w:left w:val="single" w:sz="8" w:space="0" w:color="auto"/>
              <w:bottom w:val="single" w:sz="8" w:space="0" w:color="000000"/>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1853" w:type="dxa"/>
            <w:vMerge/>
            <w:tcBorders>
              <w:top w:val="nil"/>
              <w:left w:val="single" w:sz="4" w:space="0" w:color="auto"/>
              <w:bottom w:val="single" w:sz="8" w:space="0" w:color="000000"/>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992" w:type="dxa"/>
            <w:vMerge/>
            <w:tcBorders>
              <w:top w:val="nil"/>
              <w:left w:val="single" w:sz="4" w:space="0" w:color="auto"/>
              <w:bottom w:val="single" w:sz="8" w:space="0" w:color="000000"/>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2967" w:type="dxa"/>
            <w:tcBorders>
              <w:top w:val="nil"/>
              <w:left w:val="nil"/>
              <w:bottom w:val="single" w:sz="4"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Довеждащи в-ди:</w:t>
            </w:r>
            <w:r w:rsidRPr="007465F8">
              <w:rPr>
                <w:rFonts w:ascii="Times New Roman" w:eastAsia="Times New Roman" w:hAnsi="Times New Roman"/>
                <w:color w:val="000000"/>
                <w:sz w:val="20"/>
                <w:szCs w:val="20"/>
              </w:rPr>
              <w:t xml:space="preserve"> Лошо състояние, чести аварии и високи загуби на вода на </w:t>
            </w:r>
            <w:r w:rsidRPr="007465F8">
              <w:rPr>
                <w:rFonts w:ascii="Times New Roman" w:eastAsia="Times New Roman" w:hAnsi="Times New Roman"/>
                <w:color w:val="000000"/>
                <w:sz w:val="20"/>
                <w:szCs w:val="20"/>
              </w:rPr>
              <w:lastRenderedPageBreak/>
              <w:t>водопроводите от ПС „Север“ и ПС „Изток 2“.</w:t>
            </w:r>
          </w:p>
        </w:tc>
        <w:tc>
          <w:tcPr>
            <w:tcW w:w="2410" w:type="dxa"/>
            <w:tcBorders>
              <w:top w:val="nil"/>
              <w:left w:val="nil"/>
              <w:bottom w:val="single" w:sz="4" w:space="0" w:color="auto"/>
              <w:right w:val="single" w:sz="8"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lastRenderedPageBreak/>
              <w:t>Довеждащи в-ди:</w:t>
            </w:r>
            <w:r w:rsidRPr="007465F8">
              <w:rPr>
                <w:rFonts w:ascii="Times New Roman" w:eastAsia="Times New Roman" w:hAnsi="Times New Roman"/>
                <w:color w:val="000000"/>
                <w:sz w:val="20"/>
                <w:szCs w:val="20"/>
              </w:rPr>
              <w:t xml:space="preserve"> Реконструкция на участъци от </w:t>
            </w:r>
            <w:r w:rsidRPr="007465F8">
              <w:rPr>
                <w:rFonts w:ascii="Times New Roman" w:eastAsia="Times New Roman" w:hAnsi="Times New Roman"/>
                <w:color w:val="000000"/>
                <w:sz w:val="20"/>
                <w:szCs w:val="20"/>
              </w:rPr>
              <w:lastRenderedPageBreak/>
              <w:t>водопроводите от ПС „Север” и ПС „Изток 2”.</w:t>
            </w:r>
          </w:p>
        </w:tc>
      </w:tr>
      <w:tr w:rsidR="00AD788E" w:rsidRPr="007465F8" w:rsidTr="00AD788E">
        <w:trPr>
          <w:trHeight w:val="765"/>
        </w:trPr>
        <w:tc>
          <w:tcPr>
            <w:tcW w:w="1985" w:type="dxa"/>
            <w:vMerge/>
            <w:tcBorders>
              <w:top w:val="nil"/>
              <w:left w:val="single" w:sz="8" w:space="0" w:color="auto"/>
              <w:bottom w:val="single" w:sz="8" w:space="0" w:color="000000"/>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1853" w:type="dxa"/>
            <w:vMerge/>
            <w:tcBorders>
              <w:top w:val="nil"/>
              <w:left w:val="single" w:sz="4" w:space="0" w:color="auto"/>
              <w:bottom w:val="single" w:sz="8" w:space="0" w:color="000000"/>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992" w:type="dxa"/>
            <w:vMerge/>
            <w:tcBorders>
              <w:top w:val="nil"/>
              <w:left w:val="single" w:sz="4" w:space="0" w:color="auto"/>
              <w:bottom w:val="single" w:sz="8" w:space="0" w:color="000000"/>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2967" w:type="dxa"/>
            <w:tcBorders>
              <w:top w:val="nil"/>
              <w:left w:val="nil"/>
              <w:bottom w:val="single" w:sz="4"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НР:</w:t>
            </w:r>
            <w:r w:rsidRPr="007465F8">
              <w:rPr>
                <w:rFonts w:ascii="Times New Roman" w:eastAsia="Times New Roman" w:hAnsi="Times New Roman"/>
                <w:color w:val="000000"/>
                <w:sz w:val="20"/>
                <w:szCs w:val="20"/>
              </w:rPr>
              <w:t xml:space="preserve"> Лошо състояние на тръбна </w:t>
            </w:r>
            <w:proofErr w:type="spellStart"/>
            <w:r w:rsidRPr="007465F8">
              <w:rPr>
                <w:rFonts w:ascii="Times New Roman" w:eastAsia="Times New Roman" w:hAnsi="Times New Roman"/>
                <w:color w:val="000000"/>
                <w:sz w:val="20"/>
                <w:szCs w:val="20"/>
              </w:rPr>
              <w:t>разводка</w:t>
            </w:r>
            <w:proofErr w:type="spellEnd"/>
            <w:r w:rsidRPr="007465F8">
              <w:rPr>
                <w:rFonts w:ascii="Times New Roman" w:eastAsia="Times New Roman" w:hAnsi="Times New Roman"/>
                <w:color w:val="000000"/>
                <w:sz w:val="20"/>
                <w:szCs w:val="20"/>
              </w:rPr>
              <w:t xml:space="preserve"> на напорните резервоари и разрушена вътрешна хидроизолация.</w:t>
            </w:r>
          </w:p>
        </w:tc>
        <w:tc>
          <w:tcPr>
            <w:tcW w:w="2410" w:type="dxa"/>
            <w:tcBorders>
              <w:top w:val="nil"/>
              <w:left w:val="nil"/>
              <w:bottom w:val="single" w:sz="4" w:space="0" w:color="auto"/>
              <w:right w:val="single" w:sz="8"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НР:</w:t>
            </w:r>
            <w:r w:rsidRPr="007465F8">
              <w:rPr>
                <w:rFonts w:ascii="Times New Roman" w:eastAsia="Times New Roman" w:hAnsi="Times New Roman"/>
                <w:color w:val="000000"/>
                <w:sz w:val="20"/>
                <w:szCs w:val="20"/>
              </w:rPr>
              <w:t xml:space="preserve"> Подмяна на тръбната </w:t>
            </w:r>
            <w:proofErr w:type="spellStart"/>
            <w:r w:rsidRPr="007465F8">
              <w:rPr>
                <w:rFonts w:ascii="Times New Roman" w:eastAsia="Times New Roman" w:hAnsi="Times New Roman"/>
                <w:color w:val="000000"/>
                <w:sz w:val="20"/>
                <w:szCs w:val="20"/>
              </w:rPr>
              <w:t>разводка</w:t>
            </w:r>
            <w:proofErr w:type="spellEnd"/>
            <w:r w:rsidRPr="007465F8">
              <w:rPr>
                <w:rFonts w:ascii="Times New Roman" w:eastAsia="Times New Roman" w:hAnsi="Times New Roman"/>
                <w:color w:val="000000"/>
                <w:sz w:val="20"/>
                <w:szCs w:val="20"/>
              </w:rPr>
              <w:t xml:space="preserve"> и вътрешната хидроизолация на водните камери.</w:t>
            </w:r>
          </w:p>
        </w:tc>
      </w:tr>
      <w:tr w:rsidR="00AD788E" w:rsidRPr="007465F8" w:rsidTr="00AD788E">
        <w:trPr>
          <w:trHeight w:val="780"/>
        </w:trPr>
        <w:tc>
          <w:tcPr>
            <w:tcW w:w="1985" w:type="dxa"/>
            <w:vMerge/>
            <w:tcBorders>
              <w:top w:val="nil"/>
              <w:left w:val="single" w:sz="8" w:space="0" w:color="auto"/>
              <w:bottom w:val="single" w:sz="8" w:space="0" w:color="000000"/>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1853" w:type="dxa"/>
            <w:vMerge/>
            <w:tcBorders>
              <w:top w:val="nil"/>
              <w:left w:val="single" w:sz="4" w:space="0" w:color="auto"/>
              <w:bottom w:val="single" w:sz="8" w:space="0" w:color="000000"/>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992" w:type="dxa"/>
            <w:vMerge/>
            <w:tcBorders>
              <w:top w:val="nil"/>
              <w:left w:val="single" w:sz="4" w:space="0" w:color="auto"/>
              <w:bottom w:val="single" w:sz="8" w:space="0" w:color="000000"/>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2967" w:type="dxa"/>
            <w:tcBorders>
              <w:top w:val="nil"/>
              <w:left w:val="nil"/>
              <w:bottom w:val="single" w:sz="8"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Мрежа:</w:t>
            </w:r>
            <w:r w:rsidRPr="007465F8">
              <w:rPr>
                <w:rFonts w:ascii="Times New Roman" w:eastAsia="Times New Roman" w:hAnsi="Times New Roman"/>
                <w:color w:val="000000"/>
                <w:sz w:val="20"/>
                <w:szCs w:val="20"/>
              </w:rPr>
              <w:t xml:space="preserve"> Лошо състояние, високи загуби и чести аварии по разпределителна водоснабдителна мрежа на гр. Пловдив.</w:t>
            </w:r>
          </w:p>
        </w:tc>
        <w:tc>
          <w:tcPr>
            <w:tcW w:w="2410" w:type="dxa"/>
            <w:tcBorders>
              <w:top w:val="nil"/>
              <w:left w:val="nil"/>
              <w:bottom w:val="single" w:sz="8" w:space="0" w:color="auto"/>
              <w:right w:val="single" w:sz="8"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Мрежа:</w:t>
            </w:r>
            <w:r w:rsidRPr="007465F8">
              <w:rPr>
                <w:rFonts w:ascii="Times New Roman" w:eastAsia="Times New Roman" w:hAnsi="Times New Roman"/>
                <w:color w:val="000000"/>
                <w:sz w:val="20"/>
                <w:szCs w:val="20"/>
              </w:rPr>
              <w:t xml:space="preserve"> Реконструкция на участъци от разпределителна водоснабдителна мрежа на град Пловдив.</w:t>
            </w:r>
          </w:p>
        </w:tc>
      </w:tr>
      <w:tr w:rsidR="00AD788E" w:rsidRPr="007465F8" w:rsidTr="00AD788E">
        <w:trPr>
          <w:trHeight w:val="765"/>
        </w:trPr>
        <w:tc>
          <w:tcPr>
            <w:tcW w:w="1985" w:type="dxa"/>
            <w:vMerge w:val="restart"/>
            <w:tcBorders>
              <w:top w:val="nil"/>
              <w:left w:val="single" w:sz="8" w:space="0" w:color="auto"/>
              <w:bottom w:val="single" w:sz="8" w:space="0" w:color="000000"/>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b/>
                <w:bCs/>
                <w:color w:val="000000"/>
                <w:sz w:val="20"/>
                <w:szCs w:val="20"/>
              </w:rPr>
              <w:t>ВС "Първенец"</w:t>
            </w:r>
            <w:r w:rsidRPr="007465F8">
              <w:rPr>
                <w:rFonts w:ascii="Times New Roman" w:eastAsia="Times New Roman" w:hAnsi="Times New Roman"/>
                <w:color w:val="000000"/>
                <w:sz w:val="20"/>
                <w:szCs w:val="20"/>
              </w:rPr>
              <w:br/>
              <w:t>с. Първенец</w:t>
            </w:r>
          </w:p>
        </w:tc>
        <w:tc>
          <w:tcPr>
            <w:tcW w:w="1853"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с. Първенец</w:t>
            </w:r>
          </w:p>
        </w:tc>
        <w:tc>
          <w:tcPr>
            <w:tcW w:w="992"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AD788E" w:rsidRPr="007465F8" w:rsidRDefault="00AD788E" w:rsidP="00AD788E">
            <w:pPr>
              <w:spacing w:line="240" w:lineRule="auto"/>
              <w:jc w:val="center"/>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3</w:t>
            </w:r>
            <w:r w:rsidRPr="007465F8">
              <w:rPr>
                <w:rFonts w:ascii="Times New Roman" w:eastAsia="Times New Roman" w:hAnsi="Times New Roman"/>
                <w:color w:val="000000"/>
                <w:sz w:val="20"/>
                <w:szCs w:val="20"/>
                <w:lang w:val="en-US"/>
              </w:rPr>
              <w:t xml:space="preserve"> </w:t>
            </w:r>
            <w:r w:rsidRPr="007465F8">
              <w:rPr>
                <w:rFonts w:ascii="Times New Roman" w:eastAsia="Times New Roman" w:hAnsi="Times New Roman"/>
                <w:color w:val="000000"/>
                <w:sz w:val="20"/>
                <w:szCs w:val="20"/>
              </w:rPr>
              <w:t>545</w:t>
            </w:r>
          </w:p>
        </w:tc>
        <w:tc>
          <w:tcPr>
            <w:tcW w:w="2967" w:type="dxa"/>
            <w:tcBorders>
              <w:top w:val="nil"/>
              <w:left w:val="nil"/>
              <w:bottom w:val="single" w:sz="4"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НР:</w:t>
            </w:r>
            <w:r w:rsidRPr="007465F8">
              <w:rPr>
                <w:rFonts w:ascii="Times New Roman" w:eastAsia="Times New Roman" w:hAnsi="Times New Roman"/>
                <w:color w:val="000000"/>
                <w:sz w:val="20"/>
                <w:szCs w:val="20"/>
              </w:rPr>
              <w:t xml:space="preserve"> Тръбна </w:t>
            </w:r>
            <w:proofErr w:type="spellStart"/>
            <w:r w:rsidRPr="007465F8">
              <w:rPr>
                <w:rFonts w:ascii="Times New Roman" w:eastAsia="Times New Roman" w:hAnsi="Times New Roman"/>
                <w:color w:val="000000"/>
                <w:sz w:val="20"/>
                <w:szCs w:val="20"/>
              </w:rPr>
              <w:t>разводка</w:t>
            </w:r>
            <w:proofErr w:type="spellEnd"/>
            <w:r w:rsidRPr="007465F8">
              <w:rPr>
                <w:rFonts w:ascii="Times New Roman" w:eastAsia="Times New Roman" w:hAnsi="Times New Roman"/>
                <w:color w:val="000000"/>
                <w:sz w:val="20"/>
                <w:szCs w:val="20"/>
              </w:rPr>
              <w:t xml:space="preserve"> на напорните резервоари е в лошо състояние, разрушена е вътрешна хидроизолация.</w:t>
            </w:r>
          </w:p>
        </w:tc>
        <w:tc>
          <w:tcPr>
            <w:tcW w:w="2410" w:type="dxa"/>
            <w:tcBorders>
              <w:top w:val="nil"/>
              <w:left w:val="nil"/>
              <w:bottom w:val="single" w:sz="4" w:space="0" w:color="auto"/>
              <w:right w:val="single" w:sz="8"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НР:</w:t>
            </w:r>
            <w:r w:rsidRPr="007465F8">
              <w:rPr>
                <w:rFonts w:ascii="Times New Roman" w:eastAsia="Times New Roman" w:hAnsi="Times New Roman"/>
                <w:color w:val="000000"/>
                <w:sz w:val="20"/>
                <w:szCs w:val="20"/>
              </w:rPr>
              <w:t xml:space="preserve"> Подмяна на тръбната </w:t>
            </w:r>
            <w:proofErr w:type="spellStart"/>
            <w:r w:rsidRPr="007465F8">
              <w:rPr>
                <w:rFonts w:ascii="Times New Roman" w:eastAsia="Times New Roman" w:hAnsi="Times New Roman"/>
                <w:color w:val="000000"/>
                <w:sz w:val="20"/>
                <w:szCs w:val="20"/>
              </w:rPr>
              <w:t>разводка</w:t>
            </w:r>
            <w:proofErr w:type="spellEnd"/>
            <w:r w:rsidRPr="007465F8">
              <w:rPr>
                <w:rFonts w:ascii="Times New Roman" w:eastAsia="Times New Roman" w:hAnsi="Times New Roman"/>
                <w:color w:val="000000"/>
                <w:sz w:val="20"/>
                <w:szCs w:val="20"/>
              </w:rPr>
              <w:t xml:space="preserve"> и вътрешната хидроизолация на водните камери.</w:t>
            </w:r>
          </w:p>
        </w:tc>
      </w:tr>
      <w:tr w:rsidR="00AD788E" w:rsidRPr="007465F8" w:rsidTr="00AD788E">
        <w:trPr>
          <w:trHeight w:val="1035"/>
        </w:trPr>
        <w:tc>
          <w:tcPr>
            <w:tcW w:w="1985" w:type="dxa"/>
            <w:vMerge/>
            <w:tcBorders>
              <w:top w:val="nil"/>
              <w:left w:val="single" w:sz="8" w:space="0" w:color="auto"/>
              <w:bottom w:val="single" w:sz="8" w:space="0" w:color="000000"/>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1853" w:type="dxa"/>
            <w:vMerge/>
            <w:tcBorders>
              <w:top w:val="nil"/>
              <w:left w:val="single" w:sz="4" w:space="0" w:color="auto"/>
              <w:bottom w:val="single" w:sz="8" w:space="0" w:color="000000"/>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992" w:type="dxa"/>
            <w:vMerge/>
            <w:tcBorders>
              <w:top w:val="nil"/>
              <w:left w:val="single" w:sz="4" w:space="0" w:color="auto"/>
              <w:bottom w:val="single" w:sz="8" w:space="0" w:color="000000"/>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2967" w:type="dxa"/>
            <w:tcBorders>
              <w:top w:val="nil"/>
              <w:left w:val="nil"/>
              <w:bottom w:val="single" w:sz="8"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Мрежа:</w:t>
            </w:r>
            <w:r w:rsidRPr="007465F8">
              <w:rPr>
                <w:rFonts w:ascii="Times New Roman" w:eastAsia="Times New Roman" w:hAnsi="Times New Roman"/>
                <w:color w:val="000000"/>
                <w:sz w:val="20"/>
                <w:szCs w:val="20"/>
              </w:rPr>
              <w:t xml:space="preserve"> Лошо състояние, високи загуби и чести аварии по разпределителната водоснабдителна мрежа на с. Първенец</w:t>
            </w:r>
          </w:p>
        </w:tc>
        <w:tc>
          <w:tcPr>
            <w:tcW w:w="2410" w:type="dxa"/>
            <w:tcBorders>
              <w:top w:val="nil"/>
              <w:left w:val="nil"/>
              <w:bottom w:val="single" w:sz="8" w:space="0" w:color="auto"/>
              <w:right w:val="single" w:sz="8"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Мрежа:</w:t>
            </w:r>
            <w:r w:rsidRPr="007465F8">
              <w:rPr>
                <w:rFonts w:ascii="Times New Roman" w:eastAsia="Times New Roman" w:hAnsi="Times New Roman"/>
                <w:color w:val="000000"/>
                <w:sz w:val="20"/>
                <w:szCs w:val="20"/>
              </w:rPr>
              <w:t xml:space="preserve"> Реконструкция на участъци от разпределителната мрежа и подмяна на арматурите и съоръженията по мрежата на с. Първенец.</w:t>
            </w:r>
          </w:p>
        </w:tc>
      </w:tr>
      <w:tr w:rsidR="00AD788E" w:rsidRPr="007465F8" w:rsidTr="00AD788E">
        <w:trPr>
          <w:trHeight w:val="1275"/>
        </w:trPr>
        <w:tc>
          <w:tcPr>
            <w:tcW w:w="1985" w:type="dxa"/>
            <w:vMerge w:val="restart"/>
            <w:tcBorders>
              <w:top w:val="nil"/>
              <w:left w:val="single" w:sz="8" w:space="0" w:color="auto"/>
              <w:bottom w:val="single" w:sz="8" w:space="0" w:color="000000"/>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b/>
                <w:bCs/>
                <w:color w:val="000000"/>
                <w:sz w:val="20"/>
                <w:szCs w:val="20"/>
              </w:rPr>
              <w:t>ВС "Раковски"</w:t>
            </w:r>
            <w:r w:rsidRPr="007465F8">
              <w:rPr>
                <w:rFonts w:ascii="Times New Roman" w:eastAsia="Times New Roman" w:hAnsi="Times New Roman"/>
                <w:color w:val="000000"/>
                <w:sz w:val="20"/>
                <w:szCs w:val="20"/>
              </w:rPr>
              <w:br/>
              <w:t>гр. Раковски</w:t>
            </w:r>
          </w:p>
        </w:tc>
        <w:tc>
          <w:tcPr>
            <w:tcW w:w="1853"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гр. Раковски</w:t>
            </w:r>
          </w:p>
        </w:tc>
        <w:tc>
          <w:tcPr>
            <w:tcW w:w="992"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AD788E" w:rsidRPr="007465F8" w:rsidRDefault="00AD788E" w:rsidP="00AD788E">
            <w:pPr>
              <w:spacing w:line="240" w:lineRule="auto"/>
              <w:jc w:val="center"/>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14</w:t>
            </w:r>
            <w:r w:rsidRPr="007465F8">
              <w:rPr>
                <w:rFonts w:ascii="Times New Roman" w:eastAsia="Times New Roman" w:hAnsi="Times New Roman"/>
                <w:color w:val="000000"/>
                <w:sz w:val="20"/>
                <w:szCs w:val="20"/>
                <w:lang w:val="en-US"/>
              </w:rPr>
              <w:t xml:space="preserve"> </w:t>
            </w:r>
            <w:r w:rsidRPr="007465F8">
              <w:rPr>
                <w:rFonts w:ascii="Times New Roman" w:eastAsia="Times New Roman" w:hAnsi="Times New Roman"/>
                <w:color w:val="000000"/>
                <w:sz w:val="20"/>
                <w:szCs w:val="20"/>
              </w:rPr>
              <w:t>846</w:t>
            </w:r>
          </w:p>
        </w:tc>
        <w:tc>
          <w:tcPr>
            <w:tcW w:w="2967" w:type="dxa"/>
            <w:tcBorders>
              <w:top w:val="nil"/>
              <w:left w:val="nil"/>
              <w:bottom w:val="single" w:sz="4"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Довеждащи в-ди:</w:t>
            </w:r>
            <w:r w:rsidRPr="007465F8">
              <w:rPr>
                <w:rFonts w:ascii="Times New Roman" w:eastAsia="Times New Roman" w:hAnsi="Times New Roman"/>
                <w:color w:val="000000"/>
                <w:sz w:val="20"/>
                <w:szCs w:val="20"/>
              </w:rPr>
              <w:t xml:space="preserve"> Лошо състояние, чести аварии и високи загуби по довеждащите водопроводи, които са потенциален източник за проблеми за външното захранване на гр. Раковски. </w:t>
            </w:r>
          </w:p>
        </w:tc>
        <w:tc>
          <w:tcPr>
            <w:tcW w:w="2410" w:type="dxa"/>
            <w:tcBorders>
              <w:top w:val="nil"/>
              <w:left w:val="nil"/>
              <w:bottom w:val="single" w:sz="4" w:space="0" w:color="auto"/>
              <w:right w:val="single" w:sz="8"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Довеждащи в-ди:</w:t>
            </w:r>
            <w:r w:rsidRPr="007465F8">
              <w:rPr>
                <w:rFonts w:ascii="Times New Roman" w:eastAsia="Times New Roman" w:hAnsi="Times New Roman"/>
                <w:color w:val="000000"/>
                <w:sz w:val="20"/>
                <w:szCs w:val="20"/>
              </w:rPr>
              <w:t xml:space="preserve"> Реконструкция на участъци от външните етернитови водопроводи и подмяна на съоръженията по трасетата.</w:t>
            </w:r>
          </w:p>
        </w:tc>
      </w:tr>
      <w:tr w:rsidR="00AD788E" w:rsidRPr="007465F8" w:rsidTr="00AD788E">
        <w:trPr>
          <w:trHeight w:val="1110"/>
        </w:trPr>
        <w:tc>
          <w:tcPr>
            <w:tcW w:w="1985" w:type="dxa"/>
            <w:vMerge/>
            <w:tcBorders>
              <w:top w:val="nil"/>
              <w:left w:val="single" w:sz="8" w:space="0" w:color="auto"/>
              <w:bottom w:val="single" w:sz="8" w:space="0" w:color="000000"/>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1853" w:type="dxa"/>
            <w:vMerge/>
            <w:tcBorders>
              <w:top w:val="nil"/>
              <w:left w:val="single" w:sz="4" w:space="0" w:color="auto"/>
              <w:bottom w:val="single" w:sz="8" w:space="0" w:color="000000"/>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992" w:type="dxa"/>
            <w:vMerge/>
            <w:tcBorders>
              <w:top w:val="nil"/>
              <w:left w:val="single" w:sz="4" w:space="0" w:color="auto"/>
              <w:bottom w:val="single" w:sz="8" w:space="0" w:color="000000"/>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2967" w:type="dxa"/>
            <w:tcBorders>
              <w:top w:val="nil"/>
              <w:left w:val="nil"/>
              <w:bottom w:val="single" w:sz="8"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 xml:space="preserve">Мрежа: </w:t>
            </w:r>
            <w:r w:rsidRPr="007465F8">
              <w:rPr>
                <w:rFonts w:ascii="Times New Roman" w:eastAsia="Times New Roman" w:hAnsi="Times New Roman"/>
                <w:color w:val="000000"/>
                <w:sz w:val="20"/>
                <w:szCs w:val="20"/>
              </w:rPr>
              <w:t>Малка част от вътрешната водопроводна мрежа функционира с етернитови тръби, които са в лошо състояние и са причина за чести аварии и високи загуби.</w:t>
            </w:r>
          </w:p>
        </w:tc>
        <w:tc>
          <w:tcPr>
            <w:tcW w:w="2410" w:type="dxa"/>
            <w:tcBorders>
              <w:top w:val="nil"/>
              <w:left w:val="nil"/>
              <w:bottom w:val="single" w:sz="8" w:space="0" w:color="auto"/>
              <w:right w:val="single" w:sz="8"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Мрежа:</w:t>
            </w:r>
            <w:r w:rsidRPr="007465F8">
              <w:rPr>
                <w:rFonts w:ascii="Times New Roman" w:eastAsia="Times New Roman" w:hAnsi="Times New Roman"/>
                <w:color w:val="000000"/>
                <w:sz w:val="20"/>
                <w:szCs w:val="20"/>
              </w:rPr>
              <w:t xml:space="preserve"> Реконструкция на участъци от вътрешната водопроводна мрежа на гр. Раковски.</w:t>
            </w:r>
          </w:p>
        </w:tc>
      </w:tr>
      <w:tr w:rsidR="00AD788E" w:rsidRPr="007465F8" w:rsidTr="00AD788E">
        <w:trPr>
          <w:trHeight w:val="1020"/>
        </w:trPr>
        <w:tc>
          <w:tcPr>
            <w:tcW w:w="1985" w:type="dxa"/>
            <w:vMerge w:val="restart"/>
            <w:tcBorders>
              <w:top w:val="nil"/>
              <w:left w:val="single" w:sz="8" w:space="0" w:color="auto"/>
              <w:bottom w:val="single" w:sz="8" w:space="0" w:color="000000"/>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b/>
                <w:bCs/>
                <w:color w:val="000000"/>
                <w:sz w:val="20"/>
                <w:szCs w:val="20"/>
              </w:rPr>
              <w:t>ВС "Рогош - Скутаре"</w:t>
            </w:r>
            <w:r w:rsidRPr="007465F8">
              <w:rPr>
                <w:rFonts w:ascii="Times New Roman" w:eastAsia="Times New Roman" w:hAnsi="Times New Roman"/>
                <w:color w:val="000000"/>
                <w:sz w:val="20"/>
                <w:szCs w:val="20"/>
              </w:rPr>
              <w:br/>
              <w:t>с. Рогош</w:t>
            </w:r>
            <w:r w:rsidRPr="007465F8">
              <w:rPr>
                <w:rFonts w:ascii="Times New Roman" w:eastAsia="Times New Roman" w:hAnsi="Times New Roman"/>
                <w:color w:val="000000"/>
                <w:sz w:val="20"/>
                <w:szCs w:val="20"/>
              </w:rPr>
              <w:br/>
              <w:t>с. Скутаре</w:t>
            </w:r>
            <w:r w:rsidRPr="007465F8">
              <w:rPr>
                <w:rFonts w:ascii="Times New Roman" w:eastAsia="Times New Roman" w:hAnsi="Times New Roman"/>
                <w:color w:val="000000"/>
                <w:sz w:val="20"/>
                <w:szCs w:val="20"/>
              </w:rPr>
              <w:br/>
              <w:t>с. Трилистник</w:t>
            </w:r>
          </w:p>
        </w:tc>
        <w:tc>
          <w:tcPr>
            <w:tcW w:w="1853" w:type="dxa"/>
            <w:tcBorders>
              <w:top w:val="nil"/>
              <w:left w:val="nil"/>
              <w:bottom w:val="single" w:sz="4" w:space="0" w:color="auto"/>
              <w:right w:val="single" w:sz="4" w:space="0" w:color="auto"/>
            </w:tcBorders>
            <w:shd w:val="clear" w:color="auto" w:fill="auto"/>
            <w:noWrap/>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с. Рогош</w:t>
            </w:r>
          </w:p>
        </w:tc>
        <w:tc>
          <w:tcPr>
            <w:tcW w:w="992" w:type="dxa"/>
            <w:tcBorders>
              <w:top w:val="nil"/>
              <w:left w:val="nil"/>
              <w:bottom w:val="single" w:sz="4" w:space="0" w:color="auto"/>
              <w:right w:val="single" w:sz="4" w:space="0" w:color="auto"/>
            </w:tcBorders>
            <w:shd w:val="clear" w:color="auto" w:fill="auto"/>
            <w:noWrap/>
            <w:vAlign w:val="center"/>
            <w:hideMark/>
          </w:tcPr>
          <w:p w:rsidR="00AD788E" w:rsidRPr="007465F8" w:rsidRDefault="00AD788E" w:rsidP="00AD788E">
            <w:pPr>
              <w:spacing w:line="240" w:lineRule="auto"/>
              <w:jc w:val="center"/>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3</w:t>
            </w:r>
            <w:r w:rsidRPr="007465F8">
              <w:rPr>
                <w:rFonts w:ascii="Times New Roman" w:eastAsia="Times New Roman" w:hAnsi="Times New Roman"/>
                <w:color w:val="000000"/>
                <w:sz w:val="20"/>
                <w:szCs w:val="20"/>
                <w:lang w:val="en-US"/>
              </w:rPr>
              <w:t xml:space="preserve"> </w:t>
            </w:r>
            <w:r w:rsidRPr="007465F8">
              <w:rPr>
                <w:rFonts w:ascii="Times New Roman" w:eastAsia="Times New Roman" w:hAnsi="Times New Roman"/>
                <w:color w:val="000000"/>
                <w:sz w:val="20"/>
                <w:szCs w:val="20"/>
              </w:rPr>
              <w:t>065</w:t>
            </w:r>
          </w:p>
        </w:tc>
        <w:tc>
          <w:tcPr>
            <w:tcW w:w="2967" w:type="dxa"/>
            <w:tcBorders>
              <w:top w:val="nil"/>
              <w:left w:val="nil"/>
              <w:bottom w:val="single" w:sz="4"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Мрежа:</w:t>
            </w:r>
            <w:r w:rsidRPr="007465F8">
              <w:rPr>
                <w:rFonts w:ascii="Times New Roman" w:eastAsia="Times New Roman" w:hAnsi="Times New Roman"/>
                <w:color w:val="000000"/>
                <w:sz w:val="20"/>
                <w:szCs w:val="20"/>
              </w:rPr>
              <w:t xml:space="preserve"> Лошо състояние, високи загуби и чести аварии по разпределителната водоснабдителна мрежа на с. Рогош.</w:t>
            </w:r>
          </w:p>
        </w:tc>
        <w:tc>
          <w:tcPr>
            <w:tcW w:w="2410" w:type="dxa"/>
            <w:tcBorders>
              <w:top w:val="nil"/>
              <w:left w:val="nil"/>
              <w:bottom w:val="single" w:sz="4" w:space="0" w:color="auto"/>
              <w:right w:val="single" w:sz="8"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Мрежа:</w:t>
            </w:r>
            <w:r w:rsidRPr="007465F8">
              <w:rPr>
                <w:rFonts w:ascii="Times New Roman" w:eastAsia="Times New Roman" w:hAnsi="Times New Roman"/>
                <w:color w:val="000000"/>
                <w:sz w:val="20"/>
                <w:szCs w:val="20"/>
              </w:rPr>
              <w:t xml:space="preserve"> Реконструкция на участъци от разпределителната мрежа и подмяна на арматурите и съоръженията по мрежата на с. Рогош.</w:t>
            </w:r>
          </w:p>
        </w:tc>
      </w:tr>
      <w:tr w:rsidR="00AD788E" w:rsidRPr="007465F8" w:rsidTr="00AD788E">
        <w:trPr>
          <w:trHeight w:val="1035"/>
        </w:trPr>
        <w:tc>
          <w:tcPr>
            <w:tcW w:w="1985" w:type="dxa"/>
            <w:vMerge/>
            <w:tcBorders>
              <w:top w:val="nil"/>
              <w:left w:val="single" w:sz="8" w:space="0" w:color="auto"/>
              <w:bottom w:val="single" w:sz="8" w:space="0" w:color="000000"/>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1853" w:type="dxa"/>
            <w:tcBorders>
              <w:top w:val="nil"/>
              <w:left w:val="nil"/>
              <w:bottom w:val="single" w:sz="8" w:space="0" w:color="auto"/>
              <w:right w:val="single" w:sz="4" w:space="0" w:color="auto"/>
            </w:tcBorders>
            <w:shd w:val="clear" w:color="auto" w:fill="auto"/>
            <w:noWrap/>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с. Скутаре</w:t>
            </w:r>
          </w:p>
        </w:tc>
        <w:tc>
          <w:tcPr>
            <w:tcW w:w="992" w:type="dxa"/>
            <w:tcBorders>
              <w:top w:val="nil"/>
              <w:left w:val="nil"/>
              <w:bottom w:val="single" w:sz="8" w:space="0" w:color="auto"/>
              <w:right w:val="single" w:sz="4" w:space="0" w:color="auto"/>
            </w:tcBorders>
            <w:shd w:val="clear" w:color="auto" w:fill="auto"/>
            <w:noWrap/>
            <w:vAlign w:val="center"/>
            <w:hideMark/>
          </w:tcPr>
          <w:p w:rsidR="00AD788E" w:rsidRPr="007465F8" w:rsidRDefault="00AD788E" w:rsidP="00AD788E">
            <w:pPr>
              <w:spacing w:line="240" w:lineRule="auto"/>
              <w:jc w:val="center"/>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2</w:t>
            </w:r>
            <w:r w:rsidRPr="007465F8">
              <w:rPr>
                <w:rFonts w:ascii="Times New Roman" w:eastAsia="Times New Roman" w:hAnsi="Times New Roman"/>
                <w:color w:val="000000"/>
                <w:sz w:val="20"/>
                <w:szCs w:val="20"/>
                <w:lang w:val="en-US"/>
              </w:rPr>
              <w:t xml:space="preserve"> </w:t>
            </w:r>
            <w:r w:rsidRPr="007465F8">
              <w:rPr>
                <w:rFonts w:ascii="Times New Roman" w:eastAsia="Times New Roman" w:hAnsi="Times New Roman"/>
                <w:color w:val="000000"/>
                <w:sz w:val="20"/>
                <w:szCs w:val="20"/>
              </w:rPr>
              <w:t>430</w:t>
            </w:r>
          </w:p>
        </w:tc>
        <w:tc>
          <w:tcPr>
            <w:tcW w:w="2967" w:type="dxa"/>
            <w:tcBorders>
              <w:top w:val="nil"/>
              <w:left w:val="nil"/>
              <w:bottom w:val="single" w:sz="8"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Мрежа:</w:t>
            </w:r>
            <w:r w:rsidRPr="007465F8">
              <w:rPr>
                <w:rFonts w:ascii="Times New Roman" w:eastAsia="Times New Roman" w:hAnsi="Times New Roman"/>
                <w:color w:val="000000"/>
                <w:sz w:val="20"/>
                <w:szCs w:val="20"/>
              </w:rPr>
              <w:t xml:space="preserve"> Лошо състояние, високи загуби и чести аварии по разпределителната водоснабдителна мрежа на с. Скутаре.</w:t>
            </w:r>
          </w:p>
        </w:tc>
        <w:tc>
          <w:tcPr>
            <w:tcW w:w="2410" w:type="dxa"/>
            <w:tcBorders>
              <w:top w:val="nil"/>
              <w:left w:val="nil"/>
              <w:bottom w:val="single" w:sz="8" w:space="0" w:color="auto"/>
              <w:right w:val="single" w:sz="8"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Мрежа:</w:t>
            </w:r>
            <w:r w:rsidRPr="007465F8">
              <w:rPr>
                <w:rFonts w:ascii="Times New Roman" w:eastAsia="Times New Roman" w:hAnsi="Times New Roman"/>
                <w:color w:val="000000"/>
                <w:sz w:val="20"/>
                <w:szCs w:val="20"/>
              </w:rPr>
              <w:t xml:space="preserve"> Реконструкция на участъци от разпределителната мрежа и подмяна на арматурите и съоръженията по мрежата на с. Скутаре</w:t>
            </w:r>
          </w:p>
        </w:tc>
      </w:tr>
      <w:tr w:rsidR="00AD788E" w:rsidRPr="007465F8" w:rsidTr="00AD788E">
        <w:trPr>
          <w:trHeight w:val="510"/>
        </w:trPr>
        <w:tc>
          <w:tcPr>
            <w:tcW w:w="1985" w:type="dxa"/>
            <w:tcBorders>
              <w:top w:val="nil"/>
              <w:left w:val="single" w:sz="4" w:space="0" w:color="auto"/>
              <w:bottom w:val="nil"/>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b/>
                <w:bCs/>
                <w:color w:val="000000"/>
                <w:sz w:val="20"/>
                <w:szCs w:val="20"/>
              </w:rPr>
              <w:t>ВС "Розино"</w:t>
            </w:r>
            <w:r w:rsidRPr="007465F8">
              <w:rPr>
                <w:rFonts w:ascii="Times New Roman" w:eastAsia="Times New Roman" w:hAnsi="Times New Roman"/>
                <w:color w:val="000000"/>
                <w:sz w:val="20"/>
                <w:szCs w:val="20"/>
              </w:rPr>
              <w:br/>
              <w:t>с. Розино</w:t>
            </w:r>
          </w:p>
        </w:tc>
        <w:tc>
          <w:tcPr>
            <w:tcW w:w="1853" w:type="dxa"/>
            <w:tcBorders>
              <w:top w:val="nil"/>
              <w:left w:val="nil"/>
              <w:bottom w:val="nil"/>
              <w:right w:val="single" w:sz="4" w:space="0" w:color="auto"/>
            </w:tcBorders>
            <w:shd w:val="clear" w:color="auto" w:fill="auto"/>
            <w:noWrap/>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с. Розино</w:t>
            </w:r>
          </w:p>
        </w:tc>
        <w:tc>
          <w:tcPr>
            <w:tcW w:w="992" w:type="dxa"/>
            <w:tcBorders>
              <w:top w:val="nil"/>
              <w:left w:val="nil"/>
              <w:bottom w:val="nil"/>
              <w:right w:val="single" w:sz="4" w:space="0" w:color="auto"/>
            </w:tcBorders>
            <w:shd w:val="clear" w:color="auto" w:fill="auto"/>
            <w:noWrap/>
            <w:vAlign w:val="center"/>
            <w:hideMark/>
          </w:tcPr>
          <w:p w:rsidR="00AD788E" w:rsidRPr="007465F8" w:rsidRDefault="00AD788E" w:rsidP="00AD788E">
            <w:pPr>
              <w:spacing w:line="240" w:lineRule="auto"/>
              <w:jc w:val="center"/>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4</w:t>
            </w:r>
            <w:r w:rsidRPr="007465F8">
              <w:rPr>
                <w:rFonts w:ascii="Times New Roman" w:eastAsia="Times New Roman" w:hAnsi="Times New Roman"/>
                <w:color w:val="000000"/>
                <w:sz w:val="20"/>
                <w:szCs w:val="20"/>
                <w:lang w:val="en-US"/>
              </w:rPr>
              <w:t xml:space="preserve"> </w:t>
            </w:r>
            <w:r w:rsidRPr="007465F8">
              <w:rPr>
                <w:rFonts w:ascii="Times New Roman" w:eastAsia="Times New Roman" w:hAnsi="Times New Roman"/>
                <w:color w:val="000000"/>
                <w:sz w:val="20"/>
                <w:szCs w:val="20"/>
              </w:rPr>
              <w:t>278</w:t>
            </w:r>
          </w:p>
        </w:tc>
        <w:tc>
          <w:tcPr>
            <w:tcW w:w="2967" w:type="dxa"/>
            <w:tcBorders>
              <w:top w:val="nil"/>
              <w:left w:val="nil"/>
              <w:bottom w:val="nil"/>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Мрежа:</w:t>
            </w:r>
            <w:r w:rsidRPr="007465F8">
              <w:rPr>
                <w:rFonts w:ascii="Times New Roman" w:eastAsia="Times New Roman" w:hAnsi="Times New Roman"/>
                <w:color w:val="000000"/>
                <w:sz w:val="20"/>
                <w:szCs w:val="20"/>
              </w:rPr>
              <w:t xml:space="preserve"> Лошо състояние, високи загуби и чести аварии по разпределителната водоснабдителна мрежа на с. Розино</w:t>
            </w:r>
          </w:p>
        </w:tc>
        <w:tc>
          <w:tcPr>
            <w:tcW w:w="2410" w:type="dxa"/>
            <w:tcBorders>
              <w:top w:val="nil"/>
              <w:left w:val="nil"/>
              <w:bottom w:val="nil"/>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Мрежа:</w:t>
            </w:r>
            <w:r w:rsidRPr="007465F8">
              <w:rPr>
                <w:rFonts w:ascii="Times New Roman" w:eastAsia="Times New Roman" w:hAnsi="Times New Roman"/>
                <w:color w:val="000000"/>
                <w:sz w:val="20"/>
                <w:szCs w:val="20"/>
              </w:rPr>
              <w:t xml:space="preserve"> Реконструкция на участъци от разпределителната мрежа и подмяна на арматурите и съоръженията по мрежата на с. Розино.</w:t>
            </w:r>
          </w:p>
        </w:tc>
      </w:tr>
      <w:tr w:rsidR="00AD788E" w:rsidRPr="007465F8" w:rsidTr="00AD788E">
        <w:trPr>
          <w:trHeight w:val="1035"/>
        </w:trPr>
        <w:tc>
          <w:tcPr>
            <w:tcW w:w="198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b/>
                <w:bCs/>
                <w:color w:val="000000"/>
                <w:sz w:val="20"/>
                <w:szCs w:val="20"/>
              </w:rPr>
              <w:t>ВС "Садово"</w:t>
            </w:r>
            <w:r w:rsidRPr="007465F8">
              <w:rPr>
                <w:rFonts w:ascii="Times New Roman" w:eastAsia="Times New Roman" w:hAnsi="Times New Roman"/>
                <w:color w:val="000000"/>
                <w:sz w:val="20"/>
                <w:szCs w:val="20"/>
              </w:rPr>
              <w:br/>
              <w:t>гр. Садово</w:t>
            </w:r>
            <w:r w:rsidRPr="007465F8">
              <w:rPr>
                <w:rFonts w:ascii="Times New Roman" w:eastAsia="Times New Roman" w:hAnsi="Times New Roman"/>
                <w:color w:val="000000"/>
                <w:sz w:val="20"/>
                <w:szCs w:val="20"/>
              </w:rPr>
              <w:br/>
              <w:t>с. Чешнегирово</w:t>
            </w:r>
          </w:p>
        </w:tc>
        <w:tc>
          <w:tcPr>
            <w:tcW w:w="1853" w:type="dxa"/>
            <w:tcBorders>
              <w:top w:val="single" w:sz="8" w:space="0" w:color="auto"/>
              <w:left w:val="nil"/>
              <w:bottom w:val="single" w:sz="8"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гр. Садово</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rsidR="00AD788E" w:rsidRPr="007465F8" w:rsidRDefault="00AD788E" w:rsidP="00AD788E">
            <w:pPr>
              <w:spacing w:line="240" w:lineRule="auto"/>
              <w:jc w:val="center"/>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2</w:t>
            </w:r>
            <w:r w:rsidRPr="007465F8">
              <w:rPr>
                <w:rFonts w:ascii="Times New Roman" w:eastAsia="Times New Roman" w:hAnsi="Times New Roman"/>
                <w:color w:val="000000"/>
                <w:sz w:val="20"/>
                <w:szCs w:val="20"/>
                <w:lang w:val="en-US"/>
              </w:rPr>
              <w:t xml:space="preserve"> </w:t>
            </w:r>
            <w:r w:rsidRPr="007465F8">
              <w:rPr>
                <w:rFonts w:ascii="Times New Roman" w:eastAsia="Times New Roman" w:hAnsi="Times New Roman"/>
                <w:color w:val="000000"/>
                <w:sz w:val="20"/>
                <w:szCs w:val="20"/>
              </w:rPr>
              <w:t>506</w:t>
            </w:r>
          </w:p>
        </w:tc>
        <w:tc>
          <w:tcPr>
            <w:tcW w:w="2967" w:type="dxa"/>
            <w:tcBorders>
              <w:top w:val="single" w:sz="8" w:space="0" w:color="auto"/>
              <w:left w:val="nil"/>
              <w:bottom w:val="single" w:sz="8"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Мрежа:</w:t>
            </w:r>
            <w:r w:rsidRPr="007465F8">
              <w:rPr>
                <w:rFonts w:ascii="Times New Roman" w:eastAsia="Times New Roman" w:hAnsi="Times New Roman"/>
                <w:color w:val="000000"/>
                <w:sz w:val="20"/>
                <w:szCs w:val="20"/>
              </w:rPr>
              <w:t xml:space="preserve"> Лошо състояние, високи загуби и чести аварии по разпределителната водоснабдителна мрежа на гр. Садово.</w:t>
            </w:r>
          </w:p>
        </w:tc>
        <w:tc>
          <w:tcPr>
            <w:tcW w:w="2410" w:type="dxa"/>
            <w:tcBorders>
              <w:top w:val="single" w:sz="8" w:space="0" w:color="auto"/>
              <w:left w:val="nil"/>
              <w:bottom w:val="single" w:sz="8" w:space="0" w:color="auto"/>
              <w:right w:val="single" w:sz="8"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Мрежа:</w:t>
            </w:r>
            <w:r w:rsidRPr="007465F8">
              <w:rPr>
                <w:rFonts w:ascii="Times New Roman" w:eastAsia="Times New Roman" w:hAnsi="Times New Roman"/>
                <w:color w:val="000000"/>
                <w:sz w:val="20"/>
                <w:szCs w:val="20"/>
              </w:rPr>
              <w:t xml:space="preserve"> Реконструкция на участъци от разпределителната мрежа и подмяна на арматурите и съоръженията по мрежата на гр. Садово. </w:t>
            </w:r>
          </w:p>
        </w:tc>
      </w:tr>
      <w:tr w:rsidR="00AD788E" w:rsidRPr="007465F8" w:rsidTr="00AD788E">
        <w:trPr>
          <w:trHeight w:val="2565"/>
        </w:trPr>
        <w:tc>
          <w:tcPr>
            <w:tcW w:w="1985" w:type="dxa"/>
            <w:tcBorders>
              <w:top w:val="nil"/>
              <w:left w:val="single" w:sz="8" w:space="0" w:color="auto"/>
              <w:bottom w:val="nil"/>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b/>
                <w:bCs/>
                <w:color w:val="000000"/>
                <w:sz w:val="20"/>
                <w:szCs w:val="20"/>
              </w:rPr>
              <w:t>ВС "Сопот"</w:t>
            </w:r>
            <w:r w:rsidRPr="007465F8">
              <w:rPr>
                <w:rFonts w:ascii="Times New Roman" w:eastAsia="Times New Roman" w:hAnsi="Times New Roman"/>
                <w:color w:val="000000"/>
                <w:sz w:val="20"/>
                <w:szCs w:val="20"/>
              </w:rPr>
              <w:br/>
              <w:t>ВМЗ „Кърнаре”</w:t>
            </w:r>
            <w:r w:rsidRPr="007465F8">
              <w:rPr>
                <w:rFonts w:ascii="Times New Roman" w:eastAsia="Times New Roman" w:hAnsi="Times New Roman"/>
                <w:color w:val="000000"/>
                <w:sz w:val="20"/>
                <w:szCs w:val="20"/>
              </w:rPr>
              <w:br/>
              <w:t>ВМЗ – 2</w:t>
            </w:r>
            <w:r w:rsidRPr="007465F8">
              <w:rPr>
                <w:rFonts w:ascii="Times New Roman" w:eastAsia="Times New Roman" w:hAnsi="Times New Roman"/>
                <w:color w:val="000000"/>
                <w:sz w:val="20"/>
                <w:szCs w:val="20"/>
              </w:rPr>
              <w:br/>
              <w:t>ВМЗ - 1</w:t>
            </w:r>
            <w:r w:rsidRPr="007465F8">
              <w:rPr>
                <w:rFonts w:ascii="Times New Roman" w:eastAsia="Times New Roman" w:hAnsi="Times New Roman"/>
                <w:color w:val="000000"/>
                <w:sz w:val="20"/>
                <w:szCs w:val="20"/>
              </w:rPr>
              <w:br/>
              <w:t>с. Христо Даново, общ. Карлово</w:t>
            </w:r>
            <w:r w:rsidRPr="007465F8">
              <w:rPr>
                <w:rFonts w:ascii="Times New Roman" w:eastAsia="Times New Roman" w:hAnsi="Times New Roman"/>
                <w:color w:val="000000"/>
                <w:sz w:val="20"/>
                <w:szCs w:val="20"/>
              </w:rPr>
              <w:br/>
              <w:t>с. Кърнаре, общ. Карлово</w:t>
            </w:r>
            <w:r w:rsidRPr="007465F8">
              <w:rPr>
                <w:rFonts w:ascii="Times New Roman" w:eastAsia="Times New Roman" w:hAnsi="Times New Roman"/>
                <w:color w:val="000000"/>
                <w:sz w:val="20"/>
                <w:szCs w:val="20"/>
              </w:rPr>
              <w:br/>
              <w:t>с. Иганово, общ. Карлово</w:t>
            </w:r>
            <w:r w:rsidRPr="007465F8">
              <w:rPr>
                <w:rFonts w:ascii="Times New Roman" w:eastAsia="Times New Roman" w:hAnsi="Times New Roman"/>
                <w:color w:val="000000"/>
                <w:sz w:val="20"/>
                <w:szCs w:val="20"/>
              </w:rPr>
              <w:br/>
              <w:t>с. Столетово, общ Карлово</w:t>
            </w:r>
            <w:r w:rsidRPr="007465F8">
              <w:rPr>
                <w:rFonts w:ascii="Times New Roman" w:eastAsia="Times New Roman" w:hAnsi="Times New Roman"/>
                <w:color w:val="000000"/>
                <w:sz w:val="20"/>
                <w:szCs w:val="20"/>
              </w:rPr>
              <w:br/>
              <w:t>с. Московец, общ. Карлово</w:t>
            </w:r>
          </w:p>
        </w:tc>
        <w:tc>
          <w:tcPr>
            <w:tcW w:w="1853" w:type="dxa"/>
            <w:tcBorders>
              <w:top w:val="nil"/>
              <w:left w:val="nil"/>
              <w:bottom w:val="nil"/>
              <w:right w:val="single" w:sz="4" w:space="0" w:color="auto"/>
            </w:tcBorders>
            <w:shd w:val="clear" w:color="auto" w:fill="auto"/>
            <w:noWrap/>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гр. Сопот</w:t>
            </w:r>
          </w:p>
        </w:tc>
        <w:tc>
          <w:tcPr>
            <w:tcW w:w="992" w:type="dxa"/>
            <w:tcBorders>
              <w:top w:val="nil"/>
              <w:left w:val="nil"/>
              <w:bottom w:val="nil"/>
              <w:right w:val="single" w:sz="4" w:space="0" w:color="auto"/>
            </w:tcBorders>
            <w:shd w:val="clear" w:color="auto" w:fill="auto"/>
            <w:noWrap/>
            <w:vAlign w:val="center"/>
            <w:hideMark/>
          </w:tcPr>
          <w:p w:rsidR="00AD788E" w:rsidRPr="007465F8" w:rsidRDefault="00AD788E" w:rsidP="00AD788E">
            <w:pPr>
              <w:spacing w:line="240" w:lineRule="auto"/>
              <w:jc w:val="center"/>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8</w:t>
            </w:r>
            <w:r w:rsidRPr="007465F8">
              <w:rPr>
                <w:rFonts w:ascii="Times New Roman" w:eastAsia="Times New Roman" w:hAnsi="Times New Roman"/>
                <w:color w:val="000000"/>
                <w:sz w:val="20"/>
                <w:szCs w:val="20"/>
                <w:lang w:val="en-US"/>
              </w:rPr>
              <w:t xml:space="preserve"> </w:t>
            </w:r>
            <w:r w:rsidRPr="007465F8">
              <w:rPr>
                <w:rFonts w:ascii="Times New Roman" w:eastAsia="Times New Roman" w:hAnsi="Times New Roman"/>
                <w:color w:val="000000"/>
                <w:sz w:val="20"/>
                <w:szCs w:val="20"/>
              </w:rPr>
              <w:t>353</w:t>
            </w:r>
          </w:p>
        </w:tc>
        <w:tc>
          <w:tcPr>
            <w:tcW w:w="2967" w:type="dxa"/>
            <w:tcBorders>
              <w:top w:val="nil"/>
              <w:left w:val="nil"/>
              <w:bottom w:val="nil"/>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Довеждащи в-ди:</w:t>
            </w:r>
            <w:r w:rsidRPr="007465F8">
              <w:rPr>
                <w:rFonts w:ascii="Times New Roman" w:eastAsia="Times New Roman" w:hAnsi="Times New Roman"/>
                <w:color w:val="000000"/>
                <w:sz w:val="20"/>
                <w:szCs w:val="20"/>
              </w:rPr>
              <w:t xml:space="preserve"> Лошо състояние, чести аварии и високи загуби на довеждащите водопроводи и подлагане на риск водоподаването в град Сопот.</w:t>
            </w:r>
          </w:p>
        </w:tc>
        <w:tc>
          <w:tcPr>
            <w:tcW w:w="2410" w:type="dxa"/>
            <w:tcBorders>
              <w:top w:val="nil"/>
              <w:left w:val="nil"/>
              <w:bottom w:val="nil"/>
              <w:right w:val="single" w:sz="8"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Довеждащи в-ди:</w:t>
            </w:r>
            <w:r w:rsidRPr="007465F8">
              <w:rPr>
                <w:rFonts w:ascii="Times New Roman" w:eastAsia="Times New Roman" w:hAnsi="Times New Roman"/>
                <w:color w:val="000000"/>
                <w:sz w:val="20"/>
                <w:szCs w:val="20"/>
              </w:rPr>
              <w:t xml:space="preserve"> Реконструкция на участъци от външни главни водопроводи на град Сопот.</w:t>
            </w:r>
          </w:p>
        </w:tc>
      </w:tr>
      <w:tr w:rsidR="00AD788E" w:rsidRPr="007465F8" w:rsidTr="00E50D9F">
        <w:trPr>
          <w:trHeight w:val="627"/>
        </w:trPr>
        <w:tc>
          <w:tcPr>
            <w:tcW w:w="198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b/>
                <w:bCs/>
                <w:color w:val="000000"/>
                <w:sz w:val="20"/>
                <w:szCs w:val="20"/>
              </w:rPr>
              <w:t>ВС "Стряма"</w:t>
            </w:r>
            <w:r w:rsidRPr="007465F8">
              <w:rPr>
                <w:rFonts w:ascii="Times New Roman" w:eastAsia="Times New Roman" w:hAnsi="Times New Roman"/>
                <w:color w:val="000000"/>
                <w:sz w:val="20"/>
                <w:szCs w:val="20"/>
              </w:rPr>
              <w:br/>
              <w:t xml:space="preserve">с. Стряма </w:t>
            </w:r>
          </w:p>
        </w:tc>
        <w:tc>
          <w:tcPr>
            <w:tcW w:w="1853" w:type="dxa"/>
            <w:tcBorders>
              <w:top w:val="single" w:sz="8" w:space="0" w:color="auto"/>
              <w:left w:val="nil"/>
              <w:bottom w:val="single" w:sz="8" w:space="0" w:color="auto"/>
              <w:right w:val="single" w:sz="4" w:space="0" w:color="auto"/>
            </w:tcBorders>
            <w:shd w:val="clear" w:color="auto" w:fill="auto"/>
            <w:noWrap/>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с. Стряма</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rsidR="00AD788E" w:rsidRPr="007465F8" w:rsidRDefault="00AD788E" w:rsidP="00AD788E">
            <w:pPr>
              <w:spacing w:line="240" w:lineRule="auto"/>
              <w:jc w:val="center"/>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3</w:t>
            </w:r>
            <w:r w:rsidRPr="007465F8">
              <w:rPr>
                <w:rFonts w:ascii="Times New Roman" w:eastAsia="Times New Roman" w:hAnsi="Times New Roman"/>
                <w:color w:val="000000"/>
                <w:sz w:val="20"/>
                <w:szCs w:val="20"/>
                <w:lang w:val="en-US"/>
              </w:rPr>
              <w:t xml:space="preserve"> </w:t>
            </w:r>
            <w:r w:rsidRPr="007465F8">
              <w:rPr>
                <w:rFonts w:ascii="Times New Roman" w:eastAsia="Times New Roman" w:hAnsi="Times New Roman"/>
                <w:color w:val="000000"/>
                <w:sz w:val="20"/>
                <w:szCs w:val="20"/>
              </w:rPr>
              <w:t>001</w:t>
            </w:r>
          </w:p>
        </w:tc>
        <w:tc>
          <w:tcPr>
            <w:tcW w:w="2967" w:type="dxa"/>
            <w:tcBorders>
              <w:top w:val="single" w:sz="8" w:space="0" w:color="auto"/>
              <w:left w:val="nil"/>
              <w:bottom w:val="single" w:sz="8"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Мрежа:</w:t>
            </w:r>
            <w:r w:rsidRPr="007465F8">
              <w:rPr>
                <w:rFonts w:ascii="Times New Roman" w:eastAsia="Times New Roman" w:hAnsi="Times New Roman"/>
                <w:color w:val="000000"/>
                <w:sz w:val="20"/>
                <w:szCs w:val="20"/>
              </w:rPr>
              <w:t xml:space="preserve"> Лошо състояние, високи загуби и чести аварии по разпределителната водоснабдителна мрежа на с. Стряма.</w:t>
            </w:r>
          </w:p>
        </w:tc>
        <w:tc>
          <w:tcPr>
            <w:tcW w:w="2410" w:type="dxa"/>
            <w:tcBorders>
              <w:top w:val="single" w:sz="8" w:space="0" w:color="auto"/>
              <w:left w:val="nil"/>
              <w:bottom w:val="single" w:sz="8" w:space="0" w:color="auto"/>
              <w:right w:val="single" w:sz="8"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Мрежа:</w:t>
            </w:r>
            <w:r w:rsidRPr="007465F8">
              <w:rPr>
                <w:rFonts w:ascii="Times New Roman" w:eastAsia="Times New Roman" w:hAnsi="Times New Roman"/>
                <w:color w:val="000000"/>
                <w:sz w:val="20"/>
                <w:szCs w:val="20"/>
              </w:rPr>
              <w:t xml:space="preserve"> Реконструкция на участъци от разпределителната мрежа и подмяна на арматурите и съоръженията по мрежата на с. Стряма.</w:t>
            </w:r>
          </w:p>
        </w:tc>
      </w:tr>
      <w:tr w:rsidR="00AD788E" w:rsidRPr="007465F8" w:rsidTr="00AD788E">
        <w:trPr>
          <w:trHeight w:val="765"/>
        </w:trPr>
        <w:tc>
          <w:tcPr>
            <w:tcW w:w="1985" w:type="dxa"/>
            <w:vMerge w:val="restart"/>
            <w:tcBorders>
              <w:top w:val="nil"/>
              <w:left w:val="single" w:sz="8" w:space="0" w:color="auto"/>
              <w:bottom w:val="single" w:sz="8" w:space="0" w:color="000000"/>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b/>
                <w:bCs/>
                <w:color w:val="000000"/>
                <w:sz w:val="20"/>
                <w:szCs w:val="20"/>
              </w:rPr>
              <w:t>ВС "Съединение"</w:t>
            </w:r>
            <w:r w:rsidRPr="007465F8">
              <w:rPr>
                <w:rFonts w:ascii="Times New Roman" w:eastAsia="Times New Roman" w:hAnsi="Times New Roman"/>
                <w:color w:val="000000"/>
                <w:sz w:val="20"/>
                <w:szCs w:val="20"/>
              </w:rPr>
              <w:br/>
              <w:t xml:space="preserve">гр. Съединение вкл. кв. </w:t>
            </w:r>
            <w:proofErr w:type="spellStart"/>
            <w:r w:rsidRPr="007465F8">
              <w:rPr>
                <w:rFonts w:ascii="Times New Roman" w:eastAsia="Times New Roman" w:hAnsi="Times New Roman"/>
                <w:color w:val="000000"/>
                <w:sz w:val="20"/>
                <w:szCs w:val="20"/>
              </w:rPr>
              <w:t>Точиларци</w:t>
            </w:r>
            <w:proofErr w:type="spellEnd"/>
            <w:r w:rsidRPr="007465F8">
              <w:rPr>
                <w:rFonts w:ascii="Times New Roman" w:eastAsia="Times New Roman" w:hAnsi="Times New Roman"/>
                <w:color w:val="000000"/>
                <w:sz w:val="20"/>
                <w:szCs w:val="20"/>
              </w:rPr>
              <w:br/>
              <w:t>с. Найден Герово</w:t>
            </w:r>
            <w:r w:rsidRPr="007465F8">
              <w:rPr>
                <w:rFonts w:ascii="Times New Roman" w:eastAsia="Times New Roman" w:hAnsi="Times New Roman"/>
                <w:color w:val="000000"/>
                <w:sz w:val="20"/>
                <w:szCs w:val="20"/>
              </w:rPr>
              <w:br/>
            </w:r>
            <w:r w:rsidRPr="007465F8">
              <w:rPr>
                <w:rFonts w:ascii="Times New Roman" w:eastAsia="Times New Roman" w:hAnsi="Times New Roman"/>
                <w:color w:val="000000"/>
                <w:sz w:val="20"/>
                <w:szCs w:val="20"/>
              </w:rPr>
              <w:lastRenderedPageBreak/>
              <w:t>с. Драгомир</w:t>
            </w:r>
          </w:p>
        </w:tc>
        <w:tc>
          <w:tcPr>
            <w:tcW w:w="1853" w:type="dxa"/>
            <w:vMerge w:val="restart"/>
            <w:tcBorders>
              <w:top w:val="nil"/>
              <w:left w:val="single" w:sz="4" w:space="0" w:color="auto"/>
              <w:bottom w:val="single" w:sz="8" w:space="0" w:color="000000"/>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lastRenderedPageBreak/>
              <w:t xml:space="preserve">гр. Съединение, (вкл. кв. </w:t>
            </w:r>
            <w:proofErr w:type="spellStart"/>
            <w:r w:rsidRPr="007465F8">
              <w:rPr>
                <w:rFonts w:ascii="Times New Roman" w:eastAsia="Times New Roman" w:hAnsi="Times New Roman"/>
                <w:color w:val="000000"/>
                <w:sz w:val="20"/>
                <w:szCs w:val="20"/>
              </w:rPr>
              <w:t>Точиларци</w:t>
            </w:r>
            <w:proofErr w:type="spellEnd"/>
            <w:r w:rsidRPr="007465F8">
              <w:rPr>
                <w:rFonts w:ascii="Times New Roman" w:eastAsia="Times New Roman" w:hAnsi="Times New Roman"/>
                <w:color w:val="000000"/>
                <w:sz w:val="20"/>
                <w:szCs w:val="20"/>
              </w:rPr>
              <w:t>)</w:t>
            </w:r>
          </w:p>
        </w:tc>
        <w:tc>
          <w:tcPr>
            <w:tcW w:w="992"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AD788E" w:rsidRPr="007465F8" w:rsidRDefault="00AD788E" w:rsidP="00AD788E">
            <w:pPr>
              <w:spacing w:line="240" w:lineRule="auto"/>
              <w:jc w:val="center"/>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5</w:t>
            </w:r>
            <w:r w:rsidRPr="007465F8">
              <w:rPr>
                <w:rFonts w:ascii="Times New Roman" w:eastAsia="Times New Roman" w:hAnsi="Times New Roman"/>
                <w:color w:val="000000"/>
                <w:sz w:val="20"/>
                <w:szCs w:val="20"/>
                <w:lang w:val="en-US"/>
              </w:rPr>
              <w:t xml:space="preserve"> </w:t>
            </w:r>
            <w:r w:rsidRPr="007465F8">
              <w:rPr>
                <w:rFonts w:ascii="Times New Roman" w:eastAsia="Times New Roman" w:hAnsi="Times New Roman"/>
                <w:color w:val="000000"/>
                <w:sz w:val="20"/>
                <w:szCs w:val="20"/>
              </w:rPr>
              <w:t>519</w:t>
            </w:r>
          </w:p>
        </w:tc>
        <w:tc>
          <w:tcPr>
            <w:tcW w:w="2967" w:type="dxa"/>
            <w:tcBorders>
              <w:top w:val="nil"/>
              <w:left w:val="nil"/>
              <w:bottom w:val="single" w:sz="4"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ПС:</w:t>
            </w:r>
            <w:r w:rsidRPr="007465F8">
              <w:rPr>
                <w:rFonts w:ascii="Times New Roman" w:eastAsia="Times New Roman" w:hAnsi="Times New Roman"/>
                <w:color w:val="000000"/>
                <w:sz w:val="20"/>
                <w:szCs w:val="20"/>
              </w:rPr>
              <w:t xml:space="preserve"> Корозирали стоманени тръбопроводи в рамките на СОЗ на БПС „Пясъците” – гр. Съединение</w:t>
            </w:r>
          </w:p>
        </w:tc>
        <w:tc>
          <w:tcPr>
            <w:tcW w:w="2410" w:type="dxa"/>
            <w:tcBorders>
              <w:top w:val="nil"/>
              <w:left w:val="nil"/>
              <w:bottom w:val="single" w:sz="4" w:space="0" w:color="auto"/>
              <w:right w:val="single" w:sz="8"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 xml:space="preserve">ПС: </w:t>
            </w:r>
            <w:r w:rsidRPr="007465F8">
              <w:rPr>
                <w:rFonts w:ascii="Times New Roman" w:eastAsia="Times New Roman" w:hAnsi="Times New Roman"/>
                <w:color w:val="000000"/>
                <w:sz w:val="20"/>
                <w:szCs w:val="20"/>
              </w:rPr>
              <w:t xml:space="preserve">Реконструкция на  всички стоманени тръбопроводи  и арматури на БПС „Пясъците” – гр. </w:t>
            </w:r>
            <w:r w:rsidRPr="007465F8">
              <w:rPr>
                <w:rFonts w:ascii="Times New Roman" w:eastAsia="Times New Roman" w:hAnsi="Times New Roman"/>
                <w:color w:val="000000"/>
                <w:sz w:val="20"/>
                <w:szCs w:val="20"/>
              </w:rPr>
              <w:lastRenderedPageBreak/>
              <w:t>Съединение</w:t>
            </w:r>
          </w:p>
        </w:tc>
      </w:tr>
      <w:tr w:rsidR="00AD788E" w:rsidRPr="007465F8" w:rsidTr="00AD788E">
        <w:trPr>
          <w:trHeight w:val="1035"/>
        </w:trPr>
        <w:tc>
          <w:tcPr>
            <w:tcW w:w="1985" w:type="dxa"/>
            <w:vMerge/>
            <w:tcBorders>
              <w:top w:val="nil"/>
              <w:left w:val="single" w:sz="8" w:space="0" w:color="auto"/>
              <w:bottom w:val="single" w:sz="8" w:space="0" w:color="000000"/>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1853" w:type="dxa"/>
            <w:vMerge/>
            <w:tcBorders>
              <w:top w:val="nil"/>
              <w:left w:val="single" w:sz="4" w:space="0" w:color="auto"/>
              <w:bottom w:val="single" w:sz="8" w:space="0" w:color="000000"/>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992" w:type="dxa"/>
            <w:vMerge/>
            <w:tcBorders>
              <w:top w:val="nil"/>
              <w:left w:val="single" w:sz="4" w:space="0" w:color="auto"/>
              <w:bottom w:val="single" w:sz="8" w:space="0" w:color="000000"/>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2967" w:type="dxa"/>
            <w:tcBorders>
              <w:top w:val="nil"/>
              <w:left w:val="nil"/>
              <w:bottom w:val="single" w:sz="8"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Мрежа:</w:t>
            </w:r>
            <w:r w:rsidRPr="007465F8">
              <w:rPr>
                <w:rFonts w:ascii="Times New Roman" w:eastAsia="Times New Roman" w:hAnsi="Times New Roman"/>
                <w:color w:val="000000"/>
                <w:sz w:val="20"/>
                <w:szCs w:val="20"/>
              </w:rPr>
              <w:t xml:space="preserve"> Лошо състояние, високи загуби и чести аварии по разпределителната водоснабдителна мрежа на гр. Съединение</w:t>
            </w:r>
          </w:p>
        </w:tc>
        <w:tc>
          <w:tcPr>
            <w:tcW w:w="2410" w:type="dxa"/>
            <w:tcBorders>
              <w:top w:val="nil"/>
              <w:left w:val="nil"/>
              <w:bottom w:val="single" w:sz="8" w:space="0" w:color="auto"/>
              <w:right w:val="single" w:sz="8"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Мрежа:</w:t>
            </w:r>
            <w:r w:rsidRPr="007465F8">
              <w:rPr>
                <w:rFonts w:ascii="Times New Roman" w:eastAsia="Times New Roman" w:hAnsi="Times New Roman"/>
                <w:color w:val="000000"/>
                <w:sz w:val="20"/>
                <w:szCs w:val="20"/>
              </w:rPr>
              <w:t xml:space="preserve"> Реконструкция на участъци от разпределителната мрежа и подмяна на арматурите и съоръженията по мрежата на гр. Съединение.</w:t>
            </w:r>
          </w:p>
        </w:tc>
      </w:tr>
      <w:tr w:rsidR="00AD788E" w:rsidRPr="007465F8" w:rsidTr="00AD788E">
        <w:trPr>
          <w:trHeight w:val="765"/>
        </w:trPr>
        <w:tc>
          <w:tcPr>
            <w:tcW w:w="1985" w:type="dxa"/>
            <w:vMerge w:val="restart"/>
            <w:tcBorders>
              <w:top w:val="nil"/>
              <w:left w:val="single" w:sz="8" w:space="0" w:color="auto"/>
              <w:bottom w:val="single" w:sz="8" w:space="0" w:color="000000"/>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b/>
                <w:bCs/>
                <w:color w:val="000000"/>
                <w:sz w:val="20"/>
                <w:szCs w:val="20"/>
              </w:rPr>
              <w:t>ВС "Тополово"</w:t>
            </w:r>
            <w:r w:rsidRPr="007465F8">
              <w:rPr>
                <w:rFonts w:ascii="Times New Roman" w:eastAsia="Times New Roman" w:hAnsi="Times New Roman"/>
                <w:color w:val="000000"/>
                <w:sz w:val="20"/>
                <w:szCs w:val="20"/>
              </w:rPr>
              <w:br/>
              <w:t>с. Тополово</w:t>
            </w:r>
          </w:p>
        </w:tc>
        <w:tc>
          <w:tcPr>
            <w:tcW w:w="1853"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с. Тополово</w:t>
            </w:r>
          </w:p>
        </w:tc>
        <w:tc>
          <w:tcPr>
            <w:tcW w:w="992"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AD788E" w:rsidRPr="007465F8" w:rsidRDefault="00AD788E" w:rsidP="00AD788E">
            <w:pPr>
              <w:spacing w:line="240" w:lineRule="auto"/>
              <w:jc w:val="center"/>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2</w:t>
            </w:r>
            <w:r w:rsidRPr="007465F8">
              <w:rPr>
                <w:rFonts w:ascii="Times New Roman" w:eastAsia="Times New Roman" w:hAnsi="Times New Roman"/>
                <w:color w:val="000000"/>
                <w:sz w:val="20"/>
                <w:szCs w:val="20"/>
                <w:lang w:val="en-US"/>
              </w:rPr>
              <w:t xml:space="preserve"> </w:t>
            </w:r>
            <w:r w:rsidRPr="007465F8">
              <w:rPr>
                <w:rFonts w:ascii="Times New Roman" w:eastAsia="Times New Roman" w:hAnsi="Times New Roman"/>
                <w:color w:val="000000"/>
                <w:sz w:val="20"/>
                <w:szCs w:val="20"/>
              </w:rPr>
              <w:t>635</w:t>
            </w:r>
          </w:p>
        </w:tc>
        <w:tc>
          <w:tcPr>
            <w:tcW w:w="2967" w:type="dxa"/>
            <w:tcBorders>
              <w:top w:val="nil"/>
              <w:left w:val="nil"/>
              <w:bottom w:val="single" w:sz="4"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Довеждащи в-ди:</w:t>
            </w:r>
            <w:r w:rsidRPr="007465F8">
              <w:rPr>
                <w:rFonts w:ascii="Times New Roman" w:eastAsia="Times New Roman" w:hAnsi="Times New Roman"/>
                <w:color w:val="000000"/>
                <w:sz w:val="20"/>
                <w:szCs w:val="20"/>
              </w:rPr>
              <w:t xml:space="preserve"> Лошо състояние, чести аварии и високи загуби по довеждащите водопроводи.</w:t>
            </w:r>
          </w:p>
        </w:tc>
        <w:tc>
          <w:tcPr>
            <w:tcW w:w="2410" w:type="dxa"/>
            <w:tcBorders>
              <w:top w:val="nil"/>
              <w:left w:val="nil"/>
              <w:bottom w:val="single" w:sz="4" w:space="0" w:color="auto"/>
              <w:right w:val="single" w:sz="8"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Довеждащи в-ди:</w:t>
            </w:r>
            <w:r w:rsidRPr="007465F8">
              <w:rPr>
                <w:rFonts w:ascii="Times New Roman" w:eastAsia="Times New Roman" w:hAnsi="Times New Roman"/>
                <w:color w:val="000000"/>
                <w:sz w:val="20"/>
                <w:szCs w:val="20"/>
              </w:rPr>
              <w:t xml:space="preserve"> Реконструкция на участъци от външни водопроводи на село Тополово</w:t>
            </w:r>
          </w:p>
        </w:tc>
      </w:tr>
      <w:tr w:rsidR="00AD788E" w:rsidRPr="007465F8" w:rsidTr="00AD788E">
        <w:trPr>
          <w:trHeight w:val="1035"/>
        </w:trPr>
        <w:tc>
          <w:tcPr>
            <w:tcW w:w="1985" w:type="dxa"/>
            <w:vMerge/>
            <w:tcBorders>
              <w:top w:val="nil"/>
              <w:left w:val="single" w:sz="8" w:space="0" w:color="auto"/>
              <w:bottom w:val="single" w:sz="8" w:space="0" w:color="000000"/>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1853" w:type="dxa"/>
            <w:vMerge/>
            <w:tcBorders>
              <w:top w:val="nil"/>
              <w:left w:val="single" w:sz="4" w:space="0" w:color="auto"/>
              <w:bottom w:val="single" w:sz="8" w:space="0" w:color="000000"/>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992" w:type="dxa"/>
            <w:vMerge/>
            <w:tcBorders>
              <w:top w:val="nil"/>
              <w:left w:val="single" w:sz="4" w:space="0" w:color="auto"/>
              <w:bottom w:val="single" w:sz="8" w:space="0" w:color="000000"/>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2967" w:type="dxa"/>
            <w:tcBorders>
              <w:top w:val="nil"/>
              <w:left w:val="nil"/>
              <w:bottom w:val="single" w:sz="8"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Мрежа:</w:t>
            </w:r>
            <w:r w:rsidRPr="007465F8">
              <w:rPr>
                <w:rFonts w:ascii="Times New Roman" w:eastAsia="Times New Roman" w:hAnsi="Times New Roman"/>
                <w:color w:val="000000"/>
                <w:sz w:val="20"/>
                <w:szCs w:val="20"/>
              </w:rPr>
              <w:t xml:space="preserve"> Лошо състояние, високи загуби и чести аварии по разпределителната водоснабдителна мрежа на село Тополово</w:t>
            </w:r>
          </w:p>
        </w:tc>
        <w:tc>
          <w:tcPr>
            <w:tcW w:w="2410" w:type="dxa"/>
            <w:tcBorders>
              <w:top w:val="nil"/>
              <w:left w:val="nil"/>
              <w:bottom w:val="single" w:sz="8" w:space="0" w:color="auto"/>
              <w:right w:val="single" w:sz="8"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Мрежа:</w:t>
            </w:r>
            <w:r w:rsidRPr="007465F8">
              <w:rPr>
                <w:rFonts w:ascii="Times New Roman" w:eastAsia="Times New Roman" w:hAnsi="Times New Roman"/>
                <w:color w:val="000000"/>
                <w:sz w:val="20"/>
                <w:szCs w:val="20"/>
              </w:rPr>
              <w:t xml:space="preserve"> Реконструкция на участъци от разпределителната мрежа и подмяна на арматурите и съоръженията по мрежата на село Тополово</w:t>
            </w:r>
          </w:p>
        </w:tc>
      </w:tr>
      <w:tr w:rsidR="00AD788E" w:rsidRPr="007465F8" w:rsidTr="00AD788E">
        <w:trPr>
          <w:trHeight w:val="765"/>
        </w:trPr>
        <w:tc>
          <w:tcPr>
            <w:tcW w:w="1985" w:type="dxa"/>
            <w:vMerge w:val="restart"/>
            <w:tcBorders>
              <w:top w:val="nil"/>
              <w:left w:val="single" w:sz="8" w:space="0" w:color="auto"/>
              <w:bottom w:val="single" w:sz="8" w:space="0" w:color="000000"/>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b/>
                <w:bCs/>
                <w:color w:val="000000"/>
                <w:sz w:val="20"/>
                <w:szCs w:val="20"/>
              </w:rPr>
              <w:t>ВС "Труд"</w:t>
            </w:r>
            <w:r w:rsidRPr="007465F8">
              <w:rPr>
                <w:rFonts w:ascii="Times New Roman" w:eastAsia="Times New Roman" w:hAnsi="Times New Roman"/>
                <w:color w:val="000000"/>
                <w:sz w:val="20"/>
                <w:szCs w:val="20"/>
              </w:rPr>
              <w:br/>
              <w:t>с. Труд</w:t>
            </w:r>
            <w:r w:rsidRPr="007465F8">
              <w:rPr>
                <w:rFonts w:ascii="Times New Roman" w:eastAsia="Times New Roman" w:hAnsi="Times New Roman"/>
                <w:color w:val="000000"/>
                <w:sz w:val="20"/>
                <w:szCs w:val="20"/>
              </w:rPr>
              <w:br/>
              <w:t>с. Строево</w:t>
            </w:r>
          </w:p>
        </w:tc>
        <w:tc>
          <w:tcPr>
            <w:tcW w:w="1853"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с. Труд</w:t>
            </w:r>
          </w:p>
        </w:tc>
        <w:tc>
          <w:tcPr>
            <w:tcW w:w="992"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AD788E" w:rsidRPr="007465F8" w:rsidRDefault="00AD788E" w:rsidP="00AD788E">
            <w:pPr>
              <w:spacing w:line="240" w:lineRule="auto"/>
              <w:jc w:val="center"/>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4 044</w:t>
            </w:r>
          </w:p>
        </w:tc>
        <w:tc>
          <w:tcPr>
            <w:tcW w:w="2967" w:type="dxa"/>
            <w:tcBorders>
              <w:top w:val="nil"/>
              <w:left w:val="nil"/>
              <w:bottom w:val="single" w:sz="4"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Довеждащи в-ди:</w:t>
            </w:r>
            <w:r w:rsidRPr="007465F8">
              <w:rPr>
                <w:rFonts w:ascii="Times New Roman" w:eastAsia="Times New Roman" w:hAnsi="Times New Roman"/>
                <w:color w:val="000000"/>
                <w:sz w:val="20"/>
                <w:szCs w:val="20"/>
              </w:rPr>
              <w:t xml:space="preserve"> Лошо състояние, чести аварии и високи загуби по довеждащите водопроводи.</w:t>
            </w:r>
          </w:p>
        </w:tc>
        <w:tc>
          <w:tcPr>
            <w:tcW w:w="2410" w:type="dxa"/>
            <w:tcBorders>
              <w:top w:val="nil"/>
              <w:left w:val="nil"/>
              <w:bottom w:val="single" w:sz="4" w:space="0" w:color="auto"/>
              <w:right w:val="single" w:sz="8"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Довеждащи в-ди:</w:t>
            </w:r>
            <w:r w:rsidRPr="007465F8">
              <w:rPr>
                <w:rFonts w:ascii="Times New Roman" w:eastAsia="Times New Roman" w:hAnsi="Times New Roman"/>
                <w:color w:val="000000"/>
                <w:sz w:val="20"/>
                <w:szCs w:val="20"/>
              </w:rPr>
              <w:t xml:space="preserve"> Реконструкция на участъци от външни водопроводи на с. Труд.</w:t>
            </w:r>
          </w:p>
        </w:tc>
      </w:tr>
      <w:tr w:rsidR="00AD788E" w:rsidRPr="007465F8" w:rsidTr="00AD788E">
        <w:trPr>
          <w:trHeight w:val="1035"/>
        </w:trPr>
        <w:tc>
          <w:tcPr>
            <w:tcW w:w="1985" w:type="dxa"/>
            <w:vMerge/>
            <w:tcBorders>
              <w:top w:val="nil"/>
              <w:left w:val="single" w:sz="8" w:space="0" w:color="auto"/>
              <w:bottom w:val="single" w:sz="8" w:space="0" w:color="000000"/>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1853" w:type="dxa"/>
            <w:vMerge/>
            <w:tcBorders>
              <w:top w:val="nil"/>
              <w:left w:val="single" w:sz="4" w:space="0" w:color="auto"/>
              <w:bottom w:val="single" w:sz="8" w:space="0" w:color="000000"/>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992" w:type="dxa"/>
            <w:vMerge/>
            <w:tcBorders>
              <w:top w:val="nil"/>
              <w:left w:val="single" w:sz="4" w:space="0" w:color="auto"/>
              <w:bottom w:val="single" w:sz="8" w:space="0" w:color="000000"/>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2967" w:type="dxa"/>
            <w:tcBorders>
              <w:top w:val="nil"/>
              <w:left w:val="nil"/>
              <w:bottom w:val="single" w:sz="8"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Мрежа:</w:t>
            </w:r>
            <w:r w:rsidRPr="007465F8">
              <w:rPr>
                <w:rFonts w:ascii="Times New Roman" w:eastAsia="Times New Roman" w:hAnsi="Times New Roman"/>
                <w:color w:val="000000"/>
                <w:sz w:val="20"/>
                <w:szCs w:val="20"/>
              </w:rPr>
              <w:t xml:space="preserve"> Лошо състояние, високи загуби и чести аварии по разпределителната водоснабдителна мрежа на с. Труд.</w:t>
            </w:r>
          </w:p>
        </w:tc>
        <w:tc>
          <w:tcPr>
            <w:tcW w:w="2410" w:type="dxa"/>
            <w:tcBorders>
              <w:top w:val="nil"/>
              <w:left w:val="nil"/>
              <w:bottom w:val="single" w:sz="8" w:space="0" w:color="auto"/>
              <w:right w:val="single" w:sz="8"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Мрежа:</w:t>
            </w:r>
            <w:r w:rsidRPr="007465F8">
              <w:rPr>
                <w:rFonts w:ascii="Times New Roman" w:eastAsia="Times New Roman" w:hAnsi="Times New Roman"/>
                <w:color w:val="000000"/>
                <w:sz w:val="20"/>
                <w:szCs w:val="20"/>
              </w:rPr>
              <w:t xml:space="preserve"> Реконструкция на участъци от разпределителната мрежа и подмяна на арматурите и съоръженията по мрежата на с. Труд. </w:t>
            </w:r>
          </w:p>
        </w:tc>
      </w:tr>
      <w:tr w:rsidR="00AD788E" w:rsidRPr="007465F8" w:rsidTr="00AD788E">
        <w:trPr>
          <w:trHeight w:val="765"/>
        </w:trPr>
        <w:tc>
          <w:tcPr>
            <w:tcW w:w="1985" w:type="dxa"/>
            <w:vMerge w:val="restart"/>
            <w:tcBorders>
              <w:top w:val="nil"/>
              <w:left w:val="single" w:sz="8" w:space="0" w:color="auto"/>
              <w:bottom w:val="single" w:sz="8" w:space="0" w:color="000000"/>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b/>
                <w:bCs/>
                <w:color w:val="000000"/>
                <w:sz w:val="20"/>
                <w:szCs w:val="20"/>
              </w:rPr>
              <w:t>ВС "Хисаря"</w:t>
            </w:r>
            <w:r w:rsidRPr="007465F8">
              <w:rPr>
                <w:rFonts w:ascii="Times New Roman" w:eastAsia="Times New Roman" w:hAnsi="Times New Roman"/>
                <w:color w:val="000000"/>
                <w:sz w:val="20"/>
                <w:szCs w:val="20"/>
              </w:rPr>
              <w:br/>
              <w:t>гр. Хисаря</w:t>
            </w:r>
            <w:r w:rsidRPr="007465F8">
              <w:rPr>
                <w:rFonts w:ascii="Times New Roman" w:eastAsia="Times New Roman" w:hAnsi="Times New Roman"/>
                <w:color w:val="000000"/>
                <w:sz w:val="20"/>
                <w:szCs w:val="20"/>
              </w:rPr>
              <w:br/>
              <w:t>с. Михилци</w:t>
            </w:r>
            <w:r w:rsidRPr="007465F8">
              <w:rPr>
                <w:rFonts w:ascii="Times New Roman" w:eastAsia="Times New Roman" w:hAnsi="Times New Roman"/>
                <w:color w:val="000000"/>
                <w:sz w:val="20"/>
                <w:szCs w:val="20"/>
              </w:rPr>
              <w:br/>
              <w:t>с. Черничево</w:t>
            </w:r>
            <w:r w:rsidRPr="007465F8">
              <w:rPr>
                <w:rFonts w:ascii="Times New Roman" w:eastAsia="Times New Roman" w:hAnsi="Times New Roman"/>
                <w:color w:val="000000"/>
                <w:sz w:val="20"/>
                <w:szCs w:val="20"/>
              </w:rPr>
              <w:br/>
              <w:t>с. Старо Железаре</w:t>
            </w:r>
          </w:p>
        </w:tc>
        <w:tc>
          <w:tcPr>
            <w:tcW w:w="1853"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гр. Хисаря</w:t>
            </w:r>
          </w:p>
        </w:tc>
        <w:tc>
          <w:tcPr>
            <w:tcW w:w="992"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AD788E" w:rsidRPr="007465F8" w:rsidRDefault="00AD788E" w:rsidP="00AD788E">
            <w:pPr>
              <w:spacing w:line="240" w:lineRule="auto"/>
              <w:jc w:val="center"/>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6</w:t>
            </w:r>
            <w:r w:rsidRPr="007465F8">
              <w:rPr>
                <w:rFonts w:ascii="Times New Roman" w:eastAsia="Times New Roman" w:hAnsi="Times New Roman"/>
                <w:color w:val="000000"/>
                <w:sz w:val="20"/>
                <w:szCs w:val="20"/>
                <w:lang w:val="en-US"/>
              </w:rPr>
              <w:t xml:space="preserve"> </w:t>
            </w:r>
            <w:r w:rsidRPr="007465F8">
              <w:rPr>
                <w:rFonts w:ascii="Times New Roman" w:eastAsia="Times New Roman" w:hAnsi="Times New Roman"/>
                <w:color w:val="000000"/>
                <w:sz w:val="20"/>
                <w:szCs w:val="20"/>
              </w:rPr>
              <w:t>689</w:t>
            </w:r>
          </w:p>
        </w:tc>
        <w:tc>
          <w:tcPr>
            <w:tcW w:w="2967" w:type="dxa"/>
            <w:tcBorders>
              <w:top w:val="nil"/>
              <w:left w:val="nil"/>
              <w:bottom w:val="single" w:sz="4"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Довеждащи в-ди:</w:t>
            </w:r>
            <w:r w:rsidRPr="007465F8">
              <w:rPr>
                <w:rFonts w:ascii="Times New Roman" w:eastAsia="Times New Roman" w:hAnsi="Times New Roman"/>
                <w:color w:val="000000"/>
                <w:sz w:val="20"/>
                <w:szCs w:val="20"/>
              </w:rPr>
              <w:t xml:space="preserve"> Лошо състояние, чести аварии и високи загуби по довеждащите водопроводи.</w:t>
            </w:r>
          </w:p>
        </w:tc>
        <w:tc>
          <w:tcPr>
            <w:tcW w:w="2410" w:type="dxa"/>
            <w:tcBorders>
              <w:top w:val="nil"/>
              <w:left w:val="nil"/>
              <w:bottom w:val="single" w:sz="4" w:space="0" w:color="auto"/>
              <w:right w:val="single" w:sz="8"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 xml:space="preserve">Довеждащи в-ди: </w:t>
            </w:r>
            <w:r w:rsidRPr="007465F8">
              <w:rPr>
                <w:rFonts w:ascii="Times New Roman" w:eastAsia="Times New Roman" w:hAnsi="Times New Roman"/>
                <w:color w:val="000000"/>
                <w:sz w:val="20"/>
                <w:szCs w:val="20"/>
              </w:rPr>
              <w:t>Реконструкция на участъци от външните водопроводи и подмяна на съоръженията по трасетата.</w:t>
            </w:r>
          </w:p>
        </w:tc>
      </w:tr>
      <w:tr w:rsidR="00AD788E" w:rsidRPr="007465F8" w:rsidTr="00AD788E">
        <w:trPr>
          <w:trHeight w:val="765"/>
        </w:trPr>
        <w:tc>
          <w:tcPr>
            <w:tcW w:w="1985" w:type="dxa"/>
            <w:vMerge/>
            <w:tcBorders>
              <w:top w:val="nil"/>
              <w:left w:val="single" w:sz="8" w:space="0" w:color="auto"/>
              <w:bottom w:val="single" w:sz="8" w:space="0" w:color="000000"/>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1853" w:type="dxa"/>
            <w:vMerge/>
            <w:tcBorders>
              <w:top w:val="nil"/>
              <w:left w:val="single" w:sz="4" w:space="0" w:color="auto"/>
              <w:bottom w:val="single" w:sz="8" w:space="0" w:color="000000"/>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992" w:type="dxa"/>
            <w:vMerge/>
            <w:tcBorders>
              <w:top w:val="nil"/>
              <w:left w:val="single" w:sz="4" w:space="0" w:color="auto"/>
              <w:bottom w:val="single" w:sz="8" w:space="0" w:color="000000"/>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2967" w:type="dxa"/>
            <w:tcBorders>
              <w:top w:val="nil"/>
              <w:left w:val="nil"/>
              <w:bottom w:val="single" w:sz="4"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ПС:</w:t>
            </w:r>
            <w:r w:rsidRPr="007465F8">
              <w:rPr>
                <w:rFonts w:ascii="Times New Roman" w:eastAsia="Times New Roman" w:hAnsi="Times New Roman"/>
                <w:color w:val="000000"/>
                <w:sz w:val="20"/>
                <w:szCs w:val="20"/>
              </w:rPr>
              <w:t xml:space="preserve"> Автоматизацията на помпените станции е остаряла. 35% от </w:t>
            </w:r>
            <w:proofErr w:type="spellStart"/>
            <w:r w:rsidRPr="007465F8">
              <w:rPr>
                <w:rFonts w:ascii="Times New Roman" w:eastAsia="Times New Roman" w:hAnsi="Times New Roman"/>
                <w:color w:val="000000"/>
                <w:sz w:val="20"/>
                <w:szCs w:val="20"/>
              </w:rPr>
              <w:t>сградния</w:t>
            </w:r>
            <w:proofErr w:type="spellEnd"/>
            <w:r w:rsidRPr="007465F8">
              <w:rPr>
                <w:rFonts w:ascii="Times New Roman" w:eastAsia="Times New Roman" w:hAnsi="Times New Roman"/>
                <w:color w:val="000000"/>
                <w:sz w:val="20"/>
                <w:szCs w:val="20"/>
              </w:rPr>
              <w:t xml:space="preserve"> фонд е в лошо физическо състояние.</w:t>
            </w:r>
          </w:p>
        </w:tc>
        <w:tc>
          <w:tcPr>
            <w:tcW w:w="2410" w:type="dxa"/>
            <w:tcBorders>
              <w:top w:val="nil"/>
              <w:left w:val="nil"/>
              <w:bottom w:val="single" w:sz="4" w:space="0" w:color="auto"/>
              <w:right w:val="single" w:sz="8"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 xml:space="preserve">ПС: </w:t>
            </w:r>
            <w:r w:rsidRPr="007465F8">
              <w:rPr>
                <w:rFonts w:ascii="Times New Roman" w:eastAsia="Times New Roman" w:hAnsi="Times New Roman"/>
                <w:color w:val="000000"/>
                <w:sz w:val="20"/>
                <w:szCs w:val="20"/>
              </w:rPr>
              <w:t>Обновяване на</w:t>
            </w:r>
            <w:r w:rsidRPr="007465F8">
              <w:rPr>
                <w:rFonts w:ascii="Times New Roman" w:eastAsia="Times New Roman" w:hAnsi="Times New Roman"/>
                <w:b/>
                <w:bCs/>
                <w:color w:val="000000"/>
                <w:sz w:val="20"/>
                <w:szCs w:val="20"/>
              </w:rPr>
              <w:t xml:space="preserve"> </w:t>
            </w:r>
            <w:proofErr w:type="spellStart"/>
            <w:r w:rsidRPr="007465F8">
              <w:rPr>
                <w:rFonts w:ascii="Times New Roman" w:eastAsia="Times New Roman" w:hAnsi="Times New Roman"/>
                <w:color w:val="000000"/>
                <w:sz w:val="20"/>
                <w:szCs w:val="20"/>
              </w:rPr>
              <w:t>КиП</w:t>
            </w:r>
            <w:proofErr w:type="spellEnd"/>
            <w:r w:rsidRPr="007465F8">
              <w:rPr>
                <w:rFonts w:ascii="Times New Roman" w:eastAsia="Times New Roman" w:hAnsi="Times New Roman"/>
                <w:color w:val="000000"/>
                <w:sz w:val="20"/>
                <w:szCs w:val="20"/>
              </w:rPr>
              <w:t xml:space="preserve"> и А и ремонт на </w:t>
            </w:r>
            <w:proofErr w:type="spellStart"/>
            <w:r w:rsidRPr="007465F8">
              <w:rPr>
                <w:rFonts w:ascii="Times New Roman" w:eastAsia="Times New Roman" w:hAnsi="Times New Roman"/>
                <w:color w:val="000000"/>
                <w:sz w:val="20"/>
                <w:szCs w:val="20"/>
              </w:rPr>
              <w:t>сградния</w:t>
            </w:r>
            <w:proofErr w:type="spellEnd"/>
            <w:r w:rsidRPr="007465F8">
              <w:rPr>
                <w:rFonts w:ascii="Times New Roman" w:eastAsia="Times New Roman" w:hAnsi="Times New Roman"/>
                <w:color w:val="000000"/>
                <w:sz w:val="20"/>
                <w:szCs w:val="20"/>
              </w:rPr>
              <w:t xml:space="preserve"> фонд.</w:t>
            </w:r>
          </w:p>
        </w:tc>
      </w:tr>
      <w:tr w:rsidR="00AD788E" w:rsidRPr="007465F8" w:rsidTr="00AD788E">
        <w:trPr>
          <w:trHeight w:val="1020"/>
        </w:trPr>
        <w:tc>
          <w:tcPr>
            <w:tcW w:w="1985" w:type="dxa"/>
            <w:vMerge/>
            <w:tcBorders>
              <w:top w:val="nil"/>
              <w:left w:val="single" w:sz="8" w:space="0" w:color="auto"/>
              <w:bottom w:val="single" w:sz="8" w:space="0" w:color="000000"/>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1853" w:type="dxa"/>
            <w:vMerge/>
            <w:tcBorders>
              <w:top w:val="nil"/>
              <w:left w:val="single" w:sz="4" w:space="0" w:color="auto"/>
              <w:bottom w:val="single" w:sz="8" w:space="0" w:color="000000"/>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992" w:type="dxa"/>
            <w:vMerge/>
            <w:tcBorders>
              <w:top w:val="nil"/>
              <w:left w:val="single" w:sz="4" w:space="0" w:color="auto"/>
              <w:bottom w:val="single" w:sz="8" w:space="0" w:color="000000"/>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2967" w:type="dxa"/>
            <w:tcBorders>
              <w:top w:val="nil"/>
              <w:left w:val="nil"/>
              <w:bottom w:val="single" w:sz="4"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НР:</w:t>
            </w:r>
            <w:r w:rsidRPr="007465F8">
              <w:rPr>
                <w:rFonts w:ascii="Times New Roman" w:eastAsia="Times New Roman" w:hAnsi="Times New Roman"/>
                <w:color w:val="000000"/>
                <w:sz w:val="20"/>
                <w:szCs w:val="20"/>
              </w:rPr>
              <w:t xml:space="preserve"> Конструктивното състояние на част от </w:t>
            </w:r>
            <w:proofErr w:type="spellStart"/>
            <w:r w:rsidRPr="007465F8">
              <w:rPr>
                <w:rFonts w:ascii="Times New Roman" w:eastAsia="Times New Roman" w:hAnsi="Times New Roman"/>
                <w:color w:val="000000"/>
                <w:sz w:val="20"/>
                <w:szCs w:val="20"/>
              </w:rPr>
              <w:t>сградния</w:t>
            </w:r>
            <w:proofErr w:type="spellEnd"/>
            <w:r w:rsidRPr="007465F8">
              <w:rPr>
                <w:rFonts w:ascii="Times New Roman" w:eastAsia="Times New Roman" w:hAnsi="Times New Roman"/>
                <w:color w:val="000000"/>
                <w:sz w:val="20"/>
                <w:szCs w:val="20"/>
              </w:rPr>
              <w:t xml:space="preserve"> фонд на резервоарите е в лошо физическо състояние, както и арматурите и </w:t>
            </w:r>
            <w:proofErr w:type="spellStart"/>
            <w:r w:rsidRPr="007465F8">
              <w:rPr>
                <w:rFonts w:ascii="Times New Roman" w:eastAsia="Times New Roman" w:hAnsi="Times New Roman"/>
                <w:color w:val="000000"/>
                <w:sz w:val="20"/>
                <w:szCs w:val="20"/>
              </w:rPr>
              <w:t>разводките</w:t>
            </w:r>
            <w:proofErr w:type="spellEnd"/>
            <w:r w:rsidRPr="007465F8">
              <w:rPr>
                <w:rFonts w:ascii="Times New Roman" w:eastAsia="Times New Roman" w:hAnsi="Times New Roman"/>
                <w:color w:val="000000"/>
                <w:sz w:val="20"/>
                <w:szCs w:val="20"/>
              </w:rPr>
              <w:t xml:space="preserve"> в тях.</w:t>
            </w:r>
          </w:p>
        </w:tc>
        <w:tc>
          <w:tcPr>
            <w:tcW w:w="2410" w:type="dxa"/>
            <w:tcBorders>
              <w:top w:val="nil"/>
              <w:left w:val="nil"/>
              <w:bottom w:val="single" w:sz="4" w:space="0" w:color="auto"/>
              <w:right w:val="single" w:sz="8"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НР:</w:t>
            </w:r>
            <w:r w:rsidRPr="007465F8">
              <w:rPr>
                <w:rFonts w:ascii="Times New Roman" w:eastAsia="Times New Roman" w:hAnsi="Times New Roman"/>
                <w:color w:val="000000"/>
                <w:sz w:val="20"/>
                <w:szCs w:val="20"/>
              </w:rPr>
              <w:t xml:space="preserve"> Реконструкция на </w:t>
            </w:r>
            <w:proofErr w:type="spellStart"/>
            <w:r w:rsidRPr="007465F8">
              <w:rPr>
                <w:rFonts w:ascii="Times New Roman" w:eastAsia="Times New Roman" w:hAnsi="Times New Roman"/>
                <w:color w:val="000000"/>
                <w:sz w:val="20"/>
                <w:szCs w:val="20"/>
              </w:rPr>
              <w:t>сградния</w:t>
            </w:r>
            <w:proofErr w:type="spellEnd"/>
            <w:r w:rsidRPr="007465F8">
              <w:rPr>
                <w:rFonts w:ascii="Times New Roman" w:eastAsia="Times New Roman" w:hAnsi="Times New Roman"/>
                <w:color w:val="000000"/>
                <w:sz w:val="20"/>
                <w:szCs w:val="20"/>
              </w:rPr>
              <w:t xml:space="preserve"> фонд, както и подмяна и ревизия са тръбните разводки и арматурите в резервоарите.</w:t>
            </w:r>
          </w:p>
        </w:tc>
      </w:tr>
      <w:tr w:rsidR="00AD788E" w:rsidRPr="007465F8" w:rsidTr="00AD788E">
        <w:trPr>
          <w:trHeight w:val="1035"/>
        </w:trPr>
        <w:tc>
          <w:tcPr>
            <w:tcW w:w="1985" w:type="dxa"/>
            <w:vMerge/>
            <w:tcBorders>
              <w:top w:val="nil"/>
              <w:left w:val="single" w:sz="8" w:space="0" w:color="auto"/>
              <w:bottom w:val="single" w:sz="8" w:space="0" w:color="000000"/>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1853" w:type="dxa"/>
            <w:vMerge/>
            <w:tcBorders>
              <w:top w:val="nil"/>
              <w:left w:val="single" w:sz="4" w:space="0" w:color="auto"/>
              <w:bottom w:val="single" w:sz="8" w:space="0" w:color="000000"/>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992" w:type="dxa"/>
            <w:vMerge/>
            <w:tcBorders>
              <w:top w:val="nil"/>
              <w:left w:val="single" w:sz="4" w:space="0" w:color="auto"/>
              <w:bottom w:val="single" w:sz="8" w:space="0" w:color="000000"/>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2967" w:type="dxa"/>
            <w:tcBorders>
              <w:top w:val="nil"/>
              <w:left w:val="nil"/>
              <w:bottom w:val="single" w:sz="8"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Мрежа:</w:t>
            </w:r>
            <w:r w:rsidRPr="007465F8">
              <w:rPr>
                <w:rFonts w:ascii="Times New Roman" w:eastAsia="Times New Roman" w:hAnsi="Times New Roman"/>
                <w:color w:val="000000"/>
                <w:sz w:val="20"/>
                <w:szCs w:val="20"/>
              </w:rPr>
              <w:t xml:space="preserve"> Лошо състояние, високи загуби и чести аварии по част от разпределителна водоснабдителна мрежа (около 70%)  на гр. Хисаря. </w:t>
            </w:r>
          </w:p>
        </w:tc>
        <w:tc>
          <w:tcPr>
            <w:tcW w:w="2410" w:type="dxa"/>
            <w:tcBorders>
              <w:top w:val="nil"/>
              <w:left w:val="nil"/>
              <w:bottom w:val="single" w:sz="8" w:space="0" w:color="auto"/>
              <w:right w:val="single" w:sz="8"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Мрежа:</w:t>
            </w:r>
            <w:r w:rsidRPr="007465F8">
              <w:rPr>
                <w:rFonts w:ascii="Times New Roman" w:eastAsia="Times New Roman" w:hAnsi="Times New Roman"/>
                <w:color w:val="000000"/>
                <w:sz w:val="20"/>
                <w:szCs w:val="20"/>
              </w:rPr>
              <w:t xml:space="preserve"> Реконструкция на участъци от разпределителната мрежа и подмяна на арматурите и съоръженията по мрежата.</w:t>
            </w:r>
          </w:p>
        </w:tc>
      </w:tr>
      <w:tr w:rsidR="00AD788E" w:rsidRPr="007465F8" w:rsidTr="00AD788E">
        <w:trPr>
          <w:trHeight w:val="1035"/>
        </w:trPr>
        <w:tc>
          <w:tcPr>
            <w:tcW w:w="1985" w:type="dxa"/>
            <w:tcBorders>
              <w:top w:val="nil"/>
              <w:left w:val="single" w:sz="8" w:space="0" w:color="auto"/>
              <w:bottom w:val="single" w:sz="8"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b/>
                <w:bCs/>
                <w:color w:val="000000"/>
                <w:sz w:val="20"/>
                <w:szCs w:val="20"/>
              </w:rPr>
              <w:t>ВС "Цалапица"</w:t>
            </w:r>
            <w:r w:rsidRPr="007465F8">
              <w:rPr>
                <w:rFonts w:ascii="Times New Roman" w:eastAsia="Times New Roman" w:hAnsi="Times New Roman"/>
                <w:color w:val="000000"/>
                <w:sz w:val="20"/>
                <w:szCs w:val="20"/>
              </w:rPr>
              <w:br/>
              <w:t>с. Цалапица</w:t>
            </w:r>
          </w:p>
        </w:tc>
        <w:tc>
          <w:tcPr>
            <w:tcW w:w="1853" w:type="dxa"/>
            <w:tcBorders>
              <w:top w:val="nil"/>
              <w:left w:val="nil"/>
              <w:bottom w:val="single" w:sz="8" w:space="0" w:color="auto"/>
              <w:right w:val="single" w:sz="4" w:space="0" w:color="auto"/>
            </w:tcBorders>
            <w:shd w:val="clear" w:color="auto" w:fill="auto"/>
            <w:noWrap/>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с. Цалапица</w:t>
            </w:r>
          </w:p>
        </w:tc>
        <w:tc>
          <w:tcPr>
            <w:tcW w:w="992" w:type="dxa"/>
            <w:tcBorders>
              <w:top w:val="nil"/>
              <w:left w:val="nil"/>
              <w:bottom w:val="single" w:sz="8" w:space="0" w:color="auto"/>
              <w:right w:val="single" w:sz="4" w:space="0" w:color="auto"/>
            </w:tcBorders>
            <w:shd w:val="clear" w:color="auto" w:fill="auto"/>
            <w:noWrap/>
            <w:vAlign w:val="center"/>
            <w:hideMark/>
          </w:tcPr>
          <w:p w:rsidR="00AD788E" w:rsidRPr="007465F8" w:rsidRDefault="00AD788E" w:rsidP="00AD788E">
            <w:pPr>
              <w:spacing w:line="240" w:lineRule="auto"/>
              <w:jc w:val="center"/>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3</w:t>
            </w:r>
            <w:r w:rsidRPr="007465F8">
              <w:rPr>
                <w:rFonts w:ascii="Times New Roman" w:eastAsia="Times New Roman" w:hAnsi="Times New Roman"/>
                <w:color w:val="000000"/>
                <w:sz w:val="20"/>
                <w:szCs w:val="20"/>
                <w:lang w:val="en-US"/>
              </w:rPr>
              <w:t xml:space="preserve"> </w:t>
            </w:r>
            <w:r w:rsidRPr="007465F8">
              <w:rPr>
                <w:rFonts w:ascii="Times New Roman" w:eastAsia="Times New Roman" w:hAnsi="Times New Roman"/>
                <w:color w:val="000000"/>
                <w:sz w:val="20"/>
                <w:szCs w:val="20"/>
              </w:rPr>
              <w:t>853</w:t>
            </w:r>
          </w:p>
        </w:tc>
        <w:tc>
          <w:tcPr>
            <w:tcW w:w="2967" w:type="dxa"/>
            <w:tcBorders>
              <w:top w:val="nil"/>
              <w:left w:val="nil"/>
              <w:bottom w:val="single" w:sz="8"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Мрежа:</w:t>
            </w:r>
            <w:r w:rsidRPr="007465F8">
              <w:rPr>
                <w:rFonts w:ascii="Times New Roman" w:eastAsia="Times New Roman" w:hAnsi="Times New Roman"/>
                <w:color w:val="000000"/>
                <w:sz w:val="20"/>
                <w:szCs w:val="20"/>
              </w:rPr>
              <w:t xml:space="preserve"> Лошо състояние, високи загуби и чести аварии по разпределителната водоснабдителна мрежа на с. Цалапица.</w:t>
            </w:r>
          </w:p>
        </w:tc>
        <w:tc>
          <w:tcPr>
            <w:tcW w:w="2410" w:type="dxa"/>
            <w:tcBorders>
              <w:top w:val="nil"/>
              <w:left w:val="nil"/>
              <w:bottom w:val="single" w:sz="8" w:space="0" w:color="auto"/>
              <w:right w:val="single" w:sz="8"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Мрежа:</w:t>
            </w:r>
            <w:r w:rsidRPr="007465F8">
              <w:rPr>
                <w:rFonts w:ascii="Times New Roman" w:eastAsia="Times New Roman" w:hAnsi="Times New Roman"/>
                <w:color w:val="000000"/>
                <w:sz w:val="20"/>
                <w:szCs w:val="20"/>
              </w:rPr>
              <w:t xml:space="preserve"> Реконструкция на участъци от разпределителната мрежа и подмяна на арматурите и съоръженията по мрежата на с. Цалапица.</w:t>
            </w:r>
          </w:p>
        </w:tc>
      </w:tr>
      <w:tr w:rsidR="00AD788E" w:rsidRPr="007465F8" w:rsidTr="00AD788E">
        <w:trPr>
          <w:trHeight w:val="1035"/>
        </w:trPr>
        <w:tc>
          <w:tcPr>
            <w:tcW w:w="1985" w:type="dxa"/>
            <w:tcBorders>
              <w:top w:val="nil"/>
              <w:left w:val="single" w:sz="8" w:space="0" w:color="auto"/>
              <w:bottom w:val="single" w:sz="8"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b/>
                <w:bCs/>
                <w:color w:val="000000"/>
                <w:sz w:val="20"/>
                <w:szCs w:val="20"/>
              </w:rPr>
              <w:t>ВС "Царацово"</w:t>
            </w:r>
            <w:r w:rsidRPr="007465F8">
              <w:rPr>
                <w:rFonts w:ascii="Times New Roman" w:eastAsia="Times New Roman" w:hAnsi="Times New Roman"/>
                <w:color w:val="000000"/>
                <w:sz w:val="20"/>
                <w:szCs w:val="20"/>
              </w:rPr>
              <w:br/>
              <w:t>с. Царацово</w:t>
            </w:r>
          </w:p>
        </w:tc>
        <w:tc>
          <w:tcPr>
            <w:tcW w:w="1853" w:type="dxa"/>
            <w:tcBorders>
              <w:top w:val="nil"/>
              <w:left w:val="nil"/>
              <w:bottom w:val="single" w:sz="8" w:space="0" w:color="auto"/>
              <w:right w:val="single" w:sz="4" w:space="0" w:color="auto"/>
            </w:tcBorders>
            <w:shd w:val="clear" w:color="auto" w:fill="auto"/>
            <w:noWrap/>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с. Царацово</w:t>
            </w:r>
          </w:p>
        </w:tc>
        <w:tc>
          <w:tcPr>
            <w:tcW w:w="992" w:type="dxa"/>
            <w:tcBorders>
              <w:top w:val="nil"/>
              <w:left w:val="nil"/>
              <w:bottom w:val="single" w:sz="8" w:space="0" w:color="auto"/>
              <w:right w:val="single" w:sz="4" w:space="0" w:color="auto"/>
            </w:tcBorders>
            <w:shd w:val="clear" w:color="auto" w:fill="auto"/>
            <w:noWrap/>
            <w:vAlign w:val="center"/>
            <w:hideMark/>
          </w:tcPr>
          <w:p w:rsidR="00AD788E" w:rsidRPr="007465F8" w:rsidRDefault="00AD788E" w:rsidP="00AD788E">
            <w:pPr>
              <w:spacing w:line="240" w:lineRule="auto"/>
              <w:jc w:val="center"/>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2</w:t>
            </w:r>
            <w:r w:rsidRPr="007465F8">
              <w:rPr>
                <w:rFonts w:ascii="Times New Roman" w:eastAsia="Times New Roman" w:hAnsi="Times New Roman"/>
                <w:color w:val="000000"/>
                <w:sz w:val="20"/>
                <w:szCs w:val="20"/>
                <w:lang w:val="en-US"/>
              </w:rPr>
              <w:t xml:space="preserve"> </w:t>
            </w:r>
            <w:r w:rsidRPr="007465F8">
              <w:rPr>
                <w:rFonts w:ascii="Times New Roman" w:eastAsia="Times New Roman" w:hAnsi="Times New Roman"/>
                <w:color w:val="000000"/>
                <w:sz w:val="20"/>
                <w:szCs w:val="20"/>
              </w:rPr>
              <w:t>186</w:t>
            </w:r>
          </w:p>
        </w:tc>
        <w:tc>
          <w:tcPr>
            <w:tcW w:w="2967" w:type="dxa"/>
            <w:tcBorders>
              <w:top w:val="nil"/>
              <w:left w:val="nil"/>
              <w:bottom w:val="single" w:sz="8"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Мрежа:</w:t>
            </w:r>
            <w:r w:rsidRPr="007465F8">
              <w:rPr>
                <w:rFonts w:ascii="Times New Roman" w:eastAsia="Times New Roman" w:hAnsi="Times New Roman"/>
                <w:color w:val="000000"/>
                <w:sz w:val="20"/>
                <w:szCs w:val="20"/>
              </w:rPr>
              <w:t xml:space="preserve"> Лошо състояние, високи загуби и чести аварии по разпределителната водоснабдителна мрежа на с. Царацово. В системата липсва измерване на водните количества.</w:t>
            </w:r>
          </w:p>
        </w:tc>
        <w:tc>
          <w:tcPr>
            <w:tcW w:w="2410" w:type="dxa"/>
            <w:tcBorders>
              <w:top w:val="nil"/>
              <w:left w:val="nil"/>
              <w:bottom w:val="single" w:sz="8" w:space="0" w:color="auto"/>
              <w:right w:val="single" w:sz="8"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Мрежа:</w:t>
            </w:r>
            <w:r w:rsidRPr="007465F8">
              <w:rPr>
                <w:rFonts w:ascii="Times New Roman" w:eastAsia="Times New Roman" w:hAnsi="Times New Roman"/>
                <w:color w:val="000000"/>
                <w:sz w:val="20"/>
                <w:szCs w:val="20"/>
              </w:rPr>
              <w:t xml:space="preserve"> Реконструкция на участъци от разпределителната мрежа и подмяна на арматурите и съоръженията по мрежата на с. Царацово.</w:t>
            </w:r>
          </w:p>
        </w:tc>
      </w:tr>
      <w:tr w:rsidR="00AD788E" w:rsidRPr="007465F8" w:rsidTr="00AD788E">
        <w:trPr>
          <w:trHeight w:val="1035"/>
        </w:trPr>
        <w:tc>
          <w:tcPr>
            <w:tcW w:w="1985" w:type="dxa"/>
            <w:tcBorders>
              <w:top w:val="nil"/>
              <w:left w:val="single" w:sz="8" w:space="0" w:color="auto"/>
              <w:bottom w:val="single" w:sz="8"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b/>
                <w:bCs/>
                <w:color w:val="000000"/>
                <w:sz w:val="20"/>
                <w:szCs w:val="20"/>
              </w:rPr>
              <w:t>ВС "Граф Игнатиево "</w:t>
            </w:r>
            <w:r w:rsidRPr="007465F8">
              <w:rPr>
                <w:rFonts w:ascii="Times New Roman" w:eastAsia="Times New Roman" w:hAnsi="Times New Roman"/>
                <w:color w:val="000000"/>
                <w:sz w:val="20"/>
                <w:szCs w:val="20"/>
              </w:rPr>
              <w:br/>
              <w:t xml:space="preserve">с. Граф Игнатиево </w:t>
            </w:r>
          </w:p>
        </w:tc>
        <w:tc>
          <w:tcPr>
            <w:tcW w:w="1853" w:type="dxa"/>
            <w:tcBorders>
              <w:top w:val="nil"/>
              <w:left w:val="nil"/>
              <w:bottom w:val="single" w:sz="8" w:space="0" w:color="auto"/>
              <w:right w:val="single" w:sz="4" w:space="0" w:color="auto"/>
            </w:tcBorders>
            <w:shd w:val="clear" w:color="auto" w:fill="auto"/>
            <w:noWrap/>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с. Граф Игнатиево</w:t>
            </w:r>
          </w:p>
        </w:tc>
        <w:tc>
          <w:tcPr>
            <w:tcW w:w="992" w:type="dxa"/>
            <w:tcBorders>
              <w:top w:val="nil"/>
              <w:left w:val="nil"/>
              <w:bottom w:val="single" w:sz="8" w:space="0" w:color="auto"/>
              <w:right w:val="single" w:sz="4" w:space="0" w:color="auto"/>
            </w:tcBorders>
            <w:shd w:val="clear" w:color="auto" w:fill="auto"/>
            <w:noWrap/>
            <w:vAlign w:val="center"/>
            <w:hideMark/>
          </w:tcPr>
          <w:p w:rsidR="00AD788E" w:rsidRPr="007465F8" w:rsidRDefault="00AD788E" w:rsidP="00AD788E">
            <w:pPr>
              <w:spacing w:line="240" w:lineRule="auto"/>
              <w:jc w:val="center"/>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1</w:t>
            </w:r>
            <w:r w:rsidRPr="007465F8">
              <w:rPr>
                <w:rFonts w:ascii="Times New Roman" w:eastAsia="Times New Roman" w:hAnsi="Times New Roman"/>
                <w:color w:val="000000"/>
                <w:sz w:val="20"/>
                <w:szCs w:val="20"/>
                <w:lang w:val="en-US"/>
              </w:rPr>
              <w:t xml:space="preserve"> </w:t>
            </w:r>
            <w:r w:rsidRPr="007465F8">
              <w:rPr>
                <w:rFonts w:ascii="Times New Roman" w:eastAsia="Times New Roman" w:hAnsi="Times New Roman"/>
                <w:color w:val="000000"/>
                <w:sz w:val="20"/>
                <w:szCs w:val="20"/>
              </w:rPr>
              <w:t>794</w:t>
            </w:r>
          </w:p>
        </w:tc>
        <w:tc>
          <w:tcPr>
            <w:tcW w:w="2967" w:type="dxa"/>
            <w:tcBorders>
              <w:top w:val="nil"/>
              <w:left w:val="nil"/>
              <w:bottom w:val="single" w:sz="8"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Качество на водите</w:t>
            </w:r>
            <w:r w:rsidRPr="007465F8">
              <w:rPr>
                <w:rFonts w:ascii="Times New Roman" w:eastAsia="Times New Roman" w:hAnsi="Times New Roman"/>
                <w:color w:val="000000"/>
                <w:sz w:val="20"/>
                <w:szCs w:val="20"/>
              </w:rPr>
              <w:t xml:space="preserve"> : повишено съдържание на нитрати</w:t>
            </w:r>
          </w:p>
        </w:tc>
        <w:tc>
          <w:tcPr>
            <w:tcW w:w="2410" w:type="dxa"/>
            <w:tcBorders>
              <w:top w:val="nil"/>
              <w:left w:val="nil"/>
              <w:bottom w:val="single" w:sz="8" w:space="0" w:color="auto"/>
              <w:right w:val="single" w:sz="8"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Качество на водите</w:t>
            </w:r>
            <w:r w:rsidRPr="007465F8">
              <w:rPr>
                <w:rFonts w:ascii="Times New Roman" w:eastAsia="Times New Roman" w:hAnsi="Times New Roman"/>
                <w:color w:val="000000"/>
                <w:sz w:val="20"/>
                <w:szCs w:val="20"/>
              </w:rPr>
              <w:t>: Осигуряване на съответствие с изискванията на Директива 98/83/ЕС по допустима концентрация на нитрати</w:t>
            </w:r>
          </w:p>
        </w:tc>
      </w:tr>
      <w:tr w:rsidR="00AD788E" w:rsidRPr="007465F8" w:rsidTr="00AD788E">
        <w:trPr>
          <w:trHeight w:val="510"/>
        </w:trPr>
        <w:tc>
          <w:tcPr>
            <w:tcW w:w="1985" w:type="dxa"/>
            <w:tcBorders>
              <w:top w:val="nil"/>
              <w:left w:val="single" w:sz="8" w:space="0" w:color="auto"/>
              <w:bottom w:val="single" w:sz="8"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b/>
                <w:bCs/>
                <w:color w:val="000000"/>
                <w:sz w:val="20"/>
                <w:szCs w:val="20"/>
              </w:rPr>
              <w:t>ВС "Брестник "</w:t>
            </w:r>
            <w:r w:rsidRPr="007465F8">
              <w:rPr>
                <w:rFonts w:ascii="Times New Roman" w:eastAsia="Times New Roman" w:hAnsi="Times New Roman"/>
                <w:color w:val="000000"/>
                <w:sz w:val="20"/>
                <w:szCs w:val="20"/>
              </w:rPr>
              <w:br/>
              <w:t xml:space="preserve">с. Брестник </w:t>
            </w:r>
          </w:p>
        </w:tc>
        <w:tc>
          <w:tcPr>
            <w:tcW w:w="1853" w:type="dxa"/>
            <w:tcBorders>
              <w:top w:val="nil"/>
              <w:left w:val="nil"/>
              <w:bottom w:val="single" w:sz="8" w:space="0" w:color="auto"/>
              <w:right w:val="single" w:sz="4" w:space="0" w:color="auto"/>
            </w:tcBorders>
            <w:shd w:val="clear" w:color="auto" w:fill="auto"/>
            <w:noWrap/>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с. Брестник</w:t>
            </w:r>
          </w:p>
        </w:tc>
        <w:tc>
          <w:tcPr>
            <w:tcW w:w="992" w:type="dxa"/>
            <w:tcBorders>
              <w:top w:val="nil"/>
              <w:left w:val="nil"/>
              <w:bottom w:val="single" w:sz="8" w:space="0" w:color="auto"/>
              <w:right w:val="single" w:sz="4" w:space="0" w:color="auto"/>
            </w:tcBorders>
            <w:shd w:val="clear" w:color="auto" w:fill="auto"/>
            <w:noWrap/>
            <w:vAlign w:val="center"/>
            <w:hideMark/>
          </w:tcPr>
          <w:p w:rsidR="00AD788E" w:rsidRPr="007465F8" w:rsidRDefault="00AD788E" w:rsidP="00AD788E">
            <w:pPr>
              <w:spacing w:line="240" w:lineRule="auto"/>
              <w:jc w:val="center"/>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1</w:t>
            </w:r>
            <w:r w:rsidRPr="007465F8">
              <w:rPr>
                <w:rFonts w:ascii="Times New Roman" w:eastAsia="Times New Roman" w:hAnsi="Times New Roman"/>
                <w:color w:val="000000"/>
                <w:sz w:val="20"/>
                <w:szCs w:val="20"/>
                <w:lang w:val="en-US"/>
              </w:rPr>
              <w:t xml:space="preserve"> </w:t>
            </w:r>
            <w:r w:rsidRPr="007465F8">
              <w:rPr>
                <w:rFonts w:ascii="Times New Roman" w:eastAsia="Times New Roman" w:hAnsi="Times New Roman"/>
                <w:color w:val="000000"/>
                <w:sz w:val="20"/>
                <w:szCs w:val="20"/>
              </w:rPr>
              <w:t>754</w:t>
            </w:r>
          </w:p>
        </w:tc>
        <w:tc>
          <w:tcPr>
            <w:tcW w:w="2967" w:type="dxa"/>
            <w:tcBorders>
              <w:top w:val="nil"/>
              <w:left w:val="nil"/>
              <w:bottom w:val="single" w:sz="8"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Качество на водите</w:t>
            </w:r>
            <w:r w:rsidRPr="007465F8">
              <w:rPr>
                <w:rFonts w:ascii="Times New Roman" w:eastAsia="Times New Roman" w:hAnsi="Times New Roman"/>
                <w:color w:val="000000"/>
                <w:sz w:val="20"/>
                <w:szCs w:val="20"/>
              </w:rPr>
              <w:t>: антропогенни причини / замърсявания вследствие по-интензивно  селско стопанство/ повишено съдържание на нитрати</w:t>
            </w:r>
          </w:p>
        </w:tc>
        <w:tc>
          <w:tcPr>
            <w:tcW w:w="2410" w:type="dxa"/>
            <w:tcBorders>
              <w:top w:val="nil"/>
              <w:left w:val="nil"/>
              <w:bottom w:val="single" w:sz="8" w:space="0" w:color="auto"/>
              <w:right w:val="single" w:sz="8"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Качество на водите</w:t>
            </w:r>
            <w:r w:rsidRPr="007465F8">
              <w:rPr>
                <w:rFonts w:ascii="Times New Roman" w:eastAsia="Times New Roman" w:hAnsi="Times New Roman"/>
                <w:color w:val="000000"/>
                <w:sz w:val="20"/>
                <w:szCs w:val="20"/>
              </w:rPr>
              <w:t>: Осигуряване на съответствие с изискванията на Директива 98/83/ЕС по допустима концентрация на нитрати</w:t>
            </w:r>
          </w:p>
        </w:tc>
      </w:tr>
      <w:tr w:rsidR="00AD788E" w:rsidRPr="007465F8" w:rsidTr="00AD788E">
        <w:trPr>
          <w:trHeight w:val="765"/>
        </w:trPr>
        <w:tc>
          <w:tcPr>
            <w:tcW w:w="1985" w:type="dxa"/>
            <w:vMerge w:val="restart"/>
            <w:tcBorders>
              <w:top w:val="nil"/>
              <w:left w:val="single" w:sz="8" w:space="0" w:color="auto"/>
              <w:bottom w:val="single" w:sz="8" w:space="0" w:color="000000"/>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b/>
                <w:bCs/>
                <w:color w:val="000000"/>
                <w:sz w:val="20"/>
                <w:szCs w:val="20"/>
              </w:rPr>
              <w:t>ВС "№90"</w:t>
            </w:r>
            <w:r w:rsidRPr="007465F8">
              <w:rPr>
                <w:rFonts w:ascii="Times New Roman" w:eastAsia="Times New Roman" w:hAnsi="Times New Roman"/>
                <w:color w:val="000000"/>
                <w:sz w:val="20"/>
                <w:szCs w:val="20"/>
              </w:rPr>
              <w:br/>
              <w:t>с. Горнослав</w:t>
            </w:r>
            <w:r w:rsidRPr="007465F8">
              <w:rPr>
                <w:rFonts w:ascii="Times New Roman" w:eastAsia="Times New Roman" w:hAnsi="Times New Roman"/>
                <w:color w:val="000000"/>
                <w:sz w:val="20"/>
                <w:szCs w:val="20"/>
              </w:rPr>
              <w:br/>
              <w:t>с. Червен</w:t>
            </w:r>
            <w:r w:rsidRPr="007465F8">
              <w:rPr>
                <w:rFonts w:ascii="Times New Roman" w:eastAsia="Times New Roman" w:hAnsi="Times New Roman"/>
                <w:color w:val="000000"/>
                <w:sz w:val="20"/>
                <w:szCs w:val="20"/>
              </w:rPr>
              <w:br/>
              <w:t>с. Стоево</w:t>
            </w:r>
            <w:r w:rsidRPr="007465F8">
              <w:rPr>
                <w:rFonts w:ascii="Times New Roman" w:eastAsia="Times New Roman" w:hAnsi="Times New Roman"/>
                <w:color w:val="000000"/>
                <w:sz w:val="20"/>
                <w:szCs w:val="20"/>
              </w:rPr>
              <w:br/>
            </w:r>
            <w:r w:rsidRPr="007465F8">
              <w:rPr>
                <w:rFonts w:ascii="Times New Roman" w:eastAsia="Times New Roman" w:hAnsi="Times New Roman"/>
                <w:color w:val="000000"/>
                <w:sz w:val="20"/>
                <w:szCs w:val="20"/>
              </w:rPr>
              <w:lastRenderedPageBreak/>
              <w:t>с. Долнослав,</w:t>
            </w:r>
            <w:r w:rsidRPr="007465F8">
              <w:rPr>
                <w:rFonts w:ascii="Times New Roman" w:eastAsia="Times New Roman" w:hAnsi="Times New Roman"/>
                <w:color w:val="000000"/>
                <w:sz w:val="20"/>
                <w:szCs w:val="20"/>
              </w:rPr>
              <w:br/>
              <w:t>с. Искра</w:t>
            </w:r>
            <w:r w:rsidRPr="007465F8">
              <w:rPr>
                <w:rFonts w:ascii="Times New Roman" w:eastAsia="Times New Roman" w:hAnsi="Times New Roman"/>
                <w:color w:val="000000"/>
                <w:sz w:val="20"/>
                <w:szCs w:val="20"/>
              </w:rPr>
              <w:br/>
              <w:t>с. Леново</w:t>
            </w:r>
          </w:p>
        </w:tc>
        <w:tc>
          <w:tcPr>
            <w:tcW w:w="1853" w:type="dxa"/>
            <w:tcBorders>
              <w:top w:val="nil"/>
              <w:left w:val="nil"/>
              <w:bottom w:val="single" w:sz="4" w:space="0" w:color="auto"/>
              <w:right w:val="single" w:sz="4" w:space="0" w:color="auto"/>
            </w:tcBorders>
            <w:shd w:val="clear" w:color="auto" w:fill="auto"/>
            <w:noWrap/>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lastRenderedPageBreak/>
              <w:t>с. Искра</w:t>
            </w:r>
          </w:p>
        </w:tc>
        <w:tc>
          <w:tcPr>
            <w:tcW w:w="992" w:type="dxa"/>
            <w:tcBorders>
              <w:top w:val="nil"/>
              <w:left w:val="nil"/>
              <w:bottom w:val="single" w:sz="4" w:space="0" w:color="auto"/>
              <w:right w:val="single" w:sz="4" w:space="0" w:color="auto"/>
            </w:tcBorders>
            <w:shd w:val="clear" w:color="auto" w:fill="auto"/>
            <w:noWrap/>
            <w:vAlign w:val="center"/>
            <w:hideMark/>
          </w:tcPr>
          <w:p w:rsidR="00AD788E" w:rsidRPr="007465F8" w:rsidRDefault="00AD788E" w:rsidP="00AD788E">
            <w:pPr>
              <w:spacing w:line="240" w:lineRule="auto"/>
              <w:jc w:val="center"/>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1</w:t>
            </w:r>
            <w:r w:rsidRPr="007465F8">
              <w:rPr>
                <w:rFonts w:ascii="Times New Roman" w:eastAsia="Times New Roman" w:hAnsi="Times New Roman"/>
                <w:color w:val="000000"/>
                <w:sz w:val="20"/>
                <w:szCs w:val="20"/>
                <w:lang w:val="en-US"/>
              </w:rPr>
              <w:t xml:space="preserve"> </w:t>
            </w:r>
            <w:r w:rsidRPr="007465F8">
              <w:rPr>
                <w:rFonts w:ascii="Times New Roman" w:eastAsia="Times New Roman" w:hAnsi="Times New Roman"/>
                <w:color w:val="000000"/>
                <w:sz w:val="20"/>
                <w:szCs w:val="20"/>
              </w:rPr>
              <w:t>362</w:t>
            </w:r>
          </w:p>
        </w:tc>
        <w:tc>
          <w:tcPr>
            <w:tcW w:w="2967" w:type="dxa"/>
            <w:tcBorders>
              <w:top w:val="nil"/>
              <w:left w:val="nil"/>
              <w:bottom w:val="single" w:sz="4"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Количество на водите</w:t>
            </w:r>
            <w:r w:rsidRPr="007465F8">
              <w:rPr>
                <w:rFonts w:ascii="Times New Roman" w:eastAsia="Times New Roman" w:hAnsi="Times New Roman"/>
                <w:color w:val="000000"/>
                <w:sz w:val="20"/>
                <w:szCs w:val="20"/>
              </w:rPr>
              <w:t>: Недостиг на вода през летния период</w:t>
            </w:r>
          </w:p>
        </w:tc>
        <w:tc>
          <w:tcPr>
            <w:tcW w:w="2410" w:type="dxa"/>
            <w:tcBorders>
              <w:top w:val="nil"/>
              <w:left w:val="nil"/>
              <w:bottom w:val="single" w:sz="4" w:space="0" w:color="auto"/>
              <w:right w:val="single" w:sz="8"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Количество на водите</w:t>
            </w:r>
            <w:r w:rsidRPr="007465F8">
              <w:rPr>
                <w:rFonts w:ascii="Times New Roman" w:eastAsia="Times New Roman" w:hAnsi="Times New Roman"/>
                <w:color w:val="000000"/>
                <w:sz w:val="20"/>
                <w:szCs w:val="20"/>
              </w:rPr>
              <w:t xml:space="preserve">: Осигуряване на съответствие с изискванията на </w:t>
            </w:r>
            <w:r w:rsidRPr="007465F8">
              <w:rPr>
                <w:rFonts w:ascii="Times New Roman" w:eastAsia="Times New Roman" w:hAnsi="Times New Roman"/>
                <w:color w:val="000000"/>
                <w:sz w:val="20"/>
                <w:szCs w:val="20"/>
              </w:rPr>
              <w:lastRenderedPageBreak/>
              <w:t>Директива 98/83/ЕС.</w:t>
            </w:r>
          </w:p>
        </w:tc>
      </w:tr>
      <w:tr w:rsidR="00AD788E" w:rsidRPr="007465F8" w:rsidTr="00AD788E">
        <w:trPr>
          <w:trHeight w:val="780"/>
        </w:trPr>
        <w:tc>
          <w:tcPr>
            <w:tcW w:w="1985" w:type="dxa"/>
            <w:vMerge/>
            <w:tcBorders>
              <w:top w:val="nil"/>
              <w:left w:val="single" w:sz="8" w:space="0" w:color="auto"/>
              <w:bottom w:val="single" w:sz="8" w:space="0" w:color="000000"/>
              <w:right w:val="single" w:sz="4" w:space="0" w:color="auto"/>
            </w:tcBorders>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p>
        </w:tc>
        <w:tc>
          <w:tcPr>
            <w:tcW w:w="1853" w:type="dxa"/>
            <w:tcBorders>
              <w:top w:val="nil"/>
              <w:left w:val="nil"/>
              <w:bottom w:val="single" w:sz="8" w:space="0" w:color="auto"/>
              <w:right w:val="single" w:sz="4" w:space="0" w:color="auto"/>
            </w:tcBorders>
            <w:shd w:val="clear" w:color="auto" w:fill="auto"/>
            <w:noWrap/>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с. Червен</w:t>
            </w:r>
          </w:p>
        </w:tc>
        <w:tc>
          <w:tcPr>
            <w:tcW w:w="992" w:type="dxa"/>
            <w:tcBorders>
              <w:top w:val="nil"/>
              <w:left w:val="nil"/>
              <w:bottom w:val="single" w:sz="8" w:space="0" w:color="auto"/>
              <w:right w:val="single" w:sz="4" w:space="0" w:color="auto"/>
            </w:tcBorders>
            <w:shd w:val="clear" w:color="auto" w:fill="auto"/>
            <w:noWrap/>
            <w:vAlign w:val="center"/>
            <w:hideMark/>
          </w:tcPr>
          <w:p w:rsidR="00AD788E" w:rsidRPr="007465F8" w:rsidRDefault="00AD788E" w:rsidP="00AD788E">
            <w:pPr>
              <w:spacing w:line="240" w:lineRule="auto"/>
              <w:jc w:val="center"/>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744</w:t>
            </w:r>
          </w:p>
        </w:tc>
        <w:tc>
          <w:tcPr>
            <w:tcW w:w="2967" w:type="dxa"/>
            <w:tcBorders>
              <w:top w:val="nil"/>
              <w:left w:val="nil"/>
              <w:bottom w:val="single" w:sz="8"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Количество на водите:</w:t>
            </w:r>
            <w:r w:rsidRPr="007465F8">
              <w:rPr>
                <w:rFonts w:ascii="Times New Roman" w:eastAsia="Times New Roman" w:hAnsi="Times New Roman"/>
                <w:color w:val="000000"/>
                <w:sz w:val="20"/>
                <w:szCs w:val="20"/>
              </w:rPr>
              <w:t xml:space="preserve"> Недостиг на вода през летния период в с. Червен и с. Горнослав</w:t>
            </w:r>
          </w:p>
        </w:tc>
        <w:tc>
          <w:tcPr>
            <w:tcW w:w="2410" w:type="dxa"/>
            <w:tcBorders>
              <w:top w:val="nil"/>
              <w:left w:val="nil"/>
              <w:bottom w:val="single" w:sz="8" w:space="0" w:color="auto"/>
              <w:right w:val="single" w:sz="8"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Количество на водите</w:t>
            </w:r>
            <w:r w:rsidRPr="007465F8">
              <w:rPr>
                <w:rFonts w:ascii="Times New Roman" w:eastAsia="Times New Roman" w:hAnsi="Times New Roman"/>
                <w:color w:val="000000"/>
                <w:sz w:val="20"/>
                <w:szCs w:val="20"/>
              </w:rPr>
              <w:t>: Осигуряване на съответствие с изискванията на Директива 98/83/ЕС.</w:t>
            </w:r>
          </w:p>
        </w:tc>
      </w:tr>
      <w:tr w:rsidR="00AD788E" w:rsidRPr="007465F8" w:rsidTr="00AD788E">
        <w:trPr>
          <w:trHeight w:val="1035"/>
        </w:trPr>
        <w:tc>
          <w:tcPr>
            <w:tcW w:w="1985" w:type="dxa"/>
            <w:tcBorders>
              <w:top w:val="nil"/>
              <w:left w:val="single" w:sz="8" w:space="0" w:color="auto"/>
              <w:bottom w:val="single" w:sz="8"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b/>
                <w:bCs/>
                <w:color w:val="000000"/>
                <w:sz w:val="20"/>
                <w:szCs w:val="20"/>
              </w:rPr>
              <w:t>ВС "Караджалово"</w:t>
            </w:r>
            <w:r w:rsidRPr="007465F8">
              <w:rPr>
                <w:rFonts w:ascii="Times New Roman" w:eastAsia="Times New Roman" w:hAnsi="Times New Roman"/>
                <w:color w:val="000000"/>
                <w:sz w:val="20"/>
                <w:szCs w:val="20"/>
              </w:rPr>
              <w:br/>
              <w:t>с. Караджалово</w:t>
            </w:r>
          </w:p>
        </w:tc>
        <w:tc>
          <w:tcPr>
            <w:tcW w:w="1853" w:type="dxa"/>
            <w:tcBorders>
              <w:top w:val="nil"/>
              <w:left w:val="nil"/>
              <w:bottom w:val="single" w:sz="8" w:space="0" w:color="auto"/>
              <w:right w:val="single" w:sz="4" w:space="0" w:color="auto"/>
            </w:tcBorders>
            <w:shd w:val="clear" w:color="auto" w:fill="auto"/>
            <w:noWrap/>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с. Караджалово</w:t>
            </w:r>
          </w:p>
        </w:tc>
        <w:tc>
          <w:tcPr>
            <w:tcW w:w="992" w:type="dxa"/>
            <w:tcBorders>
              <w:top w:val="nil"/>
              <w:left w:val="nil"/>
              <w:bottom w:val="single" w:sz="8" w:space="0" w:color="auto"/>
              <w:right w:val="single" w:sz="4" w:space="0" w:color="auto"/>
            </w:tcBorders>
            <w:shd w:val="clear" w:color="auto" w:fill="auto"/>
            <w:noWrap/>
            <w:vAlign w:val="center"/>
            <w:hideMark/>
          </w:tcPr>
          <w:p w:rsidR="00AD788E" w:rsidRPr="007465F8" w:rsidRDefault="00AD788E" w:rsidP="00AD788E">
            <w:pPr>
              <w:spacing w:line="240" w:lineRule="auto"/>
              <w:jc w:val="center"/>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1</w:t>
            </w:r>
            <w:r w:rsidRPr="007465F8">
              <w:rPr>
                <w:rFonts w:ascii="Times New Roman" w:eastAsia="Times New Roman" w:hAnsi="Times New Roman"/>
                <w:color w:val="000000"/>
                <w:sz w:val="20"/>
                <w:szCs w:val="20"/>
                <w:lang w:val="en-US"/>
              </w:rPr>
              <w:t xml:space="preserve"> </w:t>
            </w:r>
            <w:r w:rsidRPr="007465F8">
              <w:rPr>
                <w:rFonts w:ascii="Times New Roman" w:eastAsia="Times New Roman" w:hAnsi="Times New Roman"/>
                <w:color w:val="000000"/>
                <w:sz w:val="20"/>
                <w:szCs w:val="20"/>
              </w:rPr>
              <w:t>047</w:t>
            </w:r>
          </w:p>
        </w:tc>
        <w:tc>
          <w:tcPr>
            <w:tcW w:w="2967" w:type="dxa"/>
            <w:tcBorders>
              <w:top w:val="nil"/>
              <w:left w:val="nil"/>
              <w:bottom w:val="single" w:sz="8"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Качество на водите:</w:t>
            </w:r>
            <w:r w:rsidRPr="007465F8">
              <w:rPr>
                <w:rFonts w:ascii="Times New Roman" w:eastAsia="Times New Roman" w:hAnsi="Times New Roman"/>
                <w:color w:val="000000"/>
                <w:sz w:val="20"/>
                <w:szCs w:val="20"/>
              </w:rPr>
              <w:t xml:space="preserve"> повишено съдържание на нитрати</w:t>
            </w:r>
          </w:p>
        </w:tc>
        <w:tc>
          <w:tcPr>
            <w:tcW w:w="2410" w:type="dxa"/>
            <w:tcBorders>
              <w:top w:val="nil"/>
              <w:left w:val="nil"/>
              <w:bottom w:val="single" w:sz="8" w:space="0" w:color="auto"/>
              <w:right w:val="single" w:sz="8"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Качество на водите:</w:t>
            </w:r>
            <w:r w:rsidRPr="007465F8">
              <w:rPr>
                <w:rFonts w:ascii="Times New Roman" w:eastAsia="Times New Roman" w:hAnsi="Times New Roman"/>
                <w:color w:val="000000"/>
                <w:sz w:val="20"/>
                <w:szCs w:val="20"/>
              </w:rPr>
              <w:t xml:space="preserve"> Осигуряване на съответствие с изискванията на Директива 98/83/ЕС по допустима концентрация на нитрати</w:t>
            </w:r>
          </w:p>
        </w:tc>
      </w:tr>
      <w:tr w:rsidR="00AD788E" w:rsidRPr="007465F8" w:rsidTr="00AD788E">
        <w:trPr>
          <w:trHeight w:val="1035"/>
        </w:trPr>
        <w:tc>
          <w:tcPr>
            <w:tcW w:w="1985" w:type="dxa"/>
            <w:tcBorders>
              <w:top w:val="nil"/>
              <w:left w:val="single" w:sz="8" w:space="0" w:color="auto"/>
              <w:bottom w:val="single" w:sz="8"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b/>
                <w:bCs/>
                <w:color w:val="000000"/>
                <w:sz w:val="20"/>
                <w:szCs w:val="20"/>
              </w:rPr>
              <w:t>ВС "Красново "</w:t>
            </w:r>
            <w:r w:rsidRPr="007465F8">
              <w:rPr>
                <w:rFonts w:ascii="Times New Roman" w:eastAsia="Times New Roman" w:hAnsi="Times New Roman"/>
                <w:color w:val="000000"/>
                <w:sz w:val="20"/>
                <w:szCs w:val="20"/>
              </w:rPr>
              <w:br/>
              <w:t>с. Красново</w:t>
            </w:r>
            <w:r w:rsidRPr="007465F8">
              <w:rPr>
                <w:rFonts w:ascii="Times New Roman" w:eastAsia="Times New Roman" w:hAnsi="Times New Roman"/>
                <w:color w:val="000000"/>
                <w:sz w:val="20"/>
                <w:szCs w:val="20"/>
              </w:rPr>
              <w:br/>
              <w:t xml:space="preserve">кв. </w:t>
            </w:r>
            <w:proofErr w:type="spellStart"/>
            <w:r w:rsidRPr="007465F8">
              <w:rPr>
                <w:rFonts w:ascii="Times New Roman" w:eastAsia="Times New Roman" w:hAnsi="Times New Roman"/>
                <w:color w:val="000000"/>
                <w:sz w:val="20"/>
                <w:szCs w:val="20"/>
              </w:rPr>
              <w:t>Красновски</w:t>
            </w:r>
            <w:proofErr w:type="spellEnd"/>
            <w:r w:rsidRPr="007465F8">
              <w:rPr>
                <w:rFonts w:ascii="Times New Roman" w:eastAsia="Times New Roman" w:hAnsi="Times New Roman"/>
                <w:color w:val="000000"/>
                <w:sz w:val="20"/>
                <w:szCs w:val="20"/>
              </w:rPr>
              <w:t xml:space="preserve"> минерални бани</w:t>
            </w:r>
          </w:p>
        </w:tc>
        <w:tc>
          <w:tcPr>
            <w:tcW w:w="1853" w:type="dxa"/>
            <w:tcBorders>
              <w:top w:val="nil"/>
              <w:left w:val="nil"/>
              <w:bottom w:val="single" w:sz="8" w:space="0" w:color="auto"/>
              <w:right w:val="single" w:sz="4" w:space="0" w:color="auto"/>
            </w:tcBorders>
            <w:shd w:val="clear" w:color="auto" w:fill="auto"/>
            <w:noWrap/>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с. Красново</w:t>
            </w:r>
          </w:p>
        </w:tc>
        <w:tc>
          <w:tcPr>
            <w:tcW w:w="992" w:type="dxa"/>
            <w:tcBorders>
              <w:top w:val="nil"/>
              <w:left w:val="nil"/>
              <w:bottom w:val="single" w:sz="8" w:space="0" w:color="auto"/>
              <w:right w:val="single" w:sz="4" w:space="0" w:color="auto"/>
            </w:tcBorders>
            <w:shd w:val="clear" w:color="auto" w:fill="auto"/>
            <w:noWrap/>
            <w:vAlign w:val="center"/>
            <w:hideMark/>
          </w:tcPr>
          <w:p w:rsidR="00AD788E" w:rsidRPr="007465F8" w:rsidRDefault="00AD788E" w:rsidP="00AD788E">
            <w:pPr>
              <w:spacing w:line="240" w:lineRule="auto"/>
              <w:jc w:val="center"/>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686</w:t>
            </w:r>
          </w:p>
        </w:tc>
        <w:tc>
          <w:tcPr>
            <w:tcW w:w="2967" w:type="dxa"/>
            <w:tcBorders>
              <w:top w:val="nil"/>
              <w:left w:val="nil"/>
              <w:bottom w:val="single" w:sz="8"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Качество на водите:</w:t>
            </w:r>
            <w:r w:rsidRPr="007465F8">
              <w:rPr>
                <w:rFonts w:ascii="Times New Roman" w:eastAsia="Times New Roman" w:hAnsi="Times New Roman"/>
                <w:color w:val="000000"/>
                <w:sz w:val="20"/>
                <w:szCs w:val="20"/>
              </w:rPr>
              <w:t xml:space="preserve"> Поради малката мощност на алувиалните отложения в терасата на реката, се експлоатират плитко-залягащи </w:t>
            </w:r>
            <w:proofErr w:type="spellStart"/>
            <w:r w:rsidRPr="007465F8">
              <w:rPr>
                <w:rFonts w:ascii="Times New Roman" w:eastAsia="Times New Roman" w:hAnsi="Times New Roman"/>
                <w:color w:val="000000"/>
                <w:sz w:val="20"/>
                <w:szCs w:val="20"/>
              </w:rPr>
              <w:t>водоноси</w:t>
            </w:r>
            <w:proofErr w:type="spellEnd"/>
            <w:r w:rsidRPr="007465F8">
              <w:rPr>
                <w:rFonts w:ascii="Times New Roman" w:eastAsia="Times New Roman" w:hAnsi="Times New Roman"/>
                <w:color w:val="000000"/>
                <w:sz w:val="20"/>
                <w:szCs w:val="20"/>
              </w:rPr>
              <w:t>, които са замърсени с нитрати.</w:t>
            </w:r>
          </w:p>
        </w:tc>
        <w:tc>
          <w:tcPr>
            <w:tcW w:w="2410" w:type="dxa"/>
            <w:tcBorders>
              <w:top w:val="nil"/>
              <w:left w:val="nil"/>
              <w:bottom w:val="single" w:sz="8" w:space="0" w:color="auto"/>
              <w:right w:val="single" w:sz="8"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Качество на водите:</w:t>
            </w:r>
            <w:r w:rsidRPr="007465F8">
              <w:rPr>
                <w:rFonts w:ascii="Times New Roman" w:eastAsia="Times New Roman" w:hAnsi="Times New Roman"/>
                <w:color w:val="000000"/>
                <w:sz w:val="20"/>
                <w:szCs w:val="20"/>
              </w:rPr>
              <w:t xml:space="preserve"> Осигуряване на съответствие с изискванията на Директива 98/83/ЕС по допустима концентрация на нитрати</w:t>
            </w:r>
          </w:p>
        </w:tc>
      </w:tr>
      <w:tr w:rsidR="00AD788E" w:rsidRPr="007465F8" w:rsidTr="00AD788E">
        <w:trPr>
          <w:trHeight w:val="1035"/>
        </w:trPr>
        <w:tc>
          <w:tcPr>
            <w:tcW w:w="1985" w:type="dxa"/>
            <w:tcBorders>
              <w:top w:val="nil"/>
              <w:left w:val="single" w:sz="8" w:space="0" w:color="auto"/>
              <w:bottom w:val="single" w:sz="8"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b/>
                <w:bCs/>
                <w:color w:val="000000"/>
                <w:sz w:val="20"/>
                <w:szCs w:val="20"/>
              </w:rPr>
              <w:t>ВС "Татарево"</w:t>
            </w:r>
            <w:r w:rsidRPr="007465F8">
              <w:rPr>
                <w:rFonts w:ascii="Times New Roman" w:eastAsia="Times New Roman" w:hAnsi="Times New Roman"/>
                <w:color w:val="000000"/>
                <w:sz w:val="20"/>
                <w:szCs w:val="20"/>
              </w:rPr>
              <w:br/>
              <w:t>с. Татарево</w:t>
            </w:r>
          </w:p>
        </w:tc>
        <w:tc>
          <w:tcPr>
            <w:tcW w:w="1853" w:type="dxa"/>
            <w:tcBorders>
              <w:top w:val="nil"/>
              <w:left w:val="nil"/>
              <w:bottom w:val="single" w:sz="8" w:space="0" w:color="auto"/>
              <w:right w:val="single" w:sz="4" w:space="0" w:color="auto"/>
            </w:tcBorders>
            <w:shd w:val="clear" w:color="auto" w:fill="auto"/>
            <w:noWrap/>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с. Татарево</w:t>
            </w:r>
          </w:p>
        </w:tc>
        <w:tc>
          <w:tcPr>
            <w:tcW w:w="992" w:type="dxa"/>
            <w:tcBorders>
              <w:top w:val="nil"/>
              <w:left w:val="nil"/>
              <w:bottom w:val="single" w:sz="8" w:space="0" w:color="auto"/>
              <w:right w:val="single" w:sz="4" w:space="0" w:color="auto"/>
            </w:tcBorders>
            <w:shd w:val="clear" w:color="auto" w:fill="auto"/>
            <w:noWrap/>
            <w:vAlign w:val="center"/>
            <w:hideMark/>
          </w:tcPr>
          <w:p w:rsidR="00AD788E" w:rsidRPr="007465F8" w:rsidRDefault="00AD788E" w:rsidP="00AD788E">
            <w:pPr>
              <w:spacing w:line="240" w:lineRule="auto"/>
              <w:jc w:val="center"/>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530</w:t>
            </w:r>
          </w:p>
        </w:tc>
        <w:tc>
          <w:tcPr>
            <w:tcW w:w="2967" w:type="dxa"/>
            <w:tcBorders>
              <w:top w:val="nil"/>
              <w:left w:val="nil"/>
              <w:bottom w:val="single" w:sz="8"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Качество на водите:</w:t>
            </w:r>
            <w:r w:rsidRPr="007465F8">
              <w:rPr>
                <w:rFonts w:ascii="Times New Roman" w:eastAsia="Times New Roman" w:hAnsi="Times New Roman"/>
                <w:color w:val="000000"/>
                <w:sz w:val="20"/>
                <w:szCs w:val="20"/>
              </w:rPr>
              <w:t xml:space="preserve"> Повишено съдържание на нитрати</w:t>
            </w:r>
          </w:p>
        </w:tc>
        <w:tc>
          <w:tcPr>
            <w:tcW w:w="2410" w:type="dxa"/>
            <w:tcBorders>
              <w:top w:val="nil"/>
              <w:left w:val="nil"/>
              <w:bottom w:val="single" w:sz="8" w:space="0" w:color="auto"/>
              <w:right w:val="single" w:sz="8"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Качество на водите:</w:t>
            </w:r>
            <w:r w:rsidRPr="007465F8">
              <w:rPr>
                <w:rFonts w:ascii="Times New Roman" w:eastAsia="Times New Roman" w:hAnsi="Times New Roman"/>
                <w:color w:val="000000"/>
                <w:sz w:val="20"/>
                <w:szCs w:val="20"/>
              </w:rPr>
              <w:t xml:space="preserve"> Осигуряване на съответствие с изискванията на Директива 98/83/ЕС по допустима концентрация на нитрати</w:t>
            </w:r>
          </w:p>
        </w:tc>
      </w:tr>
      <w:tr w:rsidR="00AD788E" w:rsidRPr="007465F8" w:rsidTr="00AD788E">
        <w:trPr>
          <w:trHeight w:val="510"/>
        </w:trPr>
        <w:tc>
          <w:tcPr>
            <w:tcW w:w="1985" w:type="dxa"/>
            <w:tcBorders>
              <w:top w:val="nil"/>
              <w:left w:val="single" w:sz="8" w:space="0" w:color="auto"/>
              <w:bottom w:val="single" w:sz="8"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b/>
                <w:bCs/>
                <w:color w:val="000000"/>
                <w:sz w:val="20"/>
                <w:szCs w:val="20"/>
              </w:rPr>
              <w:t>ВС "Стрелци"</w:t>
            </w:r>
            <w:r w:rsidRPr="007465F8">
              <w:rPr>
                <w:rFonts w:ascii="Times New Roman" w:eastAsia="Times New Roman" w:hAnsi="Times New Roman"/>
                <w:color w:val="000000"/>
                <w:sz w:val="20"/>
                <w:szCs w:val="20"/>
              </w:rPr>
              <w:br/>
              <w:t>с. Стрелци</w:t>
            </w:r>
          </w:p>
        </w:tc>
        <w:tc>
          <w:tcPr>
            <w:tcW w:w="1853" w:type="dxa"/>
            <w:tcBorders>
              <w:top w:val="nil"/>
              <w:left w:val="nil"/>
              <w:bottom w:val="single" w:sz="8" w:space="0" w:color="auto"/>
              <w:right w:val="single" w:sz="4" w:space="0" w:color="auto"/>
            </w:tcBorders>
            <w:shd w:val="clear" w:color="auto" w:fill="auto"/>
            <w:noWrap/>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с. Стрелци</w:t>
            </w:r>
          </w:p>
        </w:tc>
        <w:tc>
          <w:tcPr>
            <w:tcW w:w="992" w:type="dxa"/>
            <w:tcBorders>
              <w:top w:val="nil"/>
              <w:left w:val="nil"/>
              <w:bottom w:val="single" w:sz="8" w:space="0" w:color="auto"/>
              <w:right w:val="single" w:sz="4" w:space="0" w:color="auto"/>
            </w:tcBorders>
            <w:shd w:val="clear" w:color="auto" w:fill="auto"/>
            <w:noWrap/>
            <w:vAlign w:val="center"/>
            <w:hideMark/>
          </w:tcPr>
          <w:p w:rsidR="00AD788E" w:rsidRPr="007465F8" w:rsidRDefault="00AD788E" w:rsidP="00AD788E">
            <w:pPr>
              <w:spacing w:line="240" w:lineRule="auto"/>
              <w:jc w:val="center"/>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517</w:t>
            </w:r>
          </w:p>
        </w:tc>
        <w:tc>
          <w:tcPr>
            <w:tcW w:w="2967" w:type="dxa"/>
            <w:tcBorders>
              <w:top w:val="nil"/>
              <w:left w:val="nil"/>
              <w:bottom w:val="single" w:sz="8"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 xml:space="preserve">Качество на водите: </w:t>
            </w:r>
            <w:r w:rsidRPr="007465F8">
              <w:rPr>
                <w:rFonts w:ascii="Times New Roman" w:eastAsia="Times New Roman" w:hAnsi="Times New Roman"/>
                <w:color w:val="000000"/>
                <w:sz w:val="20"/>
                <w:szCs w:val="20"/>
              </w:rPr>
              <w:t>Повишено съдържание на фосфати</w:t>
            </w:r>
          </w:p>
        </w:tc>
        <w:tc>
          <w:tcPr>
            <w:tcW w:w="2410" w:type="dxa"/>
            <w:tcBorders>
              <w:top w:val="nil"/>
              <w:left w:val="nil"/>
              <w:bottom w:val="single" w:sz="8" w:space="0" w:color="auto"/>
              <w:right w:val="single" w:sz="8"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Качество на водите:</w:t>
            </w:r>
            <w:r w:rsidRPr="007465F8">
              <w:rPr>
                <w:rFonts w:ascii="Times New Roman" w:eastAsia="Times New Roman" w:hAnsi="Times New Roman"/>
                <w:color w:val="000000"/>
                <w:sz w:val="20"/>
                <w:szCs w:val="20"/>
              </w:rPr>
              <w:t xml:space="preserve"> Осигуряване на съответствие с изискванията на Директива 98/83/ЕС по допустима концентрация на нитрати</w:t>
            </w:r>
          </w:p>
        </w:tc>
      </w:tr>
      <w:tr w:rsidR="00AD788E" w:rsidRPr="007465F8" w:rsidTr="00AD788E">
        <w:trPr>
          <w:trHeight w:val="1035"/>
        </w:trPr>
        <w:tc>
          <w:tcPr>
            <w:tcW w:w="1985" w:type="dxa"/>
            <w:tcBorders>
              <w:top w:val="nil"/>
              <w:left w:val="single" w:sz="8" w:space="0" w:color="auto"/>
              <w:bottom w:val="single" w:sz="8"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b/>
                <w:bCs/>
                <w:color w:val="000000"/>
                <w:sz w:val="20"/>
                <w:szCs w:val="20"/>
              </w:rPr>
              <w:t>ВС "Зеленикаво "</w:t>
            </w:r>
            <w:r w:rsidRPr="007465F8">
              <w:rPr>
                <w:rFonts w:ascii="Times New Roman" w:eastAsia="Times New Roman" w:hAnsi="Times New Roman"/>
                <w:color w:val="000000"/>
                <w:sz w:val="20"/>
                <w:szCs w:val="20"/>
              </w:rPr>
              <w:br/>
              <w:t xml:space="preserve">с. Зеленикаво </w:t>
            </w:r>
          </w:p>
        </w:tc>
        <w:tc>
          <w:tcPr>
            <w:tcW w:w="1853" w:type="dxa"/>
            <w:tcBorders>
              <w:top w:val="nil"/>
              <w:left w:val="nil"/>
              <w:bottom w:val="single" w:sz="8" w:space="0" w:color="auto"/>
              <w:right w:val="single" w:sz="4" w:space="0" w:color="auto"/>
            </w:tcBorders>
            <w:shd w:val="clear" w:color="auto" w:fill="auto"/>
            <w:noWrap/>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с. Зелениково</w:t>
            </w:r>
          </w:p>
        </w:tc>
        <w:tc>
          <w:tcPr>
            <w:tcW w:w="992" w:type="dxa"/>
            <w:tcBorders>
              <w:top w:val="nil"/>
              <w:left w:val="nil"/>
              <w:bottom w:val="single" w:sz="8" w:space="0" w:color="auto"/>
              <w:right w:val="single" w:sz="4" w:space="0" w:color="auto"/>
            </w:tcBorders>
            <w:shd w:val="clear" w:color="auto" w:fill="auto"/>
            <w:noWrap/>
            <w:vAlign w:val="center"/>
            <w:hideMark/>
          </w:tcPr>
          <w:p w:rsidR="00AD788E" w:rsidRPr="007465F8" w:rsidRDefault="00AD788E" w:rsidP="00AD788E">
            <w:pPr>
              <w:spacing w:line="240" w:lineRule="auto"/>
              <w:jc w:val="center"/>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437</w:t>
            </w:r>
          </w:p>
        </w:tc>
        <w:tc>
          <w:tcPr>
            <w:tcW w:w="2967" w:type="dxa"/>
            <w:tcBorders>
              <w:top w:val="nil"/>
              <w:left w:val="nil"/>
              <w:bottom w:val="single" w:sz="8"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 xml:space="preserve">Качество на водите </w:t>
            </w:r>
            <w:r w:rsidRPr="007465F8">
              <w:rPr>
                <w:rFonts w:ascii="Times New Roman" w:eastAsia="Times New Roman" w:hAnsi="Times New Roman"/>
                <w:color w:val="000000"/>
                <w:sz w:val="20"/>
                <w:szCs w:val="20"/>
              </w:rPr>
              <w:t>:Повишено съдържание на фосфати</w:t>
            </w:r>
          </w:p>
        </w:tc>
        <w:tc>
          <w:tcPr>
            <w:tcW w:w="2410" w:type="dxa"/>
            <w:tcBorders>
              <w:top w:val="nil"/>
              <w:left w:val="nil"/>
              <w:bottom w:val="single" w:sz="8" w:space="0" w:color="auto"/>
              <w:right w:val="single" w:sz="8"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Качество на водите:</w:t>
            </w:r>
            <w:r w:rsidRPr="007465F8">
              <w:rPr>
                <w:rFonts w:ascii="Times New Roman" w:eastAsia="Times New Roman" w:hAnsi="Times New Roman"/>
                <w:color w:val="000000"/>
                <w:sz w:val="20"/>
                <w:szCs w:val="20"/>
              </w:rPr>
              <w:t xml:space="preserve"> Осигуряване на съответствие с изискванията на Директива 98/83/ЕС по допустима концентрация на нитрати</w:t>
            </w:r>
          </w:p>
        </w:tc>
      </w:tr>
      <w:tr w:rsidR="00AD788E" w:rsidRPr="007465F8" w:rsidTr="00AD788E">
        <w:trPr>
          <w:trHeight w:val="780"/>
        </w:trPr>
        <w:tc>
          <w:tcPr>
            <w:tcW w:w="1985" w:type="dxa"/>
            <w:tcBorders>
              <w:top w:val="nil"/>
              <w:left w:val="single" w:sz="8" w:space="0" w:color="auto"/>
              <w:bottom w:val="single" w:sz="8"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b/>
                <w:bCs/>
                <w:color w:val="000000"/>
                <w:sz w:val="20"/>
                <w:szCs w:val="20"/>
              </w:rPr>
              <w:lastRenderedPageBreak/>
              <w:t>ВС „Буково“</w:t>
            </w:r>
            <w:r w:rsidRPr="007465F8">
              <w:rPr>
                <w:rFonts w:ascii="Times New Roman" w:eastAsia="Times New Roman" w:hAnsi="Times New Roman"/>
                <w:color w:val="000000"/>
                <w:sz w:val="20"/>
                <w:szCs w:val="20"/>
              </w:rPr>
              <w:br/>
              <w:t>с. Буково</w:t>
            </w:r>
          </w:p>
        </w:tc>
        <w:tc>
          <w:tcPr>
            <w:tcW w:w="1853" w:type="dxa"/>
            <w:tcBorders>
              <w:top w:val="nil"/>
              <w:left w:val="nil"/>
              <w:bottom w:val="single" w:sz="8" w:space="0" w:color="auto"/>
              <w:right w:val="single" w:sz="4" w:space="0" w:color="auto"/>
            </w:tcBorders>
            <w:shd w:val="clear" w:color="auto" w:fill="auto"/>
            <w:noWrap/>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с. Буково</w:t>
            </w:r>
          </w:p>
        </w:tc>
        <w:tc>
          <w:tcPr>
            <w:tcW w:w="992" w:type="dxa"/>
            <w:tcBorders>
              <w:top w:val="nil"/>
              <w:left w:val="nil"/>
              <w:bottom w:val="single" w:sz="8" w:space="0" w:color="auto"/>
              <w:right w:val="single" w:sz="4" w:space="0" w:color="auto"/>
            </w:tcBorders>
            <w:shd w:val="clear" w:color="auto" w:fill="auto"/>
            <w:noWrap/>
            <w:vAlign w:val="center"/>
            <w:hideMark/>
          </w:tcPr>
          <w:p w:rsidR="00AD788E" w:rsidRPr="007465F8" w:rsidRDefault="00AD788E" w:rsidP="00AD788E">
            <w:pPr>
              <w:spacing w:line="240" w:lineRule="auto"/>
              <w:jc w:val="center"/>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428</w:t>
            </w:r>
          </w:p>
        </w:tc>
        <w:tc>
          <w:tcPr>
            <w:tcW w:w="2967" w:type="dxa"/>
            <w:tcBorders>
              <w:top w:val="nil"/>
              <w:left w:val="nil"/>
              <w:bottom w:val="single" w:sz="8"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Количество на водите</w:t>
            </w:r>
            <w:r w:rsidRPr="007465F8">
              <w:rPr>
                <w:rFonts w:ascii="Times New Roman" w:eastAsia="Times New Roman" w:hAnsi="Times New Roman"/>
                <w:color w:val="000000"/>
                <w:sz w:val="20"/>
                <w:szCs w:val="20"/>
              </w:rPr>
              <w:t>: Недостиг на вода през летния период</w:t>
            </w:r>
          </w:p>
        </w:tc>
        <w:tc>
          <w:tcPr>
            <w:tcW w:w="2410" w:type="dxa"/>
            <w:tcBorders>
              <w:top w:val="nil"/>
              <w:left w:val="nil"/>
              <w:bottom w:val="single" w:sz="8" w:space="0" w:color="auto"/>
              <w:right w:val="single" w:sz="8"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Количество на водите</w:t>
            </w:r>
            <w:r w:rsidRPr="007465F8">
              <w:rPr>
                <w:rFonts w:ascii="Times New Roman" w:eastAsia="Times New Roman" w:hAnsi="Times New Roman"/>
                <w:color w:val="000000"/>
                <w:sz w:val="20"/>
                <w:szCs w:val="20"/>
              </w:rPr>
              <w:t>: Осигуряване на съответствие с изискванията на Директива 98/83/ЕС.</w:t>
            </w:r>
          </w:p>
        </w:tc>
      </w:tr>
      <w:tr w:rsidR="00AD788E" w:rsidRPr="007465F8" w:rsidTr="00AD788E">
        <w:trPr>
          <w:trHeight w:val="765"/>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b/>
                <w:bCs/>
                <w:color w:val="000000"/>
                <w:sz w:val="20"/>
                <w:szCs w:val="20"/>
              </w:rPr>
              <w:t>ВС „Кръстевич“</w:t>
            </w:r>
            <w:r w:rsidRPr="007465F8">
              <w:rPr>
                <w:rFonts w:ascii="Times New Roman" w:eastAsia="Times New Roman" w:hAnsi="Times New Roman"/>
                <w:color w:val="000000"/>
                <w:sz w:val="20"/>
                <w:szCs w:val="20"/>
              </w:rPr>
              <w:br/>
              <w:t>с. Кръстевич</w:t>
            </w:r>
          </w:p>
        </w:tc>
        <w:tc>
          <w:tcPr>
            <w:tcW w:w="1853" w:type="dxa"/>
            <w:tcBorders>
              <w:top w:val="nil"/>
              <w:left w:val="nil"/>
              <w:bottom w:val="single" w:sz="4" w:space="0" w:color="auto"/>
              <w:right w:val="single" w:sz="4" w:space="0" w:color="auto"/>
            </w:tcBorders>
            <w:shd w:val="clear" w:color="auto" w:fill="auto"/>
            <w:noWrap/>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с. Кръстевич</w:t>
            </w:r>
          </w:p>
        </w:tc>
        <w:tc>
          <w:tcPr>
            <w:tcW w:w="992" w:type="dxa"/>
            <w:tcBorders>
              <w:top w:val="nil"/>
              <w:left w:val="nil"/>
              <w:bottom w:val="single" w:sz="4" w:space="0" w:color="auto"/>
              <w:right w:val="single" w:sz="4" w:space="0" w:color="auto"/>
            </w:tcBorders>
            <w:shd w:val="clear" w:color="auto" w:fill="auto"/>
            <w:noWrap/>
            <w:vAlign w:val="center"/>
            <w:hideMark/>
          </w:tcPr>
          <w:p w:rsidR="00AD788E" w:rsidRPr="007465F8" w:rsidRDefault="00AD788E" w:rsidP="00AD788E">
            <w:pPr>
              <w:spacing w:line="240" w:lineRule="auto"/>
              <w:jc w:val="center"/>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393</w:t>
            </w:r>
          </w:p>
        </w:tc>
        <w:tc>
          <w:tcPr>
            <w:tcW w:w="2967" w:type="dxa"/>
            <w:tcBorders>
              <w:top w:val="nil"/>
              <w:left w:val="nil"/>
              <w:bottom w:val="single" w:sz="4"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Количество на водите</w:t>
            </w:r>
            <w:r w:rsidRPr="007465F8">
              <w:rPr>
                <w:rFonts w:ascii="Times New Roman" w:eastAsia="Times New Roman" w:hAnsi="Times New Roman"/>
                <w:color w:val="000000"/>
                <w:sz w:val="20"/>
                <w:szCs w:val="20"/>
              </w:rPr>
              <w:t>: Недостиг на вода през летния период</w:t>
            </w:r>
          </w:p>
        </w:tc>
        <w:tc>
          <w:tcPr>
            <w:tcW w:w="2410" w:type="dxa"/>
            <w:tcBorders>
              <w:top w:val="nil"/>
              <w:left w:val="nil"/>
              <w:bottom w:val="single" w:sz="4"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Количество на водите</w:t>
            </w:r>
            <w:r w:rsidRPr="007465F8">
              <w:rPr>
                <w:rFonts w:ascii="Times New Roman" w:eastAsia="Times New Roman" w:hAnsi="Times New Roman"/>
                <w:color w:val="000000"/>
                <w:sz w:val="20"/>
                <w:szCs w:val="20"/>
              </w:rPr>
              <w:t>: Осигуряване на съответствие с изискванията на Директива 98/83/ЕС.</w:t>
            </w:r>
          </w:p>
        </w:tc>
      </w:tr>
      <w:tr w:rsidR="00AD788E" w:rsidRPr="007465F8" w:rsidTr="00AD788E">
        <w:trPr>
          <w:trHeight w:val="780"/>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b/>
                <w:bCs/>
                <w:color w:val="000000"/>
                <w:sz w:val="20"/>
                <w:szCs w:val="20"/>
              </w:rPr>
              <w:t>ВС „Бойково“</w:t>
            </w:r>
            <w:r w:rsidRPr="007465F8">
              <w:rPr>
                <w:rFonts w:ascii="Times New Roman" w:eastAsia="Times New Roman" w:hAnsi="Times New Roman"/>
                <w:color w:val="000000"/>
                <w:sz w:val="20"/>
                <w:szCs w:val="20"/>
              </w:rPr>
              <w:br/>
              <w:t>с. Бойково</w:t>
            </w:r>
          </w:p>
        </w:tc>
        <w:tc>
          <w:tcPr>
            <w:tcW w:w="1853" w:type="dxa"/>
            <w:tcBorders>
              <w:top w:val="nil"/>
              <w:left w:val="nil"/>
              <w:bottom w:val="single" w:sz="4" w:space="0" w:color="auto"/>
              <w:right w:val="single" w:sz="4" w:space="0" w:color="auto"/>
            </w:tcBorders>
            <w:shd w:val="clear" w:color="auto" w:fill="auto"/>
            <w:noWrap/>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 xml:space="preserve">с. Бойково </w:t>
            </w:r>
          </w:p>
        </w:tc>
        <w:tc>
          <w:tcPr>
            <w:tcW w:w="992" w:type="dxa"/>
            <w:tcBorders>
              <w:top w:val="nil"/>
              <w:left w:val="nil"/>
              <w:bottom w:val="single" w:sz="4" w:space="0" w:color="auto"/>
              <w:right w:val="single" w:sz="4" w:space="0" w:color="auto"/>
            </w:tcBorders>
            <w:shd w:val="clear" w:color="auto" w:fill="auto"/>
            <w:noWrap/>
            <w:vAlign w:val="center"/>
            <w:hideMark/>
          </w:tcPr>
          <w:p w:rsidR="00AD788E" w:rsidRPr="007465F8" w:rsidRDefault="00AD788E" w:rsidP="00AD788E">
            <w:pPr>
              <w:spacing w:line="240" w:lineRule="auto"/>
              <w:jc w:val="center"/>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133</w:t>
            </w:r>
          </w:p>
        </w:tc>
        <w:tc>
          <w:tcPr>
            <w:tcW w:w="2967" w:type="dxa"/>
            <w:tcBorders>
              <w:top w:val="nil"/>
              <w:left w:val="nil"/>
              <w:bottom w:val="single" w:sz="4"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Количество на водите</w:t>
            </w:r>
            <w:r w:rsidRPr="007465F8">
              <w:rPr>
                <w:rFonts w:ascii="Times New Roman" w:eastAsia="Times New Roman" w:hAnsi="Times New Roman"/>
                <w:color w:val="000000"/>
                <w:sz w:val="20"/>
                <w:szCs w:val="20"/>
              </w:rPr>
              <w:t>: Недостиг  на вода през летния период</w:t>
            </w:r>
          </w:p>
        </w:tc>
        <w:tc>
          <w:tcPr>
            <w:tcW w:w="2410" w:type="dxa"/>
            <w:tcBorders>
              <w:top w:val="nil"/>
              <w:left w:val="nil"/>
              <w:bottom w:val="single" w:sz="4"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Количество на водите</w:t>
            </w:r>
            <w:r w:rsidRPr="007465F8">
              <w:rPr>
                <w:rFonts w:ascii="Times New Roman" w:eastAsia="Times New Roman" w:hAnsi="Times New Roman"/>
                <w:color w:val="000000"/>
                <w:sz w:val="20"/>
                <w:szCs w:val="20"/>
              </w:rPr>
              <w:t>: Осигуряване на съответствие с изискванията на Директива 98/83/ЕС.</w:t>
            </w:r>
          </w:p>
        </w:tc>
      </w:tr>
      <w:tr w:rsidR="00AD788E" w:rsidRPr="007465F8" w:rsidTr="00AD788E">
        <w:trPr>
          <w:trHeight w:val="1035"/>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b/>
                <w:bCs/>
                <w:color w:val="000000"/>
                <w:sz w:val="20"/>
                <w:szCs w:val="20"/>
              </w:rPr>
              <w:t xml:space="preserve">ВС "Православен-Бяла река"   </w:t>
            </w:r>
            <w:r w:rsidRPr="007465F8">
              <w:rPr>
                <w:rFonts w:ascii="Times New Roman" w:eastAsia="Times New Roman" w:hAnsi="Times New Roman"/>
                <w:color w:val="000000"/>
                <w:sz w:val="20"/>
                <w:szCs w:val="20"/>
              </w:rPr>
              <w:br/>
              <w:t xml:space="preserve">с. Православен </w:t>
            </w:r>
            <w:r w:rsidRPr="007465F8">
              <w:rPr>
                <w:rFonts w:ascii="Times New Roman" w:eastAsia="Times New Roman" w:hAnsi="Times New Roman"/>
                <w:color w:val="000000"/>
                <w:sz w:val="20"/>
                <w:szCs w:val="20"/>
              </w:rPr>
              <w:br/>
              <w:t>с.Бяла река</w:t>
            </w:r>
          </w:p>
        </w:tc>
        <w:tc>
          <w:tcPr>
            <w:tcW w:w="1853" w:type="dxa"/>
            <w:tcBorders>
              <w:top w:val="nil"/>
              <w:left w:val="nil"/>
              <w:bottom w:val="single" w:sz="4"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 xml:space="preserve">с. Православен  </w:t>
            </w:r>
            <w:r w:rsidRPr="007465F8">
              <w:rPr>
                <w:rFonts w:ascii="Times New Roman" w:eastAsia="Times New Roman" w:hAnsi="Times New Roman"/>
                <w:color w:val="000000"/>
                <w:sz w:val="20"/>
                <w:szCs w:val="20"/>
              </w:rPr>
              <w:br/>
              <w:t>с. Бяла река</w:t>
            </w:r>
          </w:p>
        </w:tc>
        <w:tc>
          <w:tcPr>
            <w:tcW w:w="992" w:type="dxa"/>
            <w:tcBorders>
              <w:top w:val="nil"/>
              <w:left w:val="nil"/>
              <w:bottom w:val="single" w:sz="4" w:space="0" w:color="auto"/>
              <w:right w:val="single" w:sz="4" w:space="0" w:color="auto"/>
            </w:tcBorders>
            <w:shd w:val="clear" w:color="auto" w:fill="auto"/>
            <w:noWrap/>
            <w:vAlign w:val="bottom"/>
            <w:hideMark/>
          </w:tcPr>
          <w:p w:rsidR="00AD788E" w:rsidRPr="007465F8" w:rsidRDefault="00AD788E" w:rsidP="00AD788E">
            <w:pPr>
              <w:spacing w:line="240" w:lineRule="auto"/>
              <w:rPr>
                <w:rFonts w:ascii="Times New Roman" w:eastAsia="Times New Roman" w:hAnsi="Times New Roman"/>
                <w:color w:val="000000"/>
                <w:sz w:val="20"/>
                <w:szCs w:val="20"/>
              </w:rPr>
            </w:pPr>
            <w:r w:rsidRPr="007465F8">
              <w:rPr>
                <w:rFonts w:ascii="Times New Roman" w:eastAsia="Times New Roman" w:hAnsi="Times New Roman"/>
                <w:color w:val="000000"/>
                <w:sz w:val="20"/>
                <w:szCs w:val="20"/>
              </w:rPr>
              <w:t> </w:t>
            </w:r>
          </w:p>
        </w:tc>
        <w:tc>
          <w:tcPr>
            <w:tcW w:w="2967" w:type="dxa"/>
            <w:tcBorders>
              <w:top w:val="single" w:sz="8" w:space="0" w:color="auto"/>
              <w:left w:val="nil"/>
              <w:bottom w:val="single" w:sz="8" w:space="0" w:color="auto"/>
              <w:right w:val="single" w:sz="4"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 xml:space="preserve">Качество на водите </w:t>
            </w:r>
            <w:r w:rsidRPr="007465F8">
              <w:rPr>
                <w:rFonts w:ascii="Times New Roman" w:eastAsia="Times New Roman" w:hAnsi="Times New Roman"/>
                <w:color w:val="000000"/>
                <w:sz w:val="20"/>
                <w:szCs w:val="20"/>
              </w:rPr>
              <w:t>:Повишено съдържание на фосфати</w:t>
            </w:r>
          </w:p>
        </w:tc>
        <w:tc>
          <w:tcPr>
            <w:tcW w:w="2410" w:type="dxa"/>
            <w:tcBorders>
              <w:top w:val="single" w:sz="8" w:space="0" w:color="auto"/>
              <w:left w:val="nil"/>
              <w:bottom w:val="single" w:sz="8" w:space="0" w:color="auto"/>
              <w:right w:val="single" w:sz="8" w:space="0" w:color="auto"/>
            </w:tcBorders>
            <w:shd w:val="clear" w:color="auto" w:fill="auto"/>
            <w:vAlign w:val="center"/>
            <w:hideMark/>
          </w:tcPr>
          <w:p w:rsidR="00AD788E" w:rsidRPr="007465F8" w:rsidRDefault="00AD788E" w:rsidP="00AD788E">
            <w:pPr>
              <w:spacing w:line="240" w:lineRule="auto"/>
              <w:rPr>
                <w:rFonts w:ascii="Times New Roman" w:eastAsia="Times New Roman" w:hAnsi="Times New Roman"/>
                <w:b/>
                <w:bCs/>
                <w:color w:val="000000"/>
                <w:sz w:val="20"/>
                <w:szCs w:val="20"/>
              </w:rPr>
            </w:pPr>
            <w:r w:rsidRPr="007465F8">
              <w:rPr>
                <w:rFonts w:ascii="Times New Roman" w:eastAsia="Times New Roman" w:hAnsi="Times New Roman"/>
                <w:b/>
                <w:bCs/>
                <w:color w:val="000000"/>
                <w:sz w:val="20"/>
                <w:szCs w:val="20"/>
              </w:rPr>
              <w:t>Качество на водите:</w:t>
            </w:r>
            <w:r w:rsidRPr="007465F8">
              <w:rPr>
                <w:rFonts w:ascii="Times New Roman" w:eastAsia="Times New Roman" w:hAnsi="Times New Roman"/>
                <w:color w:val="000000"/>
                <w:sz w:val="20"/>
                <w:szCs w:val="20"/>
              </w:rPr>
              <w:t xml:space="preserve"> Осигуряване на съответствие с изискванията на Директива 98/83/ЕС по допустима концентрация на нитрати</w:t>
            </w:r>
          </w:p>
        </w:tc>
      </w:tr>
    </w:tbl>
    <w:p w:rsidR="00AD788E" w:rsidRDefault="00AD788E" w:rsidP="008B3131">
      <w:pPr>
        <w:tabs>
          <w:tab w:val="left" w:pos="709"/>
        </w:tabs>
        <w:spacing w:after="0" w:line="360" w:lineRule="auto"/>
        <w:jc w:val="both"/>
        <w:rPr>
          <w:rFonts w:ascii="Times New Roman" w:hAnsi="Times New Roman"/>
          <w:sz w:val="24"/>
          <w:szCs w:val="24"/>
        </w:rPr>
      </w:pPr>
    </w:p>
    <w:p w:rsidR="00E50D9F" w:rsidRDefault="008B3131" w:rsidP="008B3131">
      <w:pPr>
        <w:tabs>
          <w:tab w:val="left" w:pos="709"/>
        </w:tabs>
        <w:spacing w:after="0" w:line="360" w:lineRule="auto"/>
        <w:jc w:val="both"/>
        <w:rPr>
          <w:rFonts w:ascii="Times New Roman" w:hAnsi="Times New Roman"/>
          <w:sz w:val="24"/>
          <w:szCs w:val="24"/>
        </w:rPr>
      </w:pPr>
      <w:r>
        <w:rPr>
          <w:rFonts w:ascii="Times New Roman" w:hAnsi="Times New Roman"/>
          <w:sz w:val="24"/>
          <w:szCs w:val="24"/>
        </w:rPr>
        <w:tab/>
      </w:r>
    </w:p>
    <w:p w:rsidR="008B3131" w:rsidRDefault="00E50D9F" w:rsidP="008B3131">
      <w:pPr>
        <w:tabs>
          <w:tab w:val="left" w:pos="709"/>
        </w:tabs>
        <w:spacing w:after="0" w:line="360" w:lineRule="auto"/>
        <w:jc w:val="both"/>
        <w:rPr>
          <w:rFonts w:ascii="Times New Roman" w:hAnsi="Times New Roman"/>
          <w:sz w:val="24"/>
          <w:szCs w:val="24"/>
        </w:rPr>
      </w:pPr>
      <w:r>
        <w:rPr>
          <w:rFonts w:ascii="Times New Roman" w:hAnsi="Times New Roman"/>
          <w:sz w:val="24"/>
          <w:szCs w:val="24"/>
        </w:rPr>
        <w:tab/>
      </w:r>
      <w:r w:rsidR="008B3131">
        <w:rPr>
          <w:rFonts w:ascii="Times New Roman" w:hAnsi="Times New Roman"/>
          <w:sz w:val="24"/>
          <w:szCs w:val="24"/>
        </w:rPr>
        <w:t>За</w:t>
      </w:r>
      <w:r w:rsidR="008B3131" w:rsidRPr="006F3C02">
        <w:rPr>
          <w:rFonts w:ascii="Times New Roman" w:hAnsi="Times New Roman"/>
          <w:sz w:val="24"/>
          <w:szCs w:val="24"/>
        </w:rPr>
        <w:t xml:space="preserve"> опазването на околната среда от вредните последици, причинени от заустване на отпадъчни води от населени места, като приоритетни са определени инвестициите за постигане в съответствие с Директива 91/271/ЕИО за пречистване на градските отпадъчни води и съответното българско законодателство. Мерките, които се предвиждат включват: Изграждане и реконструкция на канализационната мрежа и съоръжения към нея, довеждащи колектори и ПСОВ за агломерации над 2000 ЕЖ</w:t>
      </w:r>
      <w:r>
        <w:rPr>
          <w:rFonts w:ascii="Times New Roman" w:hAnsi="Times New Roman"/>
          <w:sz w:val="24"/>
          <w:szCs w:val="24"/>
        </w:rPr>
        <w:t>, както следва:</w:t>
      </w:r>
    </w:p>
    <w:p w:rsidR="00E50D9F" w:rsidRDefault="00E50D9F" w:rsidP="008B3131">
      <w:pPr>
        <w:tabs>
          <w:tab w:val="left" w:pos="709"/>
        </w:tabs>
        <w:spacing w:after="0" w:line="360" w:lineRule="auto"/>
        <w:jc w:val="both"/>
        <w:rPr>
          <w:rFonts w:ascii="Times New Roman" w:hAnsi="Times New Roman"/>
          <w:sz w:val="24"/>
          <w:szCs w:val="24"/>
        </w:rPr>
      </w:pPr>
    </w:p>
    <w:p w:rsidR="00E50D9F" w:rsidRDefault="00E50D9F" w:rsidP="008B3131">
      <w:pPr>
        <w:tabs>
          <w:tab w:val="left" w:pos="709"/>
        </w:tabs>
        <w:spacing w:after="0" w:line="360" w:lineRule="auto"/>
        <w:jc w:val="both"/>
        <w:rPr>
          <w:rFonts w:ascii="Times New Roman" w:hAnsi="Times New Roman"/>
          <w:sz w:val="24"/>
          <w:szCs w:val="24"/>
        </w:rPr>
      </w:pPr>
    </w:p>
    <w:p w:rsidR="00E50D9F" w:rsidRDefault="00E50D9F" w:rsidP="008B3131">
      <w:pPr>
        <w:tabs>
          <w:tab w:val="left" w:pos="709"/>
        </w:tabs>
        <w:spacing w:after="0" w:line="360" w:lineRule="auto"/>
        <w:jc w:val="both"/>
        <w:rPr>
          <w:rFonts w:ascii="Times New Roman" w:hAnsi="Times New Roman"/>
          <w:sz w:val="24"/>
          <w:szCs w:val="24"/>
        </w:rPr>
        <w:sectPr w:rsidR="00E50D9F">
          <w:footerReference w:type="default" r:id="rId16"/>
          <w:pgSz w:w="12240" w:h="15840"/>
          <w:pgMar w:top="1417" w:right="1417" w:bottom="1417" w:left="1417" w:header="708" w:footer="708" w:gutter="0"/>
          <w:cols w:space="708"/>
          <w:docGrid w:linePitch="360"/>
        </w:sectPr>
      </w:pPr>
    </w:p>
    <w:p w:rsidR="00E50D9F" w:rsidDel="00904B3C" w:rsidRDefault="00E50D9F" w:rsidP="0093029F">
      <w:pPr>
        <w:pStyle w:val="Tablici"/>
      </w:pPr>
      <w:r>
        <w:lastRenderedPageBreak/>
        <w:t>Компонент Отвеждане и пречистване</w:t>
      </w:r>
    </w:p>
    <w:tbl>
      <w:tblPr>
        <w:tblW w:w="13603" w:type="dxa"/>
        <w:tblLayout w:type="fixed"/>
        <w:tblLook w:val="04A0" w:firstRow="1" w:lastRow="0" w:firstColumn="1" w:lastColumn="0" w:noHBand="0" w:noVBand="1"/>
      </w:tblPr>
      <w:tblGrid>
        <w:gridCol w:w="501"/>
        <w:gridCol w:w="1577"/>
        <w:gridCol w:w="1036"/>
        <w:gridCol w:w="1276"/>
        <w:gridCol w:w="1417"/>
        <w:gridCol w:w="1276"/>
        <w:gridCol w:w="3858"/>
        <w:gridCol w:w="2662"/>
      </w:tblGrid>
      <w:tr w:rsidR="00E50D9F" w:rsidRPr="00E50D9F" w:rsidTr="00E50D9F">
        <w:trPr>
          <w:trHeight w:val="870"/>
          <w:tblHeader/>
        </w:trPr>
        <w:tc>
          <w:tcPr>
            <w:tcW w:w="501" w:type="dxa"/>
            <w:tcBorders>
              <w:top w:val="single" w:sz="4" w:space="0" w:color="auto"/>
              <w:left w:val="single" w:sz="4" w:space="0" w:color="auto"/>
              <w:bottom w:val="single" w:sz="4" w:space="0" w:color="auto"/>
              <w:right w:val="single" w:sz="4" w:space="0" w:color="auto"/>
            </w:tcBorders>
            <w:shd w:val="clear" w:color="000000" w:fill="8DB3E2"/>
            <w:vAlign w:val="center"/>
            <w:hideMark/>
          </w:tcPr>
          <w:p w:rsidR="00E50D9F" w:rsidRPr="00E50D9F" w:rsidRDefault="00E50D9F" w:rsidP="00E50D9F">
            <w:pPr>
              <w:spacing w:line="240" w:lineRule="auto"/>
              <w:jc w:val="center"/>
              <w:rPr>
                <w:rFonts w:ascii="Times New Roman" w:eastAsia="Times New Roman" w:hAnsi="Times New Roman"/>
                <w:b/>
                <w:bCs/>
                <w:color w:val="000000"/>
                <w:sz w:val="20"/>
                <w:szCs w:val="20"/>
              </w:rPr>
            </w:pPr>
            <w:bookmarkStart w:id="1" w:name="_Toc490671365"/>
            <w:r w:rsidRPr="00E50D9F">
              <w:rPr>
                <w:rFonts w:ascii="Times New Roman" w:hAnsi="Times New Roman"/>
              </w:rPr>
              <w:tab/>
            </w:r>
            <w:r w:rsidRPr="00E50D9F">
              <w:rPr>
                <w:rFonts w:ascii="Times New Roman" w:hAnsi="Times New Roman"/>
              </w:rPr>
              <w:tab/>
            </w:r>
            <w:r w:rsidRPr="00E50D9F">
              <w:rPr>
                <w:rFonts w:ascii="Times New Roman" w:hAnsi="Times New Roman"/>
              </w:rPr>
              <w:tab/>
            </w:r>
            <w:r w:rsidRPr="00E50D9F">
              <w:rPr>
                <w:rFonts w:ascii="Times New Roman" w:hAnsi="Times New Roman"/>
              </w:rPr>
              <w:tab/>
            </w:r>
            <w:r w:rsidRPr="00E50D9F">
              <w:rPr>
                <w:rFonts w:ascii="Times New Roman" w:hAnsi="Times New Roman"/>
              </w:rPr>
              <w:tab/>
            </w:r>
            <w:r w:rsidRPr="00E50D9F">
              <w:rPr>
                <w:rFonts w:ascii="Times New Roman" w:hAnsi="Times New Roman"/>
              </w:rPr>
              <w:tab/>
            </w:r>
            <w:r w:rsidRPr="00E50D9F">
              <w:rPr>
                <w:rFonts w:ascii="Times New Roman" w:hAnsi="Times New Roman"/>
              </w:rPr>
              <w:tab/>
            </w:r>
            <w:r w:rsidRPr="00E50D9F">
              <w:rPr>
                <w:rFonts w:ascii="Times New Roman" w:hAnsi="Times New Roman"/>
              </w:rPr>
              <w:tab/>
            </w:r>
            <w:r w:rsidRPr="00E50D9F">
              <w:rPr>
                <w:rFonts w:ascii="Times New Roman" w:hAnsi="Times New Roman"/>
              </w:rPr>
              <w:tab/>
            </w:r>
            <w:bookmarkEnd w:id="1"/>
            <w:proofErr w:type="spellStart"/>
            <w:r w:rsidRPr="00E50D9F">
              <w:rPr>
                <w:rFonts w:ascii="Times New Roman" w:eastAsia="Times New Roman" w:hAnsi="Times New Roman"/>
                <w:b/>
                <w:bCs/>
                <w:color w:val="000000"/>
                <w:sz w:val="20"/>
                <w:szCs w:val="20"/>
              </w:rPr>
              <w:t>No</w:t>
            </w:r>
            <w:proofErr w:type="spellEnd"/>
          </w:p>
        </w:tc>
        <w:tc>
          <w:tcPr>
            <w:tcW w:w="1577" w:type="dxa"/>
            <w:tcBorders>
              <w:top w:val="single" w:sz="4" w:space="0" w:color="auto"/>
              <w:left w:val="nil"/>
              <w:bottom w:val="single" w:sz="4" w:space="0" w:color="auto"/>
              <w:right w:val="single" w:sz="4" w:space="0" w:color="auto"/>
            </w:tcBorders>
            <w:shd w:val="clear" w:color="000000" w:fill="8DB3E2"/>
            <w:vAlign w:val="center"/>
            <w:hideMark/>
          </w:tcPr>
          <w:p w:rsidR="00E50D9F" w:rsidRPr="00E50D9F" w:rsidRDefault="00E50D9F" w:rsidP="00E50D9F">
            <w:pPr>
              <w:spacing w:line="240" w:lineRule="auto"/>
              <w:rPr>
                <w:rFonts w:ascii="Times New Roman" w:eastAsia="Times New Roman" w:hAnsi="Times New Roman"/>
                <w:b/>
                <w:bCs/>
                <w:color w:val="000000"/>
                <w:sz w:val="20"/>
                <w:szCs w:val="20"/>
              </w:rPr>
            </w:pPr>
            <w:r w:rsidRPr="00E50D9F">
              <w:rPr>
                <w:rFonts w:ascii="Times New Roman" w:eastAsia="Times New Roman" w:hAnsi="Times New Roman"/>
                <w:b/>
                <w:bCs/>
                <w:color w:val="000000"/>
                <w:sz w:val="20"/>
                <w:szCs w:val="20"/>
              </w:rPr>
              <w:t>Агломерация</w:t>
            </w:r>
          </w:p>
        </w:tc>
        <w:tc>
          <w:tcPr>
            <w:tcW w:w="1036" w:type="dxa"/>
            <w:tcBorders>
              <w:top w:val="single" w:sz="4" w:space="0" w:color="auto"/>
              <w:left w:val="nil"/>
              <w:bottom w:val="single" w:sz="4" w:space="0" w:color="auto"/>
              <w:right w:val="single" w:sz="4" w:space="0" w:color="auto"/>
            </w:tcBorders>
            <w:shd w:val="clear" w:color="000000" w:fill="8DB3E2"/>
            <w:vAlign w:val="center"/>
            <w:hideMark/>
          </w:tcPr>
          <w:p w:rsidR="00E50D9F" w:rsidRPr="00E50D9F" w:rsidRDefault="00E50D9F" w:rsidP="00E50D9F">
            <w:pPr>
              <w:spacing w:line="240" w:lineRule="auto"/>
              <w:rPr>
                <w:rFonts w:ascii="Times New Roman" w:eastAsia="Times New Roman" w:hAnsi="Times New Roman"/>
                <w:b/>
                <w:bCs/>
                <w:color w:val="000000"/>
                <w:sz w:val="20"/>
                <w:szCs w:val="20"/>
              </w:rPr>
            </w:pPr>
            <w:r w:rsidRPr="00E50D9F">
              <w:rPr>
                <w:rFonts w:ascii="Times New Roman" w:eastAsia="Times New Roman" w:hAnsi="Times New Roman"/>
                <w:b/>
                <w:bCs/>
                <w:color w:val="000000"/>
                <w:sz w:val="20"/>
                <w:szCs w:val="20"/>
              </w:rPr>
              <w:t>Брой е.ж.*</w:t>
            </w:r>
          </w:p>
        </w:tc>
        <w:tc>
          <w:tcPr>
            <w:tcW w:w="1276" w:type="dxa"/>
            <w:tcBorders>
              <w:top w:val="single" w:sz="4" w:space="0" w:color="auto"/>
              <w:left w:val="nil"/>
              <w:bottom w:val="single" w:sz="4" w:space="0" w:color="auto"/>
              <w:right w:val="single" w:sz="4" w:space="0" w:color="auto"/>
            </w:tcBorders>
            <w:shd w:val="clear" w:color="000000" w:fill="8DB3E2"/>
            <w:vAlign w:val="center"/>
            <w:hideMark/>
          </w:tcPr>
          <w:p w:rsidR="00E50D9F" w:rsidRPr="00E50D9F" w:rsidRDefault="00E50D9F" w:rsidP="00E50D9F">
            <w:pPr>
              <w:spacing w:line="240" w:lineRule="auto"/>
              <w:jc w:val="center"/>
              <w:rPr>
                <w:rFonts w:ascii="Times New Roman" w:eastAsia="Times New Roman" w:hAnsi="Times New Roman"/>
                <w:b/>
                <w:bCs/>
                <w:color w:val="000000"/>
                <w:sz w:val="20"/>
                <w:szCs w:val="20"/>
              </w:rPr>
            </w:pPr>
            <w:r w:rsidRPr="00E50D9F">
              <w:rPr>
                <w:rFonts w:ascii="Times New Roman" w:eastAsia="Times New Roman" w:hAnsi="Times New Roman"/>
                <w:b/>
                <w:bCs/>
                <w:color w:val="000000"/>
                <w:sz w:val="20"/>
                <w:szCs w:val="20"/>
              </w:rPr>
              <w:t>Покритие, %</w:t>
            </w:r>
          </w:p>
        </w:tc>
        <w:tc>
          <w:tcPr>
            <w:tcW w:w="1417" w:type="dxa"/>
            <w:tcBorders>
              <w:top w:val="single" w:sz="4" w:space="0" w:color="auto"/>
              <w:left w:val="nil"/>
              <w:bottom w:val="single" w:sz="4" w:space="0" w:color="auto"/>
              <w:right w:val="single" w:sz="4" w:space="0" w:color="auto"/>
            </w:tcBorders>
            <w:shd w:val="clear" w:color="000000" w:fill="8DB3E2"/>
            <w:vAlign w:val="center"/>
            <w:hideMark/>
          </w:tcPr>
          <w:p w:rsidR="00E50D9F" w:rsidRPr="00E50D9F" w:rsidRDefault="00E50D9F" w:rsidP="00E50D9F">
            <w:pPr>
              <w:spacing w:line="240" w:lineRule="auto"/>
              <w:jc w:val="center"/>
              <w:rPr>
                <w:rFonts w:ascii="Times New Roman" w:eastAsia="Times New Roman" w:hAnsi="Times New Roman"/>
                <w:b/>
                <w:bCs/>
                <w:color w:val="000000"/>
                <w:sz w:val="20"/>
                <w:szCs w:val="20"/>
              </w:rPr>
            </w:pPr>
            <w:r w:rsidRPr="00E50D9F">
              <w:rPr>
                <w:rFonts w:ascii="Times New Roman" w:eastAsia="Times New Roman" w:hAnsi="Times New Roman"/>
                <w:b/>
                <w:bCs/>
                <w:color w:val="000000"/>
                <w:sz w:val="20"/>
                <w:szCs w:val="20"/>
              </w:rPr>
              <w:t>ПСОВ</w:t>
            </w:r>
            <w:r w:rsidRPr="00E50D9F">
              <w:rPr>
                <w:rFonts w:ascii="Times New Roman" w:eastAsia="Times New Roman" w:hAnsi="Times New Roman"/>
                <w:b/>
                <w:bCs/>
                <w:color w:val="000000"/>
                <w:sz w:val="20"/>
                <w:szCs w:val="20"/>
              </w:rPr>
              <w:br/>
              <w:t>да/не</w:t>
            </w:r>
          </w:p>
        </w:tc>
        <w:tc>
          <w:tcPr>
            <w:tcW w:w="1276" w:type="dxa"/>
            <w:tcBorders>
              <w:top w:val="single" w:sz="4" w:space="0" w:color="auto"/>
              <w:left w:val="nil"/>
              <w:bottom w:val="single" w:sz="4" w:space="0" w:color="auto"/>
              <w:right w:val="single" w:sz="4" w:space="0" w:color="auto"/>
            </w:tcBorders>
            <w:shd w:val="clear" w:color="000000" w:fill="8DB3E2"/>
            <w:vAlign w:val="center"/>
            <w:hideMark/>
          </w:tcPr>
          <w:p w:rsidR="00E50D9F" w:rsidRPr="00E50D9F" w:rsidRDefault="00E50D9F" w:rsidP="00E50D9F">
            <w:pPr>
              <w:spacing w:line="240" w:lineRule="auto"/>
              <w:jc w:val="center"/>
              <w:rPr>
                <w:rFonts w:ascii="Times New Roman" w:eastAsia="Times New Roman" w:hAnsi="Times New Roman"/>
                <w:b/>
                <w:bCs/>
                <w:color w:val="000000"/>
                <w:sz w:val="20"/>
                <w:szCs w:val="20"/>
              </w:rPr>
            </w:pPr>
            <w:r w:rsidRPr="00E50D9F">
              <w:rPr>
                <w:rFonts w:ascii="Times New Roman" w:eastAsia="Times New Roman" w:hAnsi="Times New Roman"/>
                <w:b/>
                <w:bCs/>
                <w:color w:val="000000"/>
                <w:sz w:val="20"/>
                <w:szCs w:val="20"/>
              </w:rPr>
              <w:t>Отстраняване на  N, P</w:t>
            </w:r>
          </w:p>
        </w:tc>
        <w:tc>
          <w:tcPr>
            <w:tcW w:w="3858" w:type="dxa"/>
            <w:tcBorders>
              <w:top w:val="single" w:sz="4" w:space="0" w:color="auto"/>
              <w:left w:val="nil"/>
              <w:bottom w:val="single" w:sz="4" w:space="0" w:color="auto"/>
              <w:right w:val="single" w:sz="4" w:space="0" w:color="auto"/>
            </w:tcBorders>
            <w:shd w:val="clear" w:color="000000" w:fill="8DB3E2"/>
            <w:vAlign w:val="center"/>
            <w:hideMark/>
          </w:tcPr>
          <w:p w:rsidR="00E50D9F" w:rsidRPr="00E50D9F" w:rsidRDefault="00E50D9F" w:rsidP="00E50D9F">
            <w:pPr>
              <w:spacing w:line="240" w:lineRule="auto"/>
              <w:jc w:val="center"/>
              <w:rPr>
                <w:rFonts w:ascii="Times New Roman" w:eastAsia="Times New Roman" w:hAnsi="Times New Roman"/>
                <w:b/>
                <w:bCs/>
                <w:color w:val="000000"/>
                <w:sz w:val="20"/>
                <w:szCs w:val="20"/>
              </w:rPr>
            </w:pPr>
            <w:r w:rsidRPr="00E50D9F">
              <w:rPr>
                <w:rFonts w:ascii="Times New Roman" w:eastAsia="Times New Roman" w:hAnsi="Times New Roman"/>
                <w:b/>
                <w:bCs/>
                <w:color w:val="000000"/>
                <w:sz w:val="20"/>
                <w:szCs w:val="20"/>
              </w:rPr>
              <w:t xml:space="preserve">Несъответствие/Недостатъци </w:t>
            </w:r>
          </w:p>
        </w:tc>
        <w:tc>
          <w:tcPr>
            <w:tcW w:w="2662" w:type="dxa"/>
            <w:tcBorders>
              <w:top w:val="single" w:sz="4" w:space="0" w:color="auto"/>
              <w:left w:val="nil"/>
              <w:bottom w:val="single" w:sz="4" w:space="0" w:color="auto"/>
              <w:right w:val="single" w:sz="4" w:space="0" w:color="auto"/>
            </w:tcBorders>
            <w:shd w:val="clear" w:color="000000" w:fill="8DB3E2"/>
            <w:vAlign w:val="center"/>
            <w:hideMark/>
          </w:tcPr>
          <w:p w:rsidR="00E50D9F" w:rsidRPr="00E50D9F" w:rsidRDefault="00E50D9F" w:rsidP="00E50D9F">
            <w:pPr>
              <w:spacing w:line="240" w:lineRule="auto"/>
              <w:jc w:val="center"/>
              <w:rPr>
                <w:rFonts w:ascii="Times New Roman" w:eastAsia="Times New Roman" w:hAnsi="Times New Roman"/>
                <w:b/>
                <w:bCs/>
                <w:color w:val="000000"/>
                <w:sz w:val="20"/>
                <w:szCs w:val="20"/>
              </w:rPr>
            </w:pPr>
            <w:r w:rsidRPr="00E50D9F">
              <w:rPr>
                <w:rFonts w:ascii="Times New Roman" w:eastAsia="Times New Roman" w:hAnsi="Times New Roman"/>
                <w:b/>
                <w:bCs/>
                <w:color w:val="000000"/>
                <w:sz w:val="20"/>
                <w:szCs w:val="20"/>
              </w:rPr>
              <w:t>Мерки</w:t>
            </w:r>
          </w:p>
        </w:tc>
      </w:tr>
      <w:tr w:rsidR="00E50D9F" w:rsidRPr="00E50D9F" w:rsidTr="00E50D9F">
        <w:trPr>
          <w:trHeight w:val="300"/>
        </w:trPr>
        <w:tc>
          <w:tcPr>
            <w:tcW w:w="13603" w:type="dxa"/>
            <w:gridSpan w:val="8"/>
            <w:tcBorders>
              <w:top w:val="single" w:sz="4" w:space="0" w:color="auto"/>
              <w:left w:val="single" w:sz="4" w:space="0" w:color="auto"/>
              <w:bottom w:val="single" w:sz="4" w:space="0" w:color="auto"/>
              <w:right w:val="single" w:sz="4" w:space="0" w:color="auto"/>
            </w:tcBorders>
            <w:shd w:val="clear" w:color="000000" w:fill="C5D9F1"/>
            <w:vAlign w:val="center"/>
            <w:hideMark/>
          </w:tcPr>
          <w:p w:rsidR="00E50D9F" w:rsidRPr="00E50D9F" w:rsidRDefault="00E50D9F" w:rsidP="00E50D9F">
            <w:pPr>
              <w:spacing w:line="240" w:lineRule="auto"/>
              <w:jc w:val="center"/>
              <w:rPr>
                <w:rFonts w:ascii="Times New Roman" w:eastAsia="Times New Roman" w:hAnsi="Times New Roman"/>
                <w:b/>
                <w:bCs/>
                <w:color w:val="000000"/>
                <w:sz w:val="20"/>
                <w:szCs w:val="20"/>
              </w:rPr>
            </w:pPr>
            <w:r w:rsidRPr="00E50D9F">
              <w:rPr>
                <w:rFonts w:ascii="Times New Roman" w:eastAsia="Times New Roman" w:hAnsi="Times New Roman"/>
                <w:b/>
                <w:bCs/>
                <w:color w:val="000000"/>
                <w:sz w:val="20"/>
                <w:szCs w:val="20"/>
              </w:rPr>
              <w:t>Агломерации над 10 000 е.ж.</w:t>
            </w:r>
          </w:p>
        </w:tc>
      </w:tr>
      <w:tr w:rsidR="00E50D9F" w:rsidRPr="00E50D9F" w:rsidTr="00E50D9F">
        <w:trPr>
          <w:trHeight w:val="510"/>
        </w:trPr>
        <w:tc>
          <w:tcPr>
            <w:tcW w:w="50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1</w:t>
            </w:r>
          </w:p>
        </w:tc>
        <w:tc>
          <w:tcPr>
            <w:tcW w:w="1577" w:type="dxa"/>
            <w:vMerge w:val="restart"/>
            <w:tcBorders>
              <w:top w:val="nil"/>
              <w:left w:val="single" w:sz="4" w:space="0" w:color="auto"/>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Пловдив</w:t>
            </w:r>
          </w:p>
        </w:tc>
        <w:tc>
          <w:tcPr>
            <w:tcW w:w="1036"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378454</w:t>
            </w:r>
          </w:p>
        </w:tc>
        <w:tc>
          <w:tcPr>
            <w:tcW w:w="1276" w:type="dxa"/>
            <w:vMerge w:val="restart"/>
            <w:tcBorders>
              <w:top w:val="nil"/>
              <w:left w:val="single" w:sz="4" w:space="0" w:color="auto"/>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99.50%</w:t>
            </w:r>
          </w:p>
        </w:tc>
        <w:tc>
          <w:tcPr>
            <w:tcW w:w="1417" w:type="dxa"/>
            <w:vMerge w:val="restart"/>
            <w:tcBorders>
              <w:top w:val="nil"/>
              <w:left w:val="single" w:sz="4" w:space="0" w:color="auto"/>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ДА</w:t>
            </w:r>
          </w:p>
        </w:tc>
        <w:tc>
          <w:tcPr>
            <w:tcW w:w="1276" w:type="dxa"/>
            <w:vMerge w:val="restart"/>
            <w:tcBorders>
              <w:top w:val="nil"/>
              <w:left w:val="single" w:sz="4" w:space="0" w:color="auto"/>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НЕ</w:t>
            </w:r>
          </w:p>
        </w:tc>
        <w:tc>
          <w:tcPr>
            <w:tcW w:w="3858"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rPr>
                <w:rFonts w:ascii="Times New Roman" w:eastAsia="Times New Roman" w:hAnsi="Times New Roman"/>
                <w:b/>
                <w:bCs/>
                <w:color w:val="000000"/>
                <w:sz w:val="20"/>
                <w:szCs w:val="20"/>
              </w:rPr>
            </w:pPr>
            <w:r w:rsidRPr="00E50D9F">
              <w:rPr>
                <w:rFonts w:ascii="Times New Roman" w:eastAsia="Times New Roman" w:hAnsi="Times New Roman"/>
                <w:b/>
                <w:bCs/>
                <w:color w:val="000000"/>
                <w:sz w:val="20"/>
                <w:szCs w:val="20"/>
              </w:rPr>
              <w:t>Канализационна система:</w:t>
            </w:r>
            <w:r w:rsidRPr="00E50D9F">
              <w:rPr>
                <w:rFonts w:ascii="Times New Roman" w:eastAsia="Times New Roman" w:hAnsi="Times New Roman"/>
                <w:color w:val="000000"/>
                <w:sz w:val="20"/>
                <w:szCs w:val="20"/>
              </w:rPr>
              <w:t xml:space="preserve"> Недостатъчен капацитет на канализационната мрежа;</w:t>
            </w:r>
          </w:p>
        </w:tc>
        <w:tc>
          <w:tcPr>
            <w:tcW w:w="2662"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Разширение и реконструкция на канализационната мрежа;</w:t>
            </w:r>
          </w:p>
        </w:tc>
      </w:tr>
      <w:tr w:rsidR="00E50D9F" w:rsidRPr="00E50D9F" w:rsidTr="00E50D9F">
        <w:trPr>
          <w:trHeight w:val="510"/>
        </w:trPr>
        <w:tc>
          <w:tcPr>
            <w:tcW w:w="501" w:type="dxa"/>
            <w:vMerge/>
            <w:tcBorders>
              <w:top w:val="nil"/>
              <w:left w:val="single" w:sz="4" w:space="0" w:color="auto"/>
              <w:bottom w:val="single" w:sz="4" w:space="0" w:color="auto"/>
              <w:right w:val="single" w:sz="4" w:space="0" w:color="auto"/>
            </w:tcBorders>
            <w:vAlign w:val="center"/>
            <w:hideMark/>
          </w:tcPr>
          <w:p w:rsidR="00E50D9F" w:rsidRPr="00E50D9F" w:rsidRDefault="00E50D9F" w:rsidP="00E50D9F">
            <w:pPr>
              <w:spacing w:line="240" w:lineRule="auto"/>
              <w:rPr>
                <w:rFonts w:ascii="Times New Roman" w:eastAsia="Times New Roman" w:hAnsi="Times New Roman"/>
                <w:color w:val="000000"/>
                <w:sz w:val="20"/>
                <w:szCs w:val="20"/>
              </w:rPr>
            </w:pPr>
          </w:p>
        </w:tc>
        <w:tc>
          <w:tcPr>
            <w:tcW w:w="1577" w:type="dxa"/>
            <w:vMerge/>
            <w:tcBorders>
              <w:top w:val="nil"/>
              <w:left w:val="single" w:sz="4" w:space="0" w:color="auto"/>
              <w:bottom w:val="single" w:sz="4" w:space="0" w:color="auto"/>
              <w:right w:val="single" w:sz="4" w:space="0" w:color="auto"/>
            </w:tcBorders>
            <w:vAlign w:val="center"/>
            <w:hideMark/>
          </w:tcPr>
          <w:p w:rsidR="00E50D9F" w:rsidRPr="00E50D9F" w:rsidRDefault="00E50D9F" w:rsidP="00E50D9F">
            <w:pPr>
              <w:spacing w:line="240" w:lineRule="auto"/>
              <w:rPr>
                <w:rFonts w:ascii="Times New Roman" w:eastAsia="Times New Roman" w:hAnsi="Times New Roman"/>
                <w:color w:val="000000"/>
                <w:sz w:val="20"/>
                <w:szCs w:val="20"/>
              </w:rPr>
            </w:pPr>
          </w:p>
        </w:tc>
        <w:tc>
          <w:tcPr>
            <w:tcW w:w="1036" w:type="dxa"/>
            <w:vMerge/>
            <w:tcBorders>
              <w:top w:val="nil"/>
              <w:left w:val="single" w:sz="4" w:space="0" w:color="auto"/>
              <w:bottom w:val="single" w:sz="4" w:space="0" w:color="auto"/>
              <w:right w:val="single" w:sz="4" w:space="0" w:color="auto"/>
            </w:tcBorders>
            <w:vAlign w:val="center"/>
            <w:hideMark/>
          </w:tcPr>
          <w:p w:rsidR="00E50D9F" w:rsidRPr="00E50D9F" w:rsidRDefault="00E50D9F" w:rsidP="00E50D9F">
            <w:pPr>
              <w:spacing w:line="240" w:lineRule="auto"/>
              <w:rPr>
                <w:rFonts w:ascii="Times New Roman" w:eastAsia="Times New Roman" w:hAnsi="Times New Roman"/>
                <w:color w:val="000000"/>
                <w:sz w:val="20"/>
                <w:szCs w:val="20"/>
              </w:rPr>
            </w:pPr>
          </w:p>
        </w:tc>
        <w:tc>
          <w:tcPr>
            <w:tcW w:w="1276" w:type="dxa"/>
            <w:vMerge/>
            <w:tcBorders>
              <w:top w:val="nil"/>
              <w:left w:val="single" w:sz="4" w:space="0" w:color="auto"/>
              <w:bottom w:val="single" w:sz="4" w:space="0" w:color="auto"/>
              <w:right w:val="single" w:sz="4" w:space="0" w:color="auto"/>
            </w:tcBorders>
            <w:vAlign w:val="center"/>
            <w:hideMark/>
          </w:tcPr>
          <w:p w:rsidR="00E50D9F" w:rsidRPr="00E50D9F" w:rsidRDefault="00E50D9F" w:rsidP="00E50D9F">
            <w:pPr>
              <w:spacing w:line="240" w:lineRule="auto"/>
              <w:rPr>
                <w:rFonts w:ascii="Times New Roman" w:eastAsia="Times New Roman" w:hAnsi="Times New Roman"/>
                <w:color w:val="000000"/>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E50D9F" w:rsidRPr="00E50D9F" w:rsidRDefault="00E50D9F" w:rsidP="00E50D9F">
            <w:pPr>
              <w:spacing w:line="240" w:lineRule="auto"/>
              <w:rPr>
                <w:rFonts w:ascii="Times New Roman" w:eastAsia="Times New Roman" w:hAnsi="Times New Roman"/>
                <w:color w:val="000000"/>
                <w:sz w:val="20"/>
                <w:szCs w:val="20"/>
              </w:rPr>
            </w:pPr>
          </w:p>
        </w:tc>
        <w:tc>
          <w:tcPr>
            <w:tcW w:w="1276" w:type="dxa"/>
            <w:vMerge/>
            <w:tcBorders>
              <w:top w:val="nil"/>
              <w:left w:val="single" w:sz="4" w:space="0" w:color="auto"/>
              <w:bottom w:val="single" w:sz="4" w:space="0" w:color="auto"/>
              <w:right w:val="single" w:sz="4" w:space="0" w:color="auto"/>
            </w:tcBorders>
            <w:vAlign w:val="center"/>
            <w:hideMark/>
          </w:tcPr>
          <w:p w:rsidR="00E50D9F" w:rsidRPr="00E50D9F" w:rsidRDefault="00E50D9F" w:rsidP="00E50D9F">
            <w:pPr>
              <w:spacing w:line="240" w:lineRule="auto"/>
              <w:rPr>
                <w:rFonts w:ascii="Times New Roman" w:eastAsia="Times New Roman" w:hAnsi="Times New Roman"/>
                <w:color w:val="000000"/>
                <w:sz w:val="20"/>
                <w:szCs w:val="20"/>
              </w:rPr>
            </w:pPr>
          </w:p>
        </w:tc>
        <w:tc>
          <w:tcPr>
            <w:tcW w:w="3858"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Голям процент на маломерна канализация 70км;</w:t>
            </w:r>
          </w:p>
        </w:tc>
        <w:tc>
          <w:tcPr>
            <w:tcW w:w="2662"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Строг контрол на вливанията;</w:t>
            </w:r>
          </w:p>
        </w:tc>
      </w:tr>
      <w:tr w:rsidR="00E50D9F" w:rsidRPr="00E50D9F" w:rsidTr="00E50D9F">
        <w:trPr>
          <w:trHeight w:val="1020"/>
        </w:trPr>
        <w:tc>
          <w:tcPr>
            <w:tcW w:w="501" w:type="dxa"/>
            <w:vMerge/>
            <w:tcBorders>
              <w:top w:val="nil"/>
              <w:left w:val="single" w:sz="4" w:space="0" w:color="auto"/>
              <w:bottom w:val="single" w:sz="4" w:space="0" w:color="auto"/>
              <w:right w:val="single" w:sz="4" w:space="0" w:color="auto"/>
            </w:tcBorders>
            <w:vAlign w:val="center"/>
            <w:hideMark/>
          </w:tcPr>
          <w:p w:rsidR="00E50D9F" w:rsidRPr="00E50D9F" w:rsidRDefault="00E50D9F" w:rsidP="00E50D9F">
            <w:pPr>
              <w:spacing w:line="240" w:lineRule="auto"/>
              <w:rPr>
                <w:rFonts w:ascii="Times New Roman" w:eastAsia="Times New Roman" w:hAnsi="Times New Roman"/>
                <w:color w:val="000000"/>
                <w:sz w:val="20"/>
                <w:szCs w:val="20"/>
              </w:rPr>
            </w:pPr>
          </w:p>
        </w:tc>
        <w:tc>
          <w:tcPr>
            <w:tcW w:w="1577" w:type="dxa"/>
            <w:vMerge/>
            <w:tcBorders>
              <w:top w:val="nil"/>
              <w:left w:val="single" w:sz="4" w:space="0" w:color="auto"/>
              <w:bottom w:val="single" w:sz="4" w:space="0" w:color="auto"/>
              <w:right w:val="single" w:sz="4" w:space="0" w:color="auto"/>
            </w:tcBorders>
            <w:vAlign w:val="center"/>
            <w:hideMark/>
          </w:tcPr>
          <w:p w:rsidR="00E50D9F" w:rsidRPr="00E50D9F" w:rsidRDefault="00E50D9F" w:rsidP="00E50D9F">
            <w:pPr>
              <w:spacing w:line="240" w:lineRule="auto"/>
              <w:rPr>
                <w:rFonts w:ascii="Times New Roman" w:eastAsia="Times New Roman" w:hAnsi="Times New Roman"/>
                <w:color w:val="000000"/>
                <w:sz w:val="20"/>
                <w:szCs w:val="20"/>
              </w:rPr>
            </w:pPr>
          </w:p>
        </w:tc>
        <w:tc>
          <w:tcPr>
            <w:tcW w:w="1036" w:type="dxa"/>
            <w:vMerge/>
            <w:tcBorders>
              <w:top w:val="nil"/>
              <w:left w:val="single" w:sz="4" w:space="0" w:color="auto"/>
              <w:bottom w:val="single" w:sz="4" w:space="0" w:color="auto"/>
              <w:right w:val="single" w:sz="4" w:space="0" w:color="auto"/>
            </w:tcBorders>
            <w:vAlign w:val="center"/>
            <w:hideMark/>
          </w:tcPr>
          <w:p w:rsidR="00E50D9F" w:rsidRPr="00E50D9F" w:rsidRDefault="00E50D9F" w:rsidP="00E50D9F">
            <w:pPr>
              <w:spacing w:line="240" w:lineRule="auto"/>
              <w:rPr>
                <w:rFonts w:ascii="Times New Roman" w:eastAsia="Times New Roman" w:hAnsi="Times New Roman"/>
                <w:color w:val="000000"/>
                <w:sz w:val="20"/>
                <w:szCs w:val="20"/>
              </w:rPr>
            </w:pPr>
          </w:p>
        </w:tc>
        <w:tc>
          <w:tcPr>
            <w:tcW w:w="1276" w:type="dxa"/>
            <w:vMerge/>
            <w:tcBorders>
              <w:top w:val="nil"/>
              <w:left w:val="single" w:sz="4" w:space="0" w:color="auto"/>
              <w:bottom w:val="single" w:sz="4" w:space="0" w:color="auto"/>
              <w:right w:val="single" w:sz="4" w:space="0" w:color="auto"/>
            </w:tcBorders>
            <w:vAlign w:val="center"/>
            <w:hideMark/>
          </w:tcPr>
          <w:p w:rsidR="00E50D9F" w:rsidRPr="00E50D9F" w:rsidRDefault="00E50D9F" w:rsidP="00E50D9F">
            <w:pPr>
              <w:spacing w:line="240" w:lineRule="auto"/>
              <w:rPr>
                <w:rFonts w:ascii="Times New Roman" w:eastAsia="Times New Roman" w:hAnsi="Times New Roman"/>
                <w:color w:val="000000"/>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E50D9F" w:rsidRPr="00E50D9F" w:rsidRDefault="00E50D9F" w:rsidP="00E50D9F">
            <w:pPr>
              <w:spacing w:line="240" w:lineRule="auto"/>
              <w:rPr>
                <w:rFonts w:ascii="Times New Roman" w:eastAsia="Times New Roman" w:hAnsi="Times New Roman"/>
                <w:color w:val="000000"/>
                <w:sz w:val="20"/>
                <w:szCs w:val="20"/>
              </w:rPr>
            </w:pPr>
          </w:p>
        </w:tc>
        <w:tc>
          <w:tcPr>
            <w:tcW w:w="1276" w:type="dxa"/>
            <w:vMerge/>
            <w:tcBorders>
              <w:top w:val="nil"/>
              <w:left w:val="single" w:sz="4" w:space="0" w:color="auto"/>
              <w:bottom w:val="single" w:sz="4" w:space="0" w:color="auto"/>
              <w:right w:val="single" w:sz="4" w:space="0" w:color="auto"/>
            </w:tcBorders>
            <w:vAlign w:val="center"/>
            <w:hideMark/>
          </w:tcPr>
          <w:p w:rsidR="00E50D9F" w:rsidRPr="00E50D9F" w:rsidRDefault="00E50D9F" w:rsidP="00E50D9F">
            <w:pPr>
              <w:spacing w:line="240" w:lineRule="auto"/>
              <w:rPr>
                <w:rFonts w:ascii="Times New Roman" w:eastAsia="Times New Roman" w:hAnsi="Times New Roman"/>
                <w:color w:val="000000"/>
                <w:sz w:val="20"/>
                <w:szCs w:val="20"/>
              </w:rPr>
            </w:pPr>
          </w:p>
        </w:tc>
        <w:tc>
          <w:tcPr>
            <w:tcW w:w="3858"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Висока инфилтрация – 60%;</w:t>
            </w:r>
          </w:p>
        </w:tc>
        <w:tc>
          <w:tcPr>
            <w:tcW w:w="2662"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 xml:space="preserve">Разширение (крайно стъпало) на </w:t>
            </w:r>
            <w:proofErr w:type="spellStart"/>
            <w:r w:rsidRPr="00E50D9F">
              <w:rPr>
                <w:rFonts w:ascii="Times New Roman" w:eastAsia="Times New Roman" w:hAnsi="Times New Roman"/>
                <w:color w:val="000000"/>
                <w:sz w:val="20"/>
                <w:szCs w:val="20"/>
              </w:rPr>
              <w:t>утайково</w:t>
            </w:r>
            <w:proofErr w:type="spellEnd"/>
            <w:r w:rsidRPr="00E50D9F">
              <w:rPr>
                <w:rFonts w:ascii="Times New Roman" w:eastAsia="Times New Roman" w:hAnsi="Times New Roman"/>
                <w:color w:val="000000"/>
                <w:sz w:val="20"/>
                <w:szCs w:val="20"/>
              </w:rPr>
              <w:t xml:space="preserve"> стопанство за устойчиво  решение на проблема с оползотворяване на утайките, както от ПСОВ Пловдив, така и на регионално ниво.</w:t>
            </w:r>
          </w:p>
        </w:tc>
      </w:tr>
      <w:tr w:rsidR="00E50D9F" w:rsidRPr="00E50D9F" w:rsidTr="00E50D9F">
        <w:trPr>
          <w:trHeight w:val="765"/>
        </w:trPr>
        <w:tc>
          <w:tcPr>
            <w:tcW w:w="50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2</w:t>
            </w:r>
          </w:p>
        </w:tc>
        <w:tc>
          <w:tcPr>
            <w:tcW w:w="1577" w:type="dxa"/>
            <w:vMerge w:val="restart"/>
            <w:tcBorders>
              <w:top w:val="nil"/>
              <w:left w:val="single" w:sz="4" w:space="0" w:color="auto"/>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Асеновград</w:t>
            </w:r>
          </w:p>
        </w:tc>
        <w:tc>
          <w:tcPr>
            <w:tcW w:w="1036"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65330</w:t>
            </w:r>
          </w:p>
        </w:tc>
        <w:tc>
          <w:tcPr>
            <w:tcW w:w="1276" w:type="dxa"/>
            <w:vMerge w:val="restart"/>
            <w:tcBorders>
              <w:top w:val="nil"/>
              <w:left w:val="single" w:sz="4" w:space="0" w:color="auto"/>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99.80%</w:t>
            </w:r>
          </w:p>
        </w:tc>
        <w:tc>
          <w:tcPr>
            <w:tcW w:w="1417" w:type="dxa"/>
            <w:vMerge w:val="restart"/>
            <w:tcBorders>
              <w:top w:val="nil"/>
              <w:left w:val="single" w:sz="4" w:space="0" w:color="auto"/>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НЕ</w:t>
            </w:r>
          </w:p>
        </w:tc>
        <w:tc>
          <w:tcPr>
            <w:tcW w:w="1276" w:type="dxa"/>
            <w:vMerge w:val="restart"/>
            <w:tcBorders>
              <w:top w:val="nil"/>
              <w:left w:val="single" w:sz="4" w:space="0" w:color="auto"/>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НЕ</w:t>
            </w:r>
          </w:p>
        </w:tc>
        <w:tc>
          <w:tcPr>
            <w:tcW w:w="3858" w:type="dxa"/>
            <w:vMerge w:val="restart"/>
            <w:tcBorders>
              <w:top w:val="nil"/>
              <w:left w:val="single" w:sz="4" w:space="0" w:color="auto"/>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rPr>
                <w:rFonts w:ascii="Times New Roman" w:eastAsia="Times New Roman" w:hAnsi="Times New Roman"/>
                <w:b/>
                <w:bCs/>
                <w:color w:val="000000"/>
                <w:sz w:val="20"/>
                <w:szCs w:val="20"/>
              </w:rPr>
            </w:pPr>
            <w:r w:rsidRPr="00E50D9F">
              <w:rPr>
                <w:rFonts w:ascii="Times New Roman" w:eastAsia="Times New Roman" w:hAnsi="Times New Roman"/>
                <w:b/>
                <w:bCs/>
                <w:color w:val="000000"/>
                <w:sz w:val="20"/>
                <w:szCs w:val="20"/>
              </w:rPr>
              <w:t xml:space="preserve">Канализационна система: </w:t>
            </w:r>
            <w:r w:rsidRPr="00E50D9F">
              <w:rPr>
                <w:rFonts w:ascii="Times New Roman" w:eastAsia="Times New Roman" w:hAnsi="Times New Roman"/>
                <w:color w:val="000000"/>
                <w:sz w:val="20"/>
                <w:szCs w:val="20"/>
              </w:rPr>
              <w:t>Недостатъчен капацитет на канализационната мрежа, разрушени и пропаднали канализационни участъци по мрежата</w:t>
            </w:r>
          </w:p>
        </w:tc>
        <w:tc>
          <w:tcPr>
            <w:tcW w:w="2662"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 xml:space="preserve">В процес на изграждане на участъци от канализационната мрежа и ПСОВ по ОПОС 2014-2020;       </w:t>
            </w:r>
          </w:p>
        </w:tc>
      </w:tr>
      <w:tr w:rsidR="00E50D9F" w:rsidRPr="00E50D9F" w:rsidTr="00E50D9F">
        <w:trPr>
          <w:trHeight w:val="510"/>
        </w:trPr>
        <w:tc>
          <w:tcPr>
            <w:tcW w:w="501" w:type="dxa"/>
            <w:vMerge/>
            <w:tcBorders>
              <w:top w:val="nil"/>
              <w:left w:val="single" w:sz="4" w:space="0" w:color="auto"/>
              <w:bottom w:val="single" w:sz="4" w:space="0" w:color="auto"/>
              <w:right w:val="single" w:sz="4" w:space="0" w:color="auto"/>
            </w:tcBorders>
            <w:vAlign w:val="center"/>
            <w:hideMark/>
          </w:tcPr>
          <w:p w:rsidR="00E50D9F" w:rsidRPr="00E50D9F" w:rsidRDefault="00E50D9F" w:rsidP="00E50D9F">
            <w:pPr>
              <w:spacing w:line="240" w:lineRule="auto"/>
              <w:rPr>
                <w:rFonts w:ascii="Times New Roman" w:eastAsia="Times New Roman" w:hAnsi="Times New Roman"/>
                <w:color w:val="000000"/>
                <w:sz w:val="20"/>
                <w:szCs w:val="20"/>
              </w:rPr>
            </w:pPr>
          </w:p>
        </w:tc>
        <w:tc>
          <w:tcPr>
            <w:tcW w:w="1577" w:type="dxa"/>
            <w:vMerge/>
            <w:tcBorders>
              <w:top w:val="nil"/>
              <w:left w:val="single" w:sz="4" w:space="0" w:color="auto"/>
              <w:bottom w:val="single" w:sz="4" w:space="0" w:color="auto"/>
              <w:right w:val="single" w:sz="4" w:space="0" w:color="auto"/>
            </w:tcBorders>
            <w:vAlign w:val="center"/>
            <w:hideMark/>
          </w:tcPr>
          <w:p w:rsidR="00E50D9F" w:rsidRPr="00E50D9F" w:rsidRDefault="00E50D9F" w:rsidP="00E50D9F">
            <w:pPr>
              <w:spacing w:line="240" w:lineRule="auto"/>
              <w:rPr>
                <w:rFonts w:ascii="Times New Roman" w:eastAsia="Times New Roman" w:hAnsi="Times New Roman"/>
                <w:color w:val="000000"/>
                <w:sz w:val="20"/>
                <w:szCs w:val="20"/>
              </w:rPr>
            </w:pPr>
          </w:p>
        </w:tc>
        <w:tc>
          <w:tcPr>
            <w:tcW w:w="1036" w:type="dxa"/>
            <w:vMerge/>
            <w:tcBorders>
              <w:top w:val="nil"/>
              <w:left w:val="single" w:sz="4" w:space="0" w:color="auto"/>
              <w:bottom w:val="single" w:sz="4" w:space="0" w:color="auto"/>
              <w:right w:val="single" w:sz="4" w:space="0" w:color="auto"/>
            </w:tcBorders>
            <w:vAlign w:val="center"/>
            <w:hideMark/>
          </w:tcPr>
          <w:p w:rsidR="00E50D9F" w:rsidRPr="00E50D9F" w:rsidRDefault="00E50D9F" w:rsidP="00E50D9F">
            <w:pPr>
              <w:spacing w:line="240" w:lineRule="auto"/>
              <w:rPr>
                <w:rFonts w:ascii="Times New Roman" w:eastAsia="Times New Roman" w:hAnsi="Times New Roman"/>
                <w:color w:val="000000"/>
                <w:sz w:val="20"/>
                <w:szCs w:val="20"/>
              </w:rPr>
            </w:pPr>
          </w:p>
        </w:tc>
        <w:tc>
          <w:tcPr>
            <w:tcW w:w="1276" w:type="dxa"/>
            <w:vMerge/>
            <w:tcBorders>
              <w:top w:val="nil"/>
              <w:left w:val="single" w:sz="4" w:space="0" w:color="auto"/>
              <w:bottom w:val="single" w:sz="4" w:space="0" w:color="auto"/>
              <w:right w:val="single" w:sz="4" w:space="0" w:color="auto"/>
            </w:tcBorders>
            <w:vAlign w:val="center"/>
            <w:hideMark/>
          </w:tcPr>
          <w:p w:rsidR="00E50D9F" w:rsidRPr="00E50D9F" w:rsidRDefault="00E50D9F" w:rsidP="00E50D9F">
            <w:pPr>
              <w:spacing w:line="240" w:lineRule="auto"/>
              <w:rPr>
                <w:rFonts w:ascii="Times New Roman" w:eastAsia="Times New Roman" w:hAnsi="Times New Roman"/>
                <w:color w:val="000000"/>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E50D9F" w:rsidRPr="00E50D9F" w:rsidRDefault="00E50D9F" w:rsidP="00E50D9F">
            <w:pPr>
              <w:spacing w:line="240" w:lineRule="auto"/>
              <w:rPr>
                <w:rFonts w:ascii="Times New Roman" w:eastAsia="Times New Roman" w:hAnsi="Times New Roman"/>
                <w:color w:val="000000"/>
                <w:sz w:val="20"/>
                <w:szCs w:val="20"/>
              </w:rPr>
            </w:pPr>
          </w:p>
        </w:tc>
        <w:tc>
          <w:tcPr>
            <w:tcW w:w="1276" w:type="dxa"/>
            <w:vMerge/>
            <w:tcBorders>
              <w:top w:val="nil"/>
              <w:left w:val="single" w:sz="4" w:space="0" w:color="auto"/>
              <w:bottom w:val="single" w:sz="4" w:space="0" w:color="auto"/>
              <w:right w:val="single" w:sz="4" w:space="0" w:color="auto"/>
            </w:tcBorders>
            <w:vAlign w:val="center"/>
            <w:hideMark/>
          </w:tcPr>
          <w:p w:rsidR="00E50D9F" w:rsidRPr="00E50D9F" w:rsidRDefault="00E50D9F" w:rsidP="00E50D9F">
            <w:pPr>
              <w:spacing w:line="240" w:lineRule="auto"/>
              <w:rPr>
                <w:rFonts w:ascii="Times New Roman" w:eastAsia="Times New Roman" w:hAnsi="Times New Roman"/>
                <w:color w:val="000000"/>
                <w:sz w:val="20"/>
                <w:szCs w:val="20"/>
              </w:rPr>
            </w:pPr>
          </w:p>
        </w:tc>
        <w:tc>
          <w:tcPr>
            <w:tcW w:w="3858" w:type="dxa"/>
            <w:vMerge/>
            <w:tcBorders>
              <w:top w:val="nil"/>
              <w:left w:val="single" w:sz="4" w:space="0" w:color="auto"/>
              <w:bottom w:val="single" w:sz="4" w:space="0" w:color="auto"/>
              <w:right w:val="single" w:sz="4" w:space="0" w:color="auto"/>
            </w:tcBorders>
            <w:vAlign w:val="center"/>
            <w:hideMark/>
          </w:tcPr>
          <w:p w:rsidR="00E50D9F" w:rsidRPr="00E50D9F" w:rsidRDefault="00E50D9F" w:rsidP="00E50D9F">
            <w:pPr>
              <w:spacing w:line="240" w:lineRule="auto"/>
              <w:rPr>
                <w:rFonts w:ascii="Times New Roman" w:eastAsia="Times New Roman" w:hAnsi="Times New Roman"/>
                <w:b/>
                <w:bCs/>
                <w:color w:val="000000"/>
                <w:sz w:val="20"/>
                <w:szCs w:val="20"/>
              </w:rPr>
            </w:pPr>
          </w:p>
        </w:tc>
        <w:tc>
          <w:tcPr>
            <w:tcW w:w="2662"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Реконструкция на останалата участъци от канализационната мрежа.</w:t>
            </w:r>
          </w:p>
        </w:tc>
      </w:tr>
      <w:tr w:rsidR="00E50D9F" w:rsidRPr="00E50D9F" w:rsidTr="00E50D9F">
        <w:trPr>
          <w:trHeight w:val="300"/>
        </w:trPr>
        <w:tc>
          <w:tcPr>
            <w:tcW w:w="50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lastRenderedPageBreak/>
              <w:t>3</w:t>
            </w:r>
          </w:p>
        </w:tc>
        <w:tc>
          <w:tcPr>
            <w:tcW w:w="1577" w:type="dxa"/>
            <w:vMerge w:val="restart"/>
            <w:tcBorders>
              <w:top w:val="nil"/>
              <w:left w:val="single" w:sz="4" w:space="0" w:color="auto"/>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Карлово</w:t>
            </w:r>
          </w:p>
        </w:tc>
        <w:tc>
          <w:tcPr>
            <w:tcW w:w="1036"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27597</w:t>
            </w:r>
          </w:p>
        </w:tc>
        <w:tc>
          <w:tcPr>
            <w:tcW w:w="1276" w:type="dxa"/>
            <w:vMerge w:val="restart"/>
            <w:tcBorders>
              <w:top w:val="nil"/>
              <w:left w:val="single" w:sz="4" w:space="0" w:color="auto"/>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98%</w:t>
            </w:r>
          </w:p>
        </w:tc>
        <w:tc>
          <w:tcPr>
            <w:tcW w:w="1417" w:type="dxa"/>
            <w:vMerge w:val="restart"/>
            <w:tcBorders>
              <w:top w:val="nil"/>
              <w:left w:val="single" w:sz="4" w:space="0" w:color="auto"/>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ДА</w:t>
            </w:r>
          </w:p>
        </w:tc>
        <w:tc>
          <w:tcPr>
            <w:tcW w:w="1276" w:type="dxa"/>
            <w:vMerge w:val="restart"/>
            <w:tcBorders>
              <w:top w:val="nil"/>
              <w:left w:val="single" w:sz="4" w:space="0" w:color="auto"/>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ДА</w:t>
            </w:r>
          </w:p>
        </w:tc>
        <w:tc>
          <w:tcPr>
            <w:tcW w:w="3858" w:type="dxa"/>
            <w:vMerge w:val="restart"/>
            <w:tcBorders>
              <w:top w:val="nil"/>
              <w:left w:val="single" w:sz="4" w:space="0" w:color="auto"/>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rPr>
                <w:rFonts w:ascii="Times New Roman" w:eastAsia="Times New Roman" w:hAnsi="Times New Roman"/>
                <w:b/>
                <w:bCs/>
                <w:color w:val="000000"/>
                <w:sz w:val="20"/>
                <w:szCs w:val="20"/>
              </w:rPr>
            </w:pPr>
            <w:r w:rsidRPr="00E50D9F">
              <w:rPr>
                <w:rFonts w:ascii="Times New Roman" w:eastAsia="Times New Roman" w:hAnsi="Times New Roman"/>
                <w:b/>
                <w:bCs/>
                <w:color w:val="000000"/>
                <w:sz w:val="20"/>
                <w:szCs w:val="20"/>
              </w:rPr>
              <w:t xml:space="preserve">Канализационна система: </w:t>
            </w:r>
            <w:r w:rsidRPr="00E50D9F">
              <w:rPr>
                <w:rFonts w:ascii="Times New Roman" w:eastAsia="Times New Roman" w:hAnsi="Times New Roman"/>
                <w:color w:val="000000"/>
                <w:sz w:val="20"/>
                <w:szCs w:val="20"/>
              </w:rPr>
              <w:t>Недостатъчен капацитет на канализационната мрежа;</w:t>
            </w:r>
          </w:p>
        </w:tc>
        <w:tc>
          <w:tcPr>
            <w:tcW w:w="2662"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Реконструкция на канализационната мрежа;</w:t>
            </w:r>
          </w:p>
        </w:tc>
      </w:tr>
      <w:tr w:rsidR="00E50D9F" w:rsidRPr="00E50D9F" w:rsidTr="00E50D9F">
        <w:trPr>
          <w:trHeight w:val="510"/>
        </w:trPr>
        <w:tc>
          <w:tcPr>
            <w:tcW w:w="501" w:type="dxa"/>
            <w:vMerge/>
            <w:tcBorders>
              <w:top w:val="nil"/>
              <w:left w:val="single" w:sz="4" w:space="0" w:color="auto"/>
              <w:bottom w:val="single" w:sz="4" w:space="0" w:color="auto"/>
              <w:right w:val="single" w:sz="4" w:space="0" w:color="auto"/>
            </w:tcBorders>
            <w:vAlign w:val="center"/>
            <w:hideMark/>
          </w:tcPr>
          <w:p w:rsidR="00E50D9F" w:rsidRPr="00E50D9F" w:rsidRDefault="00E50D9F" w:rsidP="00E50D9F">
            <w:pPr>
              <w:spacing w:line="240" w:lineRule="auto"/>
              <w:rPr>
                <w:rFonts w:ascii="Times New Roman" w:eastAsia="Times New Roman" w:hAnsi="Times New Roman"/>
                <w:color w:val="000000"/>
                <w:sz w:val="20"/>
                <w:szCs w:val="20"/>
              </w:rPr>
            </w:pPr>
          </w:p>
        </w:tc>
        <w:tc>
          <w:tcPr>
            <w:tcW w:w="1577" w:type="dxa"/>
            <w:vMerge/>
            <w:tcBorders>
              <w:top w:val="nil"/>
              <w:left w:val="single" w:sz="4" w:space="0" w:color="auto"/>
              <w:bottom w:val="single" w:sz="4" w:space="0" w:color="auto"/>
              <w:right w:val="single" w:sz="4" w:space="0" w:color="auto"/>
            </w:tcBorders>
            <w:vAlign w:val="center"/>
            <w:hideMark/>
          </w:tcPr>
          <w:p w:rsidR="00E50D9F" w:rsidRPr="00E50D9F" w:rsidRDefault="00E50D9F" w:rsidP="00E50D9F">
            <w:pPr>
              <w:spacing w:line="240" w:lineRule="auto"/>
              <w:rPr>
                <w:rFonts w:ascii="Times New Roman" w:eastAsia="Times New Roman" w:hAnsi="Times New Roman"/>
                <w:color w:val="000000"/>
                <w:sz w:val="20"/>
                <w:szCs w:val="20"/>
              </w:rPr>
            </w:pPr>
          </w:p>
        </w:tc>
        <w:tc>
          <w:tcPr>
            <w:tcW w:w="1036" w:type="dxa"/>
            <w:vMerge/>
            <w:tcBorders>
              <w:top w:val="nil"/>
              <w:left w:val="single" w:sz="4" w:space="0" w:color="auto"/>
              <w:bottom w:val="single" w:sz="4" w:space="0" w:color="auto"/>
              <w:right w:val="single" w:sz="4" w:space="0" w:color="auto"/>
            </w:tcBorders>
            <w:vAlign w:val="center"/>
            <w:hideMark/>
          </w:tcPr>
          <w:p w:rsidR="00E50D9F" w:rsidRPr="00E50D9F" w:rsidRDefault="00E50D9F" w:rsidP="00E50D9F">
            <w:pPr>
              <w:spacing w:line="240" w:lineRule="auto"/>
              <w:rPr>
                <w:rFonts w:ascii="Times New Roman" w:eastAsia="Times New Roman" w:hAnsi="Times New Roman"/>
                <w:color w:val="000000"/>
                <w:sz w:val="20"/>
                <w:szCs w:val="20"/>
              </w:rPr>
            </w:pPr>
          </w:p>
        </w:tc>
        <w:tc>
          <w:tcPr>
            <w:tcW w:w="1276" w:type="dxa"/>
            <w:vMerge/>
            <w:tcBorders>
              <w:top w:val="nil"/>
              <w:left w:val="single" w:sz="4" w:space="0" w:color="auto"/>
              <w:bottom w:val="single" w:sz="4" w:space="0" w:color="auto"/>
              <w:right w:val="single" w:sz="4" w:space="0" w:color="auto"/>
            </w:tcBorders>
            <w:vAlign w:val="center"/>
            <w:hideMark/>
          </w:tcPr>
          <w:p w:rsidR="00E50D9F" w:rsidRPr="00E50D9F" w:rsidRDefault="00E50D9F" w:rsidP="00E50D9F">
            <w:pPr>
              <w:spacing w:line="240" w:lineRule="auto"/>
              <w:rPr>
                <w:rFonts w:ascii="Times New Roman" w:eastAsia="Times New Roman" w:hAnsi="Times New Roman"/>
                <w:color w:val="000000"/>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E50D9F" w:rsidRPr="00E50D9F" w:rsidRDefault="00E50D9F" w:rsidP="00E50D9F">
            <w:pPr>
              <w:spacing w:line="240" w:lineRule="auto"/>
              <w:rPr>
                <w:rFonts w:ascii="Times New Roman" w:eastAsia="Times New Roman" w:hAnsi="Times New Roman"/>
                <w:color w:val="000000"/>
                <w:sz w:val="20"/>
                <w:szCs w:val="20"/>
              </w:rPr>
            </w:pPr>
          </w:p>
        </w:tc>
        <w:tc>
          <w:tcPr>
            <w:tcW w:w="1276" w:type="dxa"/>
            <w:vMerge/>
            <w:tcBorders>
              <w:top w:val="nil"/>
              <w:left w:val="single" w:sz="4" w:space="0" w:color="auto"/>
              <w:bottom w:val="single" w:sz="4" w:space="0" w:color="auto"/>
              <w:right w:val="single" w:sz="4" w:space="0" w:color="auto"/>
            </w:tcBorders>
            <w:vAlign w:val="center"/>
            <w:hideMark/>
          </w:tcPr>
          <w:p w:rsidR="00E50D9F" w:rsidRPr="00E50D9F" w:rsidRDefault="00E50D9F" w:rsidP="00E50D9F">
            <w:pPr>
              <w:spacing w:line="240" w:lineRule="auto"/>
              <w:rPr>
                <w:rFonts w:ascii="Times New Roman" w:eastAsia="Times New Roman" w:hAnsi="Times New Roman"/>
                <w:color w:val="000000"/>
                <w:sz w:val="20"/>
                <w:szCs w:val="20"/>
              </w:rPr>
            </w:pPr>
          </w:p>
        </w:tc>
        <w:tc>
          <w:tcPr>
            <w:tcW w:w="3858" w:type="dxa"/>
            <w:vMerge/>
            <w:tcBorders>
              <w:top w:val="nil"/>
              <w:left w:val="single" w:sz="4" w:space="0" w:color="auto"/>
              <w:bottom w:val="single" w:sz="4" w:space="0" w:color="auto"/>
              <w:right w:val="single" w:sz="4" w:space="0" w:color="auto"/>
            </w:tcBorders>
            <w:vAlign w:val="center"/>
            <w:hideMark/>
          </w:tcPr>
          <w:p w:rsidR="00E50D9F" w:rsidRPr="00E50D9F" w:rsidRDefault="00E50D9F" w:rsidP="00E50D9F">
            <w:pPr>
              <w:spacing w:line="240" w:lineRule="auto"/>
              <w:rPr>
                <w:rFonts w:ascii="Times New Roman" w:eastAsia="Times New Roman" w:hAnsi="Times New Roman"/>
                <w:b/>
                <w:bCs/>
                <w:color w:val="000000"/>
                <w:sz w:val="20"/>
                <w:szCs w:val="20"/>
              </w:rPr>
            </w:pPr>
          </w:p>
        </w:tc>
        <w:tc>
          <w:tcPr>
            <w:tcW w:w="2662"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Изграждане на охранителни канавки откъм планинския склон.</w:t>
            </w:r>
          </w:p>
        </w:tc>
      </w:tr>
      <w:tr w:rsidR="00E50D9F" w:rsidRPr="00E50D9F" w:rsidTr="00E50D9F">
        <w:trPr>
          <w:trHeight w:val="1275"/>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4</w:t>
            </w:r>
          </w:p>
        </w:tc>
        <w:tc>
          <w:tcPr>
            <w:tcW w:w="1577"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Първомай</w:t>
            </w:r>
          </w:p>
        </w:tc>
        <w:tc>
          <w:tcPr>
            <w:tcW w:w="1036" w:type="dxa"/>
            <w:tcBorders>
              <w:top w:val="nil"/>
              <w:left w:val="nil"/>
              <w:bottom w:val="single" w:sz="4" w:space="0" w:color="auto"/>
              <w:right w:val="single" w:sz="4" w:space="0" w:color="auto"/>
            </w:tcBorders>
            <w:shd w:val="clear" w:color="000000" w:fill="FFFFFF"/>
            <w:noWrap/>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15,778</w:t>
            </w:r>
          </w:p>
        </w:tc>
        <w:tc>
          <w:tcPr>
            <w:tcW w:w="1276"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100%</w:t>
            </w:r>
          </w:p>
        </w:tc>
        <w:tc>
          <w:tcPr>
            <w:tcW w:w="1417"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ДА</w:t>
            </w:r>
          </w:p>
        </w:tc>
        <w:tc>
          <w:tcPr>
            <w:tcW w:w="1276"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ДА</w:t>
            </w:r>
          </w:p>
        </w:tc>
        <w:tc>
          <w:tcPr>
            <w:tcW w:w="3858"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rPr>
                <w:rFonts w:ascii="Times New Roman" w:eastAsia="Times New Roman" w:hAnsi="Times New Roman"/>
                <w:b/>
                <w:bCs/>
                <w:color w:val="000000"/>
                <w:sz w:val="20"/>
                <w:szCs w:val="20"/>
              </w:rPr>
            </w:pPr>
            <w:r w:rsidRPr="00E50D9F">
              <w:rPr>
                <w:rFonts w:ascii="Times New Roman" w:eastAsia="Times New Roman" w:hAnsi="Times New Roman"/>
                <w:b/>
                <w:bCs/>
                <w:color w:val="000000"/>
                <w:sz w:val="20"/>
                <w:szCs w:val="20"/>
              </w:rPr>
              <w:t xml:space="preserve">Канализационна система: </w:t>
            </w:r>
            <w:r w:rsidRPr="00E50D9F">
              <w:rPr>
                <w:rFonts w:ascii="Times New Roman" w:eastAsia="Times New Roman" w:hAnsi="Times New Roman"/>
                <w:color w:val="000000"/>
                <w:sz w:val="20"/>
                <w:szCs w:val="20"/>
              </w:rPr>
              <w:t>Недостатъчен капацитет на канализационната мрежа в централна градска част, разрушени и пропаднали канализационни участъци по мрежата</w:t>
            </w:r>
          </w:p>
        </w:tc>
        <w:tc>
          <w:tcPr>
            <w:tcW w:w="2662"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Реконструкция на канализационната мрежа.</w:t>
            </w:r>
          </w:p>
        </w:tc>
      </w:tr>
      <w:tr w:rsidR="00E50D9F" w:rsidRPr="00E50D9F" w:rsidTr="00E50D9F">
        <w:trPr>
          <w:trHeight w:val="1275"/>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5</w:t>
            </w:r>
          </w:p>
        </w:tc>
        <w:tc>
          <w:tcPr>
            <w:tcW w:w="1577"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Хисаря</w:t>
            </w:r>
          </w:p>
        </w:tc>
        <w:tc>
          <w:tcPr>
            <w:tcW w:w="1036" w:type="dxa"/>
            <w:tcBorders>
              <w:top w:val="nil"/>
              <w:left w:val="nil"/>
              <w:bottom w:val="single" w:sz="4" w:space="0" w:color="auto"/>
              <w:right w:val="single" w:sz="4" w:space="0" w:color="auto"/>
            </w:tcBorders>
            <w:shd w:val="clear" w:color="000000" w:fill="FFFFFF"/>
            <w:noWrap/>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10268</w:t>
            </w:r>
          </w:p>
        </w:tc>
        <w:tc>
          <w:tcPr>
            <w:tcW w:w="1276"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95%</w:t>
            </w:r>
          </w:p>
        </w:tc>
        <w:tc>
          <w:tcPr>
            <w:tcW w:w="1417"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ДА</w:t>
            </w:r>
          </w:p>
        </w:tc>
        <w:tc>
          <w:tcPr>
            <w:tcW w:w="1276"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ДА</w:t>
            </w:r>
          </w:p>
        </w:tc>
        <w:tc>
          <w:tcPr>
            <w:tcW w:w="3858"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rPr>
                <w:rFonts w:ascii="Times New Roman" w:eastAsia="Times New Roman" w:hAnsi="Times New Roman"/>
                <w:b/>
                <w:bCs/>
                <w:color w:val="000000"/>
                <w:sz w:val="20"/>
                <w:szCs w:val="20"/>
              </w:rPr>
            </w:pPr>
            <w:r w:rsidRPr="00E50D9F">
              <w:rPr>
                <w:rFonts w:ascii="Times New Roman" w:eastAsia="Times New Roman" w:hAnsi="Times New Roman"/>
                <w:b/>
                <w:bCs/>
                <w:color w:val="000000"/>
                <w:sz w:val="20"/>
                <w:szCs w:val="20"/>
              </w:rPr>
              <w:t>Канализационна система:</w:t>
            </w:r>
            <w:r w:rsidRPr="00E50D9F">
              <w:rPr>
                <w:rFonts w:ascii="Times New Roman" w:eastAsia="Times New Roman" w:hAnsi="Times New Roman"/>
                <w:color w:val="000000"/>
                <w:sz w:val="20"/>
                <w:szCs w:val="20"/>
              </w:rPr>
              <w:t xml:space="preserve"> Липса на цялостно отвеждане. Недостатъчен капацитет на канализационната мрежа, разрушени и пропаднали канализационни участъци по мрежата.</w:t>
            </w:r>
          </w:p>
        </w:tc>
        <w:tc>
          <w:tcPr>
            <w:tcW w:w="2662"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Осигуряване на цялостно отвеждане;                Реконструкция на канализационната мрежа.</w:t>
            </w:r>
          </w:p>
        </w:tc>
      </w:tr>
      <w:tr w:rsidR="00E50D9F" w:rsidRPr="00E50D9F" w:rsidTr="00E50D9F">
        <w:trPr>
          <w:trHeight w:val="300"/>
        </w:trPr>
        <w:tc>
          <w:tcPr>
            <w:tcW w:w="13603" w:type="dxa"/>
            <w:gridSpan w:val="8"/>
            <w:tcBorders>
              <w:top w:val="single" w:sz="4" w:space="0" w:color="auto"/>
              <w:left w:val="single" w:sz="4" w:space="0" w:color="auto"/>
              <w:bottom w:val="single" w:sz="4" w:space="0" w:color="auto"/>
              <w:right w:val="single" w:sz="4" w:space="0" w:color="auto"/>
            </w:tcBorders>
            <w:shd w:val="clear" w:color="000000" w:fill="C5D9F1"/>
            <w:vAlign w:val="center"/>
            <w:hideMark/>
          </w:tcPr>
          <w:p w:rsidR="00E50D9F" w:rsidRPr="00E50D9F" w:rsidRDefault="00E50D9F" w:rsidP="00E50D9F">
            <w:pPr>
              <w:spacing w:line="240" w:lineRule="auto"/>
              <w:jc w:val="center"/>
              <w:rPr>
                <w:rFonts w:ascii="Times New Roman" w:eastAsia="Times New Roman" w:hAnsi="Times New Roman"/>
                <w:b/>
                <w:bCs/>
                <w:color w:val="000000"/>
                <w:sz w:val="20"/>
                <w:szCs w:val="20"/>
              </w:rPr>
            </w:pPr>
            <w:r w:rsidRPr="00E50D9F">
              <w:rPr>
                <w:rFonts w:ascii="Times New Roman" w:eastAsia="Times New Roman" w:hAnsi="Times New Roman"/>
                <w:b/>
                <w:bCs/>
                <w:color w:val="000000"/>
                <w:sz w:val="20"/>
                <w:szCs w:val="20"/>
              </w:rPr>
              <w:t>Агломерации между 2 000 и 10 000 е.ж.</w:t>
            </w:r>
          </w:p>
        </w:tc>
      </w:tr>
      <w:tr w:rsidR="00E50D9F" w:rsidRPr="00E50D9F" w:rsidTr="00E50D9F">
        <w:trPr>
          <w:trHeight w:val="510"/>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1</w:t>
            </w:r>
          </w:p>
        </w:tc>
        <w:tc>
          <w:tcPr>
            <w:tcW w:w="1577"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Съединение</w:t>
            </w:r>
          </w:p>
        </w:tc>
        <w:tc>
          <w:tcPr>
            <w:tcW w:w="1036"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6189</w:t>
            </w:r>
          </w:p>
        </w:tc>
        <w:tc>
          <w:tcPr>
            <w:tcW w:w="1276"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0%</w:t>
            </w:r>
          </w:p>
        </w:tc>
        <w:tc>
          <w:tcPr>
            <w:tcW w:w="1417"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НЕ</w:t>
            </w:r>
          </w:p>
        </w:tc>
        <w:tc>
          <w:tcPr>
            <w:tcW w:w="1276"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НЕ</w:t>
            </w:r>
          </w:p>
        </w:tc>
        <w:tc>
          <w:tcPr>
            <w:tcW w:w="3858"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rPr>
                <w:rFonts w:ascii="Times New Roman" w:eastAsia="Times New Roman" w:hAnsi="Times New Roman"/>
                <w:b/>
                <w:bCs/>
                <w:color w:val="000000"/>
                <w:sz w:val="20"/>
                <w:szCs w:val="20"/>
              </w:rPr>
            </w:pPr>
            <w:r w:rsidRPr="00E50D9F">
              <w:rPr>
                <w:rFonts w:ascii="Times New Roman" w:eastAsia="Times New Roman" w:hAnsi="Times New Roman"/>
                <w:b/>
                <w:bCs/>
                <w:color w:val="000000"/>
                <w:sz w:val="20"/>
                <w:szCs w:val="20"/>
              </w:rPr>
              <w:t>Канализационна система:</w:t>
            </w:r>
            <w:r w:rsidRPr="00E50D9F">
              <w:rPr>
                <w:rFonts w:ascii="Times New Roman" w:eastAsia="Times New Roman" w:hAnsi="Times New Roman"/>
                <w:color w:val="000000"/>
                <w:sz w:val="20"/>
                <w:szCs w:val="20"/>
              </w:rPr>
              <w:t xml:space="preserve"> Липса на отвеждане и пречистване.</w:t>
            </w:r>
          </w:p>
        </w:tc>
        <w:tc>
          <w:tcPr>
            <w:tcW w:w="2662"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Осигуряване на отвеждане и пречистване.</w:t>
            </w:r>
          </w:p>
        </w:tc>
      </w:tr>
      <w:tr w:rsidR="00E50D9F" w:rsidRPr="00E50D9F" w:rsidTr="00E50D9F">
        <w:trPr>
          <w:trHeight w:val="510"/>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2</w:t>
            </w:r>
          </w:p>
        </w:tc>
        <w:tc>
          <w:tcPr>
            <w:tcW w:w="1577"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Рогош-Скутаре</w:t>
            </w:r>
          </w:p>
        </w:tc>
        <w:tc>
          <w:tcPr>
            <w:tcW w:w="1036"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5619</w:t>
            </w:r>
          </w:p>
        </w:tc>
        <w:tc>
          <w:tcPr>
            <w:tcW w:w="1276"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14%</w:t>
            </w:r>
          </w:p>
        </w:tc>
        <w:tc>
          <w:tcPr>
            <w:tcW w:w="1417"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НЕ</w:t>
            </w:r>
          </w:p>
        </w:tc>
        <w:tc>
          <w:tcPr>
            <w:tcW w:w="1276"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НЕ</w:t>
            </w:r>
          </w:p>
        </w:tc>
        <w:tc>
          <w:tcPr>
            <w:tcW w:w="3858"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rPr>
                <w:rFonts w:ascii="Times New Roman" w:eastAsia="Times New Roman" w:hAnsi="Times New Roman"/>
                <w:b/>
                <w:bCs/>
                <w:color w:val="000000"/>
                <w:sz w:val="20"/>
                <w:szCs w:val="20"/>
              </w:rPr>
            </w:pPr>
            <w:r w:rsidRPr="00E50D9F">
              <w:rPr>
                <w:rFonts w:ascii="Times New Roman" w:eastAsia="Times New Roman" w:hAnsi="Times New Roman"/>
                <w:b/>
                <w:bCs/>
                <w:color w:val="000000"/>
                <w:sz w:val="20"/>
                <w:szCs w:val="20"/>
              </w:rPr>
              <w:t xml:space="preserve">Канализационна система: </w:t>
            </w:r>
            <w:r w:rsidRPr="00E50D9F">
              <w:rPr>
                <w:rFonts w:ascii="Times New Roman" w:eastAsia="Times New Roman" w:hAnsi="Times New Roman"/>
                <w:color w:val="000000"/>
                <w:sz w:val="20"/>
                <w:szCs w:val="20"/>
              </w:rPr>
              <w:t>Липса на цялостно отвеждане и пречистване.</w:t>
            </w:r>
          </w:p>
        </w:tc>
        <w:tc>
          <w:tcPr>
            <w:tcW w:w="2662"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Осигуряване на цялостно отвеждане и пречистване.</w:t>
            </w:r>
          </w:p>
        </w:tc>
      </w:tr>
      <w:tr w:rsidR="00E50D9F" w:rsidRPr="00E50D9F" w:rsidTr="00E50D9F">
        <w:trPr>
          <w:trHeight w:val="510"/>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3</w:t>
            </w:r>
          </w:p>
        </w:tc>
        <w:tc>
          <w:tcPr>
            <w:tcW w:w="1577"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Куклен</w:t>
            </w:r>
          </w:p>
        </w:tc>
        <w:tc>
          <w:tcPr>
            <w:tcW w:w="1036"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5290</w:t>
            </w:r>
          </w:p>
        </w:tc>
        <w:tc>
          <w:tcPr>
            <w:tcW w:w="1276"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82%</w:t>
            </w:r>
          </w:p>
        </w:tc>
        <w:tc>
          <w:tcPr>
            <w:tcW w:w="1417"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 xml:space="preserve">ПСОВ </w:t>
            </w:r>
            <w:r w:rsidRPr="00E50D9F">
              <w:rPr>
                <w:rFonts w:ascii="Times New Roman" w:eastAsia="Times New Roman" w:hAnsi="Times New Roman"/>
                <w:color w:val="000000"/>
                <w:sz w:val="20"/>
                <w:szCs w:val="20"/>
              </w:rPr>
              <w:lastRenderedPageBreak/>
              <w:t>Пловдив</w:t>
            </w:r>
          </w:p>
        </w:tc>
        <w:tc>
          <w:tcPr>
            <w:tcW w:w="1276"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lastRenderedPageBreak/>
              <w:t>ДА</w:t>
            </w:r>
          </w:p>
        </w:tc>
        <w:tc>
          <w:tcPr>
            <w:tcW w:w="3858"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rPr>
                <w:rFonts w:ascii="Times New Roman" w:eastAsia="Times New Roman" w:hAnsi="Times New Roman"/>
                <w:b/>
                <w:bCs/>
                <w:color w:val="000000"/>
                <w:sz w:val="20"/>
                <w:szCs w:val="20"/>
              </w:rPr>
            </w:pPr>
            <w:r w:rsidRPr="00E50D9F">
              <w:rPr>
                <w:rFonts w:ascii="Times New Roman" w:eastAsia="Times New Roman" w:hAnsi="Times New Roman"/>
                <w:b/>
                <w:bCs/>
                <w:color w:val="000000"/>
                <w:sz w:val="20"/>
                <w:szCs w:val="20"/>
              </w:rPr>
              <w:t xml:space="preserve">Канализационна система: </w:t>
            </w:r>
            <w:r w:rsidRPr="00E50D9F">
              <w:rPr>
                <w:rFonts w:ascii="Times New Roman" w:eastAsia="Times New Roman" w:hAnsi="Times New Roman"/>
                <w:color w:val="000000"/>
                <w:sz w:val="20"/>
                <w:szCs w:val="20"/>
              </w:rPr>
              <w:t xml:space="preserve">Липса на </w:t>
            </w:r>
            <w:r w:rsidRPr="00E50D9F">
              <w:rPr>
                <w:rFonts w:ascii="Times New Roman" w:eastAsia="Times New Roman" w:hAnsi="Times New Roman"/>
                <w:color w:val="000000"/>
                <w:sz w:val="20"/>
                <w:szCs w:val="20"/>
              </w:rPr>
              <w:lastRenderedPageBreak/>
              <w:t>цялостно отвеждане.</w:t>
            </w:r>
          </w:p>
        </w:tc>
        <w:tc>
          <w:tcPr>
            <w:tcW w:w="2662"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lastRenderedPageBreak/>
              <w:t xml:space="preserve">Осигуряване на цялостно </w:t>
            </w:r>
            <w:r w:rsidRPr="00E50D9F">
              <w:rPr>
                <w:rFonts w:ascii="Times New Roman" w:eastAsia="Times New Roman" w:hAnsi="Times New Roman"/>
                <w:color w:val="000000"/>
                <w:sz w:val="20"/>
                <w:szCs w:val="20"/>
              </w:rPr>
              <w:lastRenderedPageBreak/>
              <w:t>отвеждане.</w:t>
            </w:r>
          </w:p>
        </w:tc>
      </w:tr>
      <w:tr w:rsidR="00E50D9F" w:rsidRPr="00E50D9F" w:rsidTr="00E50D9F">
        <w:trPr>
          <w:trHeight w:val="510"/>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lastRenderedPageBreak/>
              <w:t>4</w:t>
            </w:r>
          </w:p>
        </w:tc>
        <w:tc>
          <w:tcPr>
            <w:tcW w:w="1577"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Браниполе-Белащица</w:t>
            </w:r>
          </w:p>
        </w:tc>
        <w:tc>
          <w:tcPr>
            <w:tcW w:w="1036"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4811</w:t>
            </w:r>
          </w:p>
        </w:tc>
        <w:tc>
          <w:tcPr>
            <w:tcW w:w="1276"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12%</w:t>
            </w:r>
          </w:p>
        </w:tc>
        <w:tc>
          <w:tcPr>
            <w:tcW w:w="1417"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ПСОВ Пловдив</w:t>
            </w:r>
          </w:p>
        </w:tc>
        <w:tc>
          <w:tcPr>
            <w:tcW w:w="1276"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ДА</w:t>
            </w:r>
          </w:p>
        </w:tc>
        <w:tc>
          <w:tcPr>
            <w:tcW w:w="3858"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rPr>
                <w:rFonts w:ascii="Times New Roman" w:eastAsia="Times New Roman" w:hAnsi="Times New Roman"/>
                <w:b/>
                <w:bCs/>
                <w:color w:val="000000"/>
                <w:sz w:val="20"/>
                <w:szCs w:val="20"/>
              </w:rPr>
            </w:pPr>
            <w:r w:rsidRPr="00E50D9F">
              <w:rPr>
                <w:rFonts w:ascii="Times New Roman" w:eastAsia="Times New Roman" w:hAnsi="Times New Roman"/>
                <w:b/>
                <w:bCs/>
                <w:color w:val="000000"/>
                <w:sz w:val="20"/>
                <w:szCs w:val="20"/>
              </w:rPr>
              <w:t xml:space="preserve">Канализационна система: </w:t>
            </w:r>
            <w:r w:rsidRPr="00E50D9F">
              <w:rPr>
                <w:rFonts w:ascii="Times New Roman" w:eastAsia="Times New Roman" w:hAnsi="Times New Roman"/>
                <w:color w:val="000000"/>
                <w:sz w:val="20"/>
                <w:szCs w:val="20"/>
              </w:rPr>
              <w:t>Липса на цялостно отвеждане.</w:t>
            </w:r>
          </w:p>
        </w:tc>
        <w:tc>
          <w:tcPr>
            <w:tcW w:w="2662"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Осигуряване на цялостно отвеждане.</w:t>
            </w:r>
          </w:p>
        </w:tc>
      </w:tr>
      <w:tr w:rsidR="00E50D9F" w:rsidRPr="00E50D9F" w:rsidTr="00E50D9F">
        <w:trPr>
          <w:trHeight w:val="510"/>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5</w:t>
            </w:r>
          </w:p>
        </w:tc>
        <w:tc>
          <w:tcPr>
            <w:tcW w:w="1577"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Перущица</w:t>
            </w:r>
          </w:p>
        </w:tc>
        <w:tc>
          <w:tcPr>
            <w:tcW w:w="1036"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4681</w:t>
            </w:r>
          </w:p>
        </w:tc>
        <w:tc>
          <w:tcPr>
            <w:tcW w:w="1276"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78%</w:t>
            </w:r>
          </w:p>
        </w:tc>
        <w:tc>
          <w:tcPr>
            <w:tcW w:w="1417"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НЕ</w:t>
            </w:r>
          </w:p>
        </w:tc>
        <w:tc>
          <w:tcPr>
            <w:tcW w:w="1276"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НЕ</w:t>
            </w:r>
          </w:p>
        </w:tc>
        <w:tc>
          <w:tcPr>
            <w:tcW w:w="3858"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rPr>
                <w:rFonts w:ascii="Times New Roman" w:eastAsia="Times New Roman" w:hAnsi="Times New Roman"/>
                <w:b/>
                <w:bCs/>
                <w:color w:val="000000"/>
                <w:sz w:val="20"/>
                <w:szCs w:val="20"/>
              </w:rPr>
            </w:pPr>
            <w:r w:rsidRPr="00E50D9F">
              <w:rPr>
                <w:rFonts w:ascii="Times New Roman" w:eastAsia="Times New Roman" w:hAnsi="Times New Roman"/>
                <w:b/>
                <w:bCs/>
                <w:color w:val="000000"/>
                <w:sz w:val="20"/>
                <w:szCs w:val="20"/>
              </w:rPr>
              <w:t xml:space="preserve">Канализационна система: </w:t>
            </w:r>
            <w:r w:rsidRPr="00E50D9F">
              <w:rPr>
                <w:rFonts w:ascii="Times New Roman" w:eastAsia="Times New Roman" w:hAnsi="Times New Roman"/>
                <w:color w:val="000000"/>
                <w:sz w:val="20"/>
                <w:szCs w:val="20"/>
              </w:rPr>
              <w:t>Липса на цялостно отвеждане и пречистване.</w:t>
            </w:r>
          </w:p>
        </w:tc>
        <w:tc>
          <w:tcPr>
            <w:tcW w:w="2662"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Осигуряване на цялостно отвеждане и пречистване.</w:t>
            </w:r>
          </w:p>
        </w:tc>
      </w:tr>
      <w:tr w:rsidR="00E50D9F" w:rsidRPr="00E50D9F" w:rsidTr="00E50D9F">
        <w:trPr>
          <w:trHeight w:val="510"/>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6</w:t>
            </w:r>
          </w:p>
        </w:tc>
        <w:tc>
          <w:tcPr>
            <w:tcW w:w="1577"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Розино</w:t>
            </w:r>
          </w:p>
        </w:tc>
        <w:tc>
          <w:tcPr>
            <w:tcW w:w="1036"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4306</w:t>
            </w:r>
          </w:p>
        </w:tc>
        <w:tc>
          <w:tcPr>
            <w:tcW w:w="1276"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8%</w:t>
            </w:r>
          </w:p>
        </w:tc>
        <w:tc>
          <w:tcPr>
            <w:tcW w:w="1417"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НЕ</w:t>
            </w:r>
          </w:p>
        </w:tc>
        <w:tc>
          <w:tcPr>
            <w:tcW w:w="1276"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НЕ</w:t>
            </w:r>
          </w:p>
        </w:tc>
        <w:tc>
          <w:tcPr>
            <w:tcW w:w="3858"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rPr>
                <w:rFonts w:ascii="Times New Roman" w:eastAsia="Times New Roman" w:hAnsi="Times New Roman"/>
                <w:b/>
                <w:bCs/>
                <w:color w:val="000000"/>
                <w:sz w:val="20"/>
                <w:szCs w:val="20"/>
              </w:rPr>
            </w:pPr>
            <w:r w:rsidRPr="00E50D9F">
              <w:rPr>
                <w:rFonts w:ascii="Times New Roman" w:eastAsia="Times New Roman" w:hAnsi="Times New Roman"/>
                <w:b/>
                <w:bCs/>
                <w:color w:val="000000"/>
                <w:sz w:val="20"/>
                <w:szCs w:val="20"/>
              </w:rPr>
              <w:t xml:space="preserve"> Канализационна система: </w:t>
            </w:r>
            <w:r w:rsidRPr="00E50D9F">
              <w:rPr>
                <w:rFonts w:ascii="Times New Roman" w:eastAsia="Times New Roman" w:hAnsi="Times New Roman"/>
                <w:color w:val="000000"/>
                <w:sz w:val="20"/>
                <w:szCs w:val="20"/>
              </w:rPr>
              <w:t>Липса на цялостно отвеждане и пречистване.</w:t>
            </w:r>
          </w:p>
        </w:tc>
        <w:tc>
          <w:tcPr>
            <w:tcW w:w="2662"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Осигуряване на цялостно отвеждане и пречистване.</w:t>
            </w:r>
          </w:p>
        </w:tc>
      </w:tr>
      <w:tr w:rsidR="00E50D9F" w:rsidRPr="00E50D9F" w:rsidTr="00E50D9F">
        <w:trPr>
          <w:trHeight w:val="510"/>
        </w:trPr>
        <w:tc>
          <w:tcPr>
            <w:tcW w:w="50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7</w:t>
            </w:r>
          </w:p>
        </w:tc>
        <w:tc>
          <w:tcPr>
            <w:tcW w:w="1577" w:type="dxa"/>
            <w:vMerge w:val="restart"/>
            <w:tcBorders>
              <w:top w:val="nil"/>
              <w:left w:val="single" w:sz="4" w:space="0" w:color="auto"/>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Труд</w:t>
            </w:r>
          </w:p>
        </w:tc>
        <w:tc>
          <w:tcPr>
            <w:tcW w:w="1036" w:type="dxa"/>
            <w:vMerge w:val="restart"/>
            <w:tcBorders>
              <w:top w:val="nil"/>
              <w:left w:val="single" w:sz="4" w:space="0" w:color="auto"/>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4301</w:t>
            </w:r>
          </w:p>
        </w:tc>
        <w:tc>
          <w:tcPr>
            <w:tcW w:w="1276" w:type="dxa"/>
            <w:vMerge w:val="restart"/>
            <w:tcBorders>
              <w:top w:val="nil"/>
              <w:left w:val="single" w:sz="4" w:space="0" w:color="auto"/>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90%</w:t>
            </w:r>
          </w:p>
        </w:tc>
        <w:tc>
          <w:tcPr>
            <w:tcW w:w="1417" w:type="dxa"/>
            <w:vMerge w:val="restart"/>
            <w:tcBorders>
              <w:top w:val="nil"/>
              <w:left w:val="single" w:sz="4" w:space="0" w:color="auto"/>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НЕ</w:t>
            </w:r>
          </w:p>
        </w:tc>
        <w:tc>
          <w:tcPr>
            <w:tcW w:w="1276" w:type="dxa"/>
            <w:vMerge w:val="restart"/>
            <w:tcBorders>
              <w:top w:val="nil"/>
              <w:left w:val="single" w:sz="4" w:space="0" w:color="auto"/>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НЕ</w:t>
            </w:r>
          </w:p>
        </w:tc>
        <w:tc>
          <w:tcPr>
            <w:tcW w:w="3858"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rPr>
                <w:rFonts w:ascii="Times New Roman" w:eastAsia="Times New Roman" w:hAnsi="Times New Roman"/>
                <w:b/>
                <w:bCs/>
                <w:color w:val="000000"/>
                <w:sz w:val="20"/>
                <w:szCs w:val="20"/>
              </w:rPr>
            </w:pPr>
            <w:r w:rsidRPr="00E50D9F">
              <w:rPr>
                <w:rFonts w:ascii="Times New Roman" w:eastAsia="Times New Roman" w:hAnsi="Times New Roman"/>
                <w:b/>
                <w:bCs/>
                <w:color w:val="000000"/>
                <w:sz w:val="20"/>
                <w:szCs w:val="20"/>
              </w:rPr>
              <w:t xml:space="preserve">Канализационна система: </w:t>
            </w:r>
            <w:r w:rsidRPr="00E50D9F">
              <w:rPr>
                <w:rFonts w:ascii="Times New Roman" w:eastAsia="Times New Roman" w:hAnsi="Times New Roman"/>
                <w:color w:val="000000"/>
                <w:sz w:val="20"/>
                <w:szCs w:val="20"/>
              </w:rPr>
              <w:t>Липса на цялостно отвеждане и пречистване.</w:t>
            </w:r>
          </w:p>
        </w:tc>
        <w:tc>
          <w:tcPr>
            <w:tcW w:w="2662"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Осигуряване на цялостно отвеждане и пречистване.</w:t>
            </w:r>
          </w:p>
        </w:tc>
      </w:tr>
      <w:tr w:rsidR="00E50D9F" w:rsidRPr="00E50D9F" w:rsidTr="00E50D9F">
        <w:trPr>
          <w:trHeight w:val="510"/>
        </w:trPr>
        <w:tc>
          <w:tcPr>
            <w:tcW w:w="501" w:type="dxa"/>
            <w:vMerge/>
            <w:tcBorders>
              <w:top w:val="nil"/>
              <w:left w:val="single" w:sz="4" w:space="0" w:color="auto"/>
              <w:bottom w:val="single" w:sz="4" w:space="0" w:color="auto"/>
              <w:right w:val="single" w:sz="4" w:space="0" w:color="auto"/>
            </w:tcBorders>
            <w:vAlign w:val="center"/>
            <w:hideMark/>
          </w:tcPr>
          <w:p w:rsidR="00E50D9F" w:rsidRPr="00E50D9F" w:rsidRDefault="00E50D9F" w:rsidP="00E50D9F">
            <w:pPr>
              <w:spacing w:line="240" w:lineRule="auto"/>
              <w:rPr>
                <w:rFonts w:ascii="Times New Roman" w:eastAsia="Times New Roman" w:hAnsi="Times New Roman"/>
                <w:color w:val="000000"/>
                <w:sz w:val="20"/>
                <w:szCs w:val="20"/>
              </w:rPr>
            </w:pPr>
          </w:p>
        </w:tc>
        <w:tc>
          <w:tcPr>
            <w:tcW w:w="1577" w:type="dxa"/>
            <w:vMerge/>
            <w:tcBorders>
              <w:top w:val="nil"/>
              <w:left w:val="single" w:sz="4" w:space="0" w:color="auto"/>
              <w:bottom w:val="single" w:sz="4" w:space="0" w:color="auto"/>
              <w:right w:val="single" w:sz="4" w:space="0" w:color="auto"/>
            </w:tcBorders>
            <w:vAlign w:val="center"/>
            <w:hideMark/>
          </w:tcPr>
          <w:p w:rsidR="00E50D9F" w:rsidRPr="00E50D9F" w:rsidRDefault="00E50D9F" w:rsidP="00E50D9F">
            <w:pPr>
              <w:spacing w:line="240" w:lineRule="auto"/>
              <w:rPr>
                <w:rFonts w:ascii="Times New Roman" w:eastAsia="Times New Roman" w:hAnsi="Times New Roman"/>
                <w:color w:val="000000"/>
                <w:sz w:val="20"/>
                <w:szCs w:val="20"/>
              </w:rPr>
            </w:pPr>
          </w:p>
        </w:tc>
        <w:tc>
          <w:tcPr>
            <w:tcW w:w="1036" w:type="dxa"/>
            <w:vMerge/>
            <w:tcBorders>
              <w:top w:val="nil"/>
              <w:left w:val="single" w:sz="4" w:space="0" w:color="auto"/>
              <w:bottom w:val="single" w:sz="4" w:space="0" w:color="auto"/>
              <w:right w:val="single" w:sz="4" w:space="0" w:color="auto"/>
            </w:tcBorders>
            <w:vAlign w:val="center"/>
            <w:hideMark/>
          </w:tcPr>
          <w:p w:rsidR="00E50D9F" w:rsidRPr="00E50D9F" w:rsidRDefault="00E50D9F" w:rsidP="00E50D9F">
            <w:pPr>
              <w:spacing w:line="240" w:lineRule="auto"/>
              <w:rPr>
                <w:rFonts w:ascii="Times New Roman" w:eastAsia="Times New Roman" w:hAnsi="Times New Roman"/>
                <w:color w:val="000000"/>
                <w:sz w:val="20"/>
                <w:szCs w:val="20"/>
              </w:rPr>
            </w:pPr>
          </w:p>
        </w:tc>
        <w:tc>
          <w:tcPr>
            <w:tcW w:w="1276" w:type="dxa"/>
            <w:vMerge/>
            <w:tcBorders>
              <w:top w:val="nil"/>
              <w:left w:val="single" w:sz="4" w:space="0" w:color="auto"/>
              <w:bottom w:val="single" w:sz="4" w:space="0" w:color="auto"/>
              <w:right w:val="single" w:sz="4" w:space="0" w:color="auto"/>
            </w:tcBorders>
            <w:vAlign w:val="center"/>
            <w:hideMark/>
          </w:tcPr>
          <w:p w:rsidR="00E50D9F" w:rsidRPr="00E50D9F" w:rsidRDefault="00E50D9F" w:rsidP="00E50D9F">
            <w:pPr>
              <w:spacing w:line="240" w:lineRule="auto"/>
              <w:rPr>
                <w:rFonts w:ascii="Times New Roman" w:eastAsia="Times New Roman" w:hAnsi="Times New Roman"/>
                <w:color w:val="000000"/>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E50D9F" w:rsidRPr="00E50D9F" w:rsidRDefault="00E50D9F" w:rsidP="00E50D9F">
            <w:pPr>
              <w:spacing w:line="240" w:lineRule="auto"/>
              <w:rPr>
                <w:rFonts w:ascii="Times New Roman" w:eastAsia="Times New Roman" w:hAnsi="Times New Roman"/>
                <w:color w:val="000000"/>
                <w:sz w:val="20"/>
                <w:szCs w:val="20"/>
              </w:rPr>
            </w:pPr>
          </w:p>
        </w:tc>
        <w:tc>
          <w:tcPr>
            <w:tcW w:w="1276" w:type="dxa"/>
            <w:vMerge/>
            <w:tcBorders>
              <w:top w:val="nil"/>
              <w:left w:val="single" w:sz="4" w:space="0" w:color="auto"/>
              <w:bottom w:val="single" w:sz="4" w:space="0" w:color="auto"/>
              <w:right w:val="single" w:sz="4" w:space="0" w:color="auto"/>
            </w:tcBorders>
            <w:vAlign w:val="center"/>
            <w:hideMark/>
          </w:tcPr>
          <w:p w:rsidR="00E50D9F" w:rsidRPr="00E50D9F" w:rsidRDefault="00E50D9F" w:rsidP="00E50D9F">
            <w:pPr>
              <w:spacing w:line="240" w:lineRule="auto"/>
              <w:rPr>
                <w:rFonts w:ascii="Times New Roman" w:eastAsia="Times New Roman" w:hAnsi="Times New Roman"/>
                <w:color w:val="000000"/>
                <w:sz w:val="20"/>
                <w:szCs w:val="20"/>
              </w:rPr>
            </w:pPr>
          </w:p>
        </w:tc>
        <w:tc>
          <w:tcPr>
            <w:tcW w:w="3858"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Недостатъчен хидравличен капацитет на част от каналите.</w:t>
            </w:r>
          </w:p>
        </w:tc>
        <w:tc>
          <w:tcPr>
            <w:tcW w:w="2662"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Подмяна на клонове с недостатъчен капацитет;</w:t>
            </w:r>
          </w:p>
        </w:tc>
      </w:tr>
      <w:tr w:rsidR="00E50D9F" w:rsidRPr="00E50D9F" w:rsidTr="00E50D9F">
        <w:trPr>
          <w:trHeight w:val="510"/>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8</w:t>
            </w:r>
          </w:p>
        </w:tc>
        <w:tc>
          <w:tcPr>
            <w:tcW w:w="1577"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Стряма</w:t>
            </w:r>
          </w:p>
        </w:tc>
        <w:tc>
          <w:tcPr>
            <w:tcW w:w="1036"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4090</w:t>
            </w:r>
          </w:p>
        </w:tc>
        <w:tc>
          <w:tcPr>
            <w:tcW w:w="1276"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10%</w:t>
            </w:r>
          </w:p>
        </w:tc>
        <w:tc>
          <w:tcPr>
            <w:tcW w:w="1417"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НЕ</w:t>
            </w:r>
          </w:p>
        </w:tc>
        <w:tc>
          <w:tcPr>
            <w:tcW w:w="1276"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НЕ</w:t>
            </w:r>
          </w:p>
        </w:tc>
        <w:tc>
          <w:tcPr>
            <w:tcW w:w="3858"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rPr>
                <w:rFonts w:ascii="Times New Roman" w:eastAsia="Times New Roman" w:hAnsi="Times New Roman"/>
                <w:b/>
                <w:bCs/>
                <w:color w:val="000000"/>
                <w:sz w:val="20"/>
                <w:szCs w:val="20"/>
              </w:rPr>
            </w:pPr>
            <w:r w:rsidRPr="00E50D9F">
              <w:rPr>
                <w:rFonts w:ascii="Times New Roman" w:eastAsia="Times New Roman" w:hAnsi="Times New Roman"/>
                <w:b/>
                <w:bCs/>
                <w:color w:val="000000"/>
                <w:sz w:val="20"/>
                <w:szCs w:val="20"/>
              </w:rPr>
              <w:t xml:space="preserve"> Канализационна система: </w:t>
            </w:r>
            <w:r w:rsidRPr="00E50D9F">
              <w:rPr>
                <w:rFonts w:ascii="Times New Roman" w:eastAsia="Times New Roman" w:hAnsi="Times New Roman"/>
                <w:color w:val="000000"/>
                <w:sz w:val="20"/>
                <w:szCs w:val="20"/>
              </w:rPr>
              <w:t>Липса на цялостно отвеждане и пречистване.</w:t>
            </w:r>
          </w:p>
        </w:tc>
        <w:tc>
          <w:tcPr>
            <w:tcW w:w="2662"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Осигуряване на цялостно отвеждане и пречистване.</w:t>
            </w:r>
          </w:p>
        </w:tc>
      </w:tr>
      <w:tr w:rsidR="00E50D9F" w:rsidRPr="00E50D9F" w:rsidTr="00E50D9F">
        <w:trPr>
          <w:trHeight w:val="510"/>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9</w:t>
            </w:r>
          </w:p>
        </w:tc>
        <w:tc>
          <w:tcPr>
            <w:tcW w:w="1577"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Цалапица</w:t>
            </w:r>
          </w:p>
        </w:tc>
        <w:tc>
          <w:tcPr>
            <w:tcW w:w="1036"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4018</w:t>
            </w:r>
          </w:p>
        </w:tc>
        <w:tc>
          <w:tcPr>
            <w:tcW w:w="1276"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5%</w:t>
            </w:r>
          </w:p>
        </w:tc>
        <w:tc>
          <w:tcPr>
            <w:tcW w:w="1417"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НЕ</w:t>
            </w:r>
          </w:p>
        </w:tc>
        <w:tc>
          <w:tcPr>
            <w:tcW w:w="1276"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НЕ</w:t>
            </w:r>
          </w:p>
        </w:tc>
        <w:tc>
          <w:tcPr>
            <w:tcW w:w="3858"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rPr>
                <w:rFonts w:ascii="Times New Roman" w:eastAsia="Times New Roman" w:hAnsi="Times New Roman"/>
                <w:b/>
                <w:bCs/>
                <w:color w:val="000000"/>
                <w:sz w:val="20"/>
                <w:szCs w:val="20"/>
              </w:rPr>
            </w:pPr>
            <w:r w:rsidRPr="00E50D9F">
              <w:rPr>
                <w:rFonts w:ascii="Times New Roman" w:eastAsia="Times New Roman" w:hAnsi="Times New Roman"/>
                <w:b/>
                <w:bCs/>
                <w:color w:val="000000"/>
                <w:sz w:val="20"/>
                <w:szCs w:val="20"/>
              </w:rPr>
              <w:t xml:space="preserve"> Канализационна система: </w:t>
            </w:r>
            <w:r w:rsidRPr="00E50D9F">
              <w:rPr>
                <w:rFonts w:ascii="Times New Roman" w:eastAsia="Times New Roman" w:hAnsi="Times New Roman"/>
                <w:color w:val="000000"/>
                <w:sz w:val="20"/>
                <w:szCs w:val="20"/>
              </w:rPr>
              <w:t>Липса на цялостно отвеждане и пречистване.</w:t>
            </w:r>
          </w:p>
        </w:tc>
        <w:tc>
          <w:tcPr>
            <w:tcW w:w="2662"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Осигуряване на цялостно отвеждане и пречистване.</w:t>
            </w:r>
          </w:p>
        </w:tc>
      </w:tr>
      <w:tr w:rsidR="00E50D9F" w:rsidRPr="00E50D9F" w:rsidTr="00E50D9F">
        <w:trPr>
          <w:trHeight w:val="510"/>
        </w:trPr>
        <w:tc>
          <w:tcPr>
            <w:tcW w:w="50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10</w:t>
            </w:r>
          </w:p>
        </w:tc>
        <w:tc>
          <w:tcPr>
            <w:tcW w:w="1577" w:type="dxa"/>
            <w:vMerge w:val="restart"/>
            <w:tcBorders>
              <w:top w:val="nil"/>
              <w:left w:val="single" w:sz="4" w:space="0" w:color="auto"/>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Баня</w:t>
            </w:r>
          </w:p>
        </w:tc>
        <w:tc>
          <w:tcPr>
            <w:tcW w:w="1036" w:type="dxa"/>
            <w:vMerge w:val="restart"/>
            <w:tcBorders>
              <w:top w:val="nil"/>
              <w:left w:val="single" w:sz="4" w:space="0" w:color="auto"/>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3967</w:t>
            </w:r>
          </w:p>
        </w:tc>
        <w:tc>
          <w:tcPr>
            <w:tcW w:w="1276" w:type="dxa"/>
            <w:vMerge w:val="restart"/>
            <w:tcBorders>
              <w:top w:val="nil"/>
              <w:left w:val="single" w:sz="4" w:space="0" w:color="auto"/>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93%</w:t>
            </w:r>
          </w:p>
        </w:tc>
        <w:tc>
          <w:tcPr>
            <w:tcW w:w="1417" w:type="dxa"/>
            <w:vMerge w:val="restart"/>
            <w:tcBorders>
              <w:top w:val="nil"/>
              <w:left w:val="single" w:sz="4" w:space="0" w:color="auto"/>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НЕ</w:t>
            </w:r>
          </w:p>
        </w:tc>
        <w:tc>
          <w:tcPr>
            <w:tcW w:w="1276" w:type="dxa"/>
            <w:vMerge w:val="restart"/>
            <w:tcBorders>
              <w:top w:val="nil"/>
              <w:left w:val="single" w:sz="4" w:space="0" w:color="auto"/>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НЕ</w:t>
            </w:r>
          </w:p>
        </w:tc>
        <w:tc>
          <w:tcPr>
            <w:tcW w:w="3858"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rPr>
                <w:rFonts w:ascii="Times New Roman" w:eastAsia="Times New Roman" w:hAnsi="Times New Roman"/>
                <w:b/>
                <w:bCs/>
                <w:color w:val="000000"/>
                <w:sz w:val="20"/>
                <w:szCs w:val="20"/>
              </w:rPr>
            </w:pPr>
            <w:r w:rsidRPr="00E50D9F">
              <w:rPr>
                <w:rFonts w:ascii="Times New Roman" w:eastAsia="Times New Roman" w:hAnsi="Times New Roman"/>
                <w:b/>
                <w:bCs/>
                <w:color w:val="000000"/>
                <w:sz w:val="20"/>
                <w:szCs w:val="20"/>
              </w:rPr>
              <w:t xml:space="preserve">Канализационна система: </w:t>
            </w:r>
            <w:r w:rsidRPr="00E50D9F">
              <w:rPr>
                <w:rFonts w:ascii="Times New Roman" w:eastAsia="Times New Roman" w:hAnsi="Times New Roman"/>
                <w:color w:val="000000"/>
                <w:sz w:val="20"/>
                <w:szCs w:val="20"/>
              </w:rPr>
              <w:t>Липса на цялостно отвеждане и пречистване.</w:t>
            </w:r>
          </w:p>
        </w:tc>
        <w:tc>
          <w:tcPr>
            <w:tcW w:w="2662"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Осигуряване на цялостно отвеждане и пречистване.</w:t>
            </w:r>
          </w:p>
        </w:tc>
      </w:tr>
      <w:tr w:rsidR="00E50D9F" w:rsidRPr="00E50D9F" w:rsidTr="00E50D9F">
        <w:trPr>
          <w:trHeight w:val="510"/>
        </w:trPr>
        <w:tc>
          <w:tcPr>
            <w:tcW w:w="501" w:type="dxa"/>
            <w:vMerge/>
            <w:tcBorders>
              <w:top w:val="nil"/>
              <w:left w:val="single" w:sz="4" w:space="0" w:color="auto"/>
              <w:bottom w:val="single" w:sz="4" w:space="0" w:color="auto"/>
              <w:right w:val="single" w:sz="4" w:space="0" w:color="auto"/>
            </w:tcBorders>
            <w:vAlign w:val="center"/>
            <w:hideMark/>
          </w:tcPr>
          <w:p w:rsidR="00E50D9F" w:rsidRPr="00E50D9F" w:rsidRDefault="00E50D9F" w:rsidP="00E50D9F">
            <w:pPr>
              <w:spacing w:line="240" w:lineRule="auto"/>
              <w:rPr>
                <w:rFonts w:ascii="Times New Roman" w:eastAsia="Times New Roman" w:hAnsi="Times New Roman"/>
                <w:color w:val="000000"/>
                <w:sz w:val="20"/>
                <w:szCs w:val="20"/>
              </w:rPr>
            </w:pPr>
          </w:p>
        </w:tc>
        <w:tc>
          <w:tcPr>
            <w:tcW w:w="1577" w:type="dxa"/>
            <w:vMerge/>
            <w:tcBorders>
              <w:top w:val="nil"/>
              <w:left w:val="single" w:sz="4" w:space="0" w:color="auto"/>
              <w:bottom w:val="single" w:sz="4" w:space="0" w:color="auto"/>
              <w:right w:val="single" w:sz="4" w:space="0" w:color="auto"/>
            </w:tcBorders>
            <w:vAlign w:val="center"/>
            <w:hideMark/>
          </w:tcPr>
          <w:p w:rsidR="00E50D9F" w:rsidRPr="00E50D9F" w:rsidRDefault="00E50D9F" w:rsidP="00E50D9F">
            <w:pPr>
              <w:spacing w:line="240" w:lineRule="auto"/>
              <w:rPr>
                <w:rFonts w:ascii="Times New Roman" w:eastAsia="Times New Roman" w:hAnsi="Times New Roman"/>
                <w:color w:val="000000"/>
                <w:sz w:val="20"/>
                <w:szCs w:val="20"/>
              </w:rPr>
            </w:pPr>
          </w:p>
        </w:tc>
        <w:tc>
          <w:tcPr>
            <w:tcW w:w="1036" w:type="dxa"/>
            <w:vMerge/>
            <w:tcBorders>
              <w:top w:val="nil"/>
              <w:left w:val="single" w:sz="4" w:space="0" w:color="auto"/>
              <w:bottom w:val="single" w:sz="4" w:space="0" w:color="auto"/>
              <w:right w:val="single" w:sz="4" w:space="0" w:color="auto"/>
            </w:tcBorders>
            <w:vAlign w:val="center"/>
            <w:hideMark/>
          </w:tcPr>
          <w:p w:rsidR="00E50D9F" w:rsidRPr="00E50D9F" w:rsidRDefault="00E50D9F" w:rsidP="00E50D9F">
            <w:pPr>
              <w:spacing w:line="240" w:lineRule="auto"/>
              <w:rPr>
                <w:rFonts w:ascii="Times New Roman" w:eastAsia="Times New Roman" w:hAnsi="Times New Roman"/>
                <w:color w:val="000000"/>
                <w:sz w:val="20"/>
                <w:szCs w:val="20"/>
              </w:rPr>
            </w:pPr>
          </w:p>
        </w:tc>
        <w:tc>
          <w:tcPr>
            <w:tcW w:w="1276" w:type="dxa"/>
            <w:vMerge/>
            <w:tcBorders>
              <w:top w:val="nil"/>
              <w:left w:val="single" w:sz="4" w:space="0" w:color="auto"/>
              <w:bottom w:val="single" w:sz="4" w:space="0" w:color="auto"/>
              <w:right w:val="single" w:sz="4" w:space="0" w:color="auto"/>
            </w:tcBorders>
            <w:vAlign w:val="center"/>
            <w:hideMark/>
          </w:tcPr>
          <w:p w:rsidR="00E50D9F" w:rsidRPr="00E50D9F" w:rsidRDefault="00E50D9F" w:rsidP="00E50D9F">
            <w:pPr>
              <w:spacing w:line="240" w:lineRule="auto"/>
              <w:rPr>
                <w:rFonts w:ascii="Times New Roman" w:eastAsia="Times New Roman" w:hAnsi="Times New Roman"/>
                <w:color w:val="000000"/>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E50D9F" w:rsidRPr="00E50D9F" w:rsidRDefault="00E50D9F" w:rsidP="00E50D9F">
            <w:pPr>
              <w:spacing w:line="240" w:lineRule="auto"/>
              <w:rPr>
                <w:rFonts w:ascii="Times New Roman" w:eastAsia="Times New Roman" w:hAnsi="Times New Roman"/>
                <w:color w:val="000000"/>
                <w:sz w:val="20"/>
                <w:szCs w:val="20"/>
              </w:rPr>
            </w:pPr>
          </w:p>
        </w:tc>
        <w:tc>
          <w:tcPr>
            <w:tcW w:w="1276" w:type="dxa"/>
            <w:vMerge/>
            <w:tcBorders>
              <w:top w:val="nil"/>
              <w:left w:val="single" w:sz="4" w:space="0" w:color="auto"/>
              <w:bottom w:val="single" w:sz="4" w:space="0" w:color="auto"/>
              <w:right w:val="single" w:sz="4" w:space="0" w:color="auto"/>
            </w:tcBorders>
            <w:vAlign w:val="center"/>
            <w:hideMark/>
          </w:tcPr>
          <w:p w:rsidR="00E50D9F" w:rsidRPr="00E50D9F" w:rsidRDefault="00E50D9F" w:rsidP="00E50D9F">
            <w:pPr>
              <w:spacing w:line="240" w:lineRule="auto"/>
              <w:rPr>
                <w:rFonts w:ascii="Times New Roman" w:eastAsia="Times New Roman" w:hAnsi="Times New Roman"/>
                <w:color w:val="000000"/>
                <w:sz w:val="20"/>
                <w:szCs w:val="20"/>
              </w:rPr>
            </w:pPr>
          </w:p>
        </w:tc>
        <w:tc>
          <w:tcPr>
            <w:tcW w:w="3858"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 xml:space="preserve">Недостатъчен хидравличен капацитет на част от каналите; </w:t>
            </w:r>
          </w:p>
        </w:tc>
        <w:tc>
          <w:tcPr>
            <w:tcW w:w="2662"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Подмяна на клонове с недостатъчен капацитет;.</w:t>
            </w:r>
          </w:p>
        </w:tc>
      </w:tr>
      <w:tr w:rsidR="00E50D9F" w:rsidRPr="00E50D9F" w:rsidTr="00E50D9F">
        <w:trPr>
          <w:trHeight w:val="510"/>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lastRenderedPageBreak/>
              <w:t>11</w:t>
            </w:r>
          </w:p>
        </w:tc>
        <w:tc>
          <w:tcPr>
            <w:tcW w:w="1577"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Белозем</w:t>
            </w:r>
          </w:p>
        </w:tc>
        <w:tc>
          <w:tcPr>
            <w:tcW w:w="1036"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3907</w:t>
            </w:r>
          </w:p>
        </w:tc>
        <w:tc>
          <w:tcPr>
            <w:tcW w:w="1276"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5%</w:t>
            </w:r>
          </w:p>
        </w:tc>
        <w:tc>
          <w:tcPr>
            <w:tcW w:w="1417"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НЕ</w:t>
            </w:r>
          </w:p>
        </w:tc>
        <w:tc>
          <w:tcPr>
            <w:tcW w:w="1276"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НЕ</w:t>
            </w:r>
          </w:p>
        </w:tc>
        <w:tc>
          <w:tcPr>
            <w:tcW w:w="3858"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rPr>
                <w:rFonts w:ascii="Times New Roman" w:eastAsia="Times New Roman" w:hAnsi="Times New Roman"/>
                <w:b/>
                <w:bCs/>
                <w:color w:val="000000"/>
                <w:sz w:val="20"/>
                <w:szCs w:val="20"/>
              </w:rPr>
            </w:pPr>
            <w:r w:rsidRPr="00E50D9F">
              <w:rPr>
                <w:rFonts w:ascii="Times New Roman" w:eastAsia="Times New Roman" w:hAnsi="Times New Roman"/>
                <w:b/>
                <w:bCs/>
                <w:color w:val="000000"/>
                <w:sz w:val="20"/>
                <w:szCs w:val="20"/>
              </w:rPr>
              <w:t xml:space="preserve"> Канализационна система: </w:t>
            </w:r>
            <w:r w:rsidRPr="00E50D9F">
              <w:rPr>
                <w:rFonts w:ascii="Times New Roman" w:eastAsia="Times New Roman" w:hAnsi="Times New Roman"/>
                <w:color w:val="000000"/>
                <w:sz w:val="20"/>
                <w:szCs w:val="20"/>
              </w:rPr>
              <w:t>Липса на цялостно отвеждане и пречистване.</w:t>
            </w:r>
          </w:p>
        </w:tc>
        <w:tc>
          <w:tcPr>
            <w:tcW w:w="2662"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Осигуряване на цялостно отвеждане и пречистване.</w:t>
            </w:r>
          </w:p>
        </w:tc>
      </w:tr>
      <w:tr w:rsidR="00E50D9F" w:rsidRPr="00E50D9F" w:rsidTr="00E50D9F">
        <w:trPr>
          <w:trHeight w:val="510"/>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12</w:t>
            </w:r>
          </w:p>
        </w:tc>
        <w:tc>
          <w:tcPr>
            <w:tcW w:w="1577"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Първенец</w:t>
            </w:r>
          </w:p>
        </w:tc>
        <w:tc>
          <w:tcPr>
            <w:tcW w:w="1036"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3734</w:t>
            </w:r>
          </w:p>
        </w:tc>
        <w:tc>
          <w:tcPr>
            <w:tcW w:w="1276"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16%</w:t>
            </w:r>
          </w:p>
        </w:tc>
        <w:tc>
          <w:tcPr>
            <w:tcW w:w="1417"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ПСОВ Пловдив</w:t>
            </w:r>
          </w:p>
        </w:tc>
        <w:tc>
          <w:tcPr>
            <w:tcW w:w="1276"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ДА</w:t>
            </w:r>
          </w:p>
        </w:tc>
        <w:tc>
          <w:tcPr>
            <w:tcW w:w="3858"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rPr>
                <w:rFonts w:ascii="Times New Roman" w:eastAsia="Times New Roman" w:hAnsi="Times New Roman"/>
                <w:b/>
                <w:bCs/>
                <w:color w:val="000000"/>
                <w:sz w:val="20"/>
                <w:szCs w:val="20"/>
              </w:rPr>
            </w:pPr>
            <w:r w:rsidRPr="00E50D9F">
              <w:rPr>
                <w:rFonts w:ascii="Times New Roman" w:eastAsia="Times New Roman" w:hAnsi="Times New Roman"/>
                <w:b/>
                <w:bCs/>
                <w:color w:val="000000"/>
                <w:sz w:val="20"/>
                <w:szCs w:val="20"/>
              </w:rPr>
              <w:t xml:space="preserve"> Канализационна система: </w:t>
            </w:r>
            <w:r w:rsidRPr="00E50D9F">
              <w:rPr>
                <w:rFonts w:ascii="Times New Roman" w:eastAsia="Times New Roman" w:hAnsi="Times New Roman"/>
                <w:color w:val="000000"/>
                <w:sz w:val="20"/>
                <w:szCs w:val="20"/>
              </w:rPr>
              <w:t>Липса на цялостно отвеждане. Висока инфилтрация.</w:t>
            </w:r>
          </w:p>
        </w:tc>
        <w:tc>
          <w:tcPr>
            <w:tcW w:w="2662"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Осигуряване на цялостно отвеждане.</w:t>
            </w:r>
          </w:p>
        </w:tc>
      </w:tr>
      <w:tr w:rsidR="00E50D9F" w:rsidRPr="00E50D9F" w:rsidTr="00E50D9F">
        <w:trPr>
          <w:trHeight w:val="510"/>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13</w:t>
            </w:r>
          </w:p>
        </w:tc>
        <w:tc>
          <w:tcPr>
            <w:tcW w:w="1577"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Брестовица</w:t>
            </w:r>
          </w:p>
        </w:tc>
        <w:tc>
          <w:tcPr>
            <w:tcW w:w="1036"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3570</w:t>
            </w:r>
          </w:p>
        </w:tc>
        <w:tc>
          <w:tcPr>
            <w:tcW w:w="1276"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8%</w:t>
            </w:r>
          </w:p>
        </w:tc>
        <w:tc>
          <w:tcPr>
            <w:tcW w:w="1417"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НЕ</w:t>
            </w:r>
          </w:p>
        </w:tc>
        <w:tc>
          <w:tcPr>
            <w:tcW w:w="1276"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НЕ</w:t>
            </w:r>
          </w:p>
        </w:tc>
        <w:tc>
          <w:tcPr>
            <w:tcW w:w="3858"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rPr>
                <w:rFonts w:ascii="Times New Roman" w:eastAsia="Times New Roman" w:hAnsi="Times New Roman"/>
                <w:b/>
                <w:bCs/>
                <w:color w:val="000000"/>
                <w:sz w:val="20"/>
                <w:szCs w:val="20"/>
              </w:rPr>
            </w:pPr>
            <w:r w:rsidRPr="00E50D9F">
              <w:rPr>
                <w:rFonts w:ascii="Times New Roman" w:eastAsia="Times New Roman" w:hAnsi="Times New Roman"/>
                <w:b/>
                <w:bCs/>
                <w:color w:val="000000"/>
                <w:sz w:val="20"/>
                <w:szCs w:val="20"/>
              </w:rPr>
              <w:t xml:space="preserve"> Канализационна система: </w:t>
            </w:r>
            <w:r w:rsidRPr="00E50D9F">
              <w:rPr>
                <w:rFonts w:ascii="Times New Roman" w:eastAsia="Times New Roman" w:hAnsi="Times New Roman"/>
                <w:color w:val="000000"/>
                <w:sz w:val="20"/>
                <w:szCs w:val="20"/>
              </w:rPr>
              <w:t>Липса на цялостно отвеждане и пречистване.</w:t>
            </w:r>
          </w:p>
        </w:tc>
        <w:tc>
          <w:tcPr>
            <w:tcW w:w="2662"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Осигуряване на цялостно отвеждане и пречистване.</w:t>
            </w:r>
          </w:p>
        </w:tc>
      </w:tr>
      <w:tr w:rsidR="00E50D9F" w:rsidRPr="00E50D9F" w:rsidTr="00E50D9F">
        <w:trPr>
          <w:trHeight w:val="510"/>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14</w:t>
            </w:r>
          </w:p>
        </w:tc>
        <w:tc>
          <w:tcPr>
            <w:tcW w:w="1577"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Тополово</w:t>
            </w:r>
          </w:p>
        </w:tc>
        <w:tc>
          <w:tcPr>
            <w:tcW w:w="1036"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3498</w:t>
            </w:r>
          </w:p>
        </w:tc>
        <w:tc>
          <w:tcPr>
            <w:tcW w:w="1276"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66%</w:t>
            </w:r>
          </w:p>
        </w:tc>
        <w:tc>
          <w:tcPr>
            <w:tcW w:w="1417"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НЕ</w:t>
            </w:r>
          </w:p>
        </w:tc>
        <w:tc>
          <w:tcPr>
            <w:tcW w:w="1276"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НЕ</w:t>
            </w:r>
          </w:p>
        </w:tc>
        <w:tc>
          <w:tcPr>
            <w:tcW w:w="3858"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rPr>
                <w:rFonts w:ascii="Times New Roman" w:eastAsia="Times New Roman" w:hAnsi="Times New Roman"/>
                <w:b/>
                <w:bCs/>
                <w:color w:val="000000"/>
                <w:sz w:val="20"/>
                <w:szCs w:val="20"/>
              </w:rPr>
            </w:pPr>
            <w:r w:rsidRPr="00E50D9F">
              <w:rPr>
                <w:rFonts w:ascii="Times New Roman" w:eastAsia="Times New Roman" w:hAnsi="Times New Roman"/>
                <w:b/>
                <w:bCs/>
                <w:color w:val="000000"/>
                <w:sz w:val="20"/>
                <w:szCs w:val="20"/>
              </w:rPr>
              <w:t xml:space="preserve"> Канализационна система: </w:t>
            </w:r>
            <w:r w:rsidRPr="00E50D9F">
              <w:rPr>
                <w:rFonts w:ascii="Times New Roman" w:eastAsia="Times New Roman" w:hAnsi="Times New Roman"/>
                <w:color w:val="000000"/>
                <w:sz w:val="20"/>
                <w:szCs w:val="20"/>
              </w:rPr>
              <w:t>Липса на цялостно отвеждане и пречистване.</w:t>
            </w:r>
          </w:p>
        </w:tc>
        <w:tc>
          <w:tcPr>
            <w:tcW w:w="2662"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Осигуряване на цялостно отвеждане и пречистване.</w:t>
            </w:r>
          </w:p>
        </w:tc>
      </w:tr>
      <w:tr w:rsidR="00E50D9F" w:rsidRPr="00E50D9F" w:rsidTr="00E50D9F">
        <w:trPr>
          <w:trHeight w:val="510"/>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15</w:t>
            </w:r>
          </w:p>
        </w:tc>
        <w:tc>
          <w:tcPr>
            <w:tcW w:w="1577"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Катуница</w:t>
            </w:r>
          </w:p>
        </w:tc>
        <w:tc>
          <w:tcPr>
            <w:tcW w:w="1036"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3426</w:t>
            </w:r>
          </w:p>
        </w:tc>
        <w:tc>
          <w:tcPr>
            <w:tcW w:w="1276"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25%</w:t>
            </w:r>
          </w:p>
        </w:tc>
        <w:tc>
          <w:tcPr>
            <w:tcW w:w="1417"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НЕ</w:t>
            </w:r>
          </w:p>
        </w:tc>
        <w:tc>
          <w:tcPr>
            <w:tcW w:w="1276"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НЕ</w:t>
            </w:r>
          </w:p>
        </w:tc>
        <w:tc>
          <w:tcPr>
            <w:tcW w:w="3858"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rPr>
                <w:rFonts w:ascii="Times New Roman" w:eastAsia="Times New Roman" w:hAnsi="Times New Roman"/>
                <w:b/>
                <w:bCs/>
                <w:color w:val="000000"/>
                <w:sz w:val="20"/>
                <w:szCs w:val="20"/>
              </w:rPr>
            </w:pPr>
            <w:r w:rsidRPr="00E50D9F">
              <w:rPr>
                <w:rFonts w:ascii="Times New Roman" w:eastAsia="Times New Roman" w:hAnsi="Times New Roman"/>
                <w:b/>
                <w:bCs/>
                <w:color w:val="000000"/>
                <w:sz w:val="20"/>
                <w:szCs w:val="20"/>
              </w:rPr>
              <w:t xml:space="preserve"> Канализационна система: </w:t>
            </w:r>
            <w:r w:rsidRPr="00E50D9F">
              <w:rPr>
                <w:rFonts w:ascii="Times New Roman" w:eastAsia="Times New Roman" w:hAnsi="Times New Roman"/>
                <w:color w:val="000000"/>
                <w:sz w:val="20"/>
                <w:szCs w:val="20"/>
              </w:rPr>
              <w:t>Липса на цялостно отвеждане и пречистване.</w:t>
            </w:r>
          </w:p>
        </w:tc>
        <w:tc>
          <w:tcPr>
            <w:tcW w:w="2662"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Осигуряване на цялостно отвеждане и пречистване.</w:t>
            </w:r>
          </w:p>
        </w:tc>
      </w:tr>
      <w:tr w:rsidR="00E50D9F" w:rsidRPr="00E50D9F" w:rsidTr="00E50D9F">
        <w:trPr>
          <w:trHeight w:val="1020"/>
        </w:trPr>
        <w:tc>
          <w:tcPr>
            <w:tcW w:w="50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16</w:t>
            </w:r>
          </w:p>
        </w:tc>
        <w:tc>
          <w:tcPr>
            <w:tcW w:w="1577" w:type="dxa"/>
            <w:vMerge w:val="restart"/>
            <w:tcBorders>
              <w:top w:val="nil"/>
              <w:left w:val="single" w:sz="4" w:space="0" w:color="auto"/>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Калофер</w:t>
            </w:r>
          </w:p>
        </w:tc>
        <w:tc>
          <w:tcPr>
            <w:tcW w:w="1036" w:type="dxa"/>
            <w:vMerge w:val="restart"/>
            <w:tcBorders>
              <w:top w:val="nil"/>
              <w:left w:val="single" w:sz="4" w:space="0" w:color="auto"/>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3020</w:t>
            </w:r>
          </w:p>
        </w:tc>
        <w:tc>
          <w:tcPr>
            <w:tcW w:w="1276" w:type="dxa"/>
            <w:vMerge w:val="restart"/>
            <w:tcBorders>
              <w:top w:val="nil"/>
              <w:left w:val="single" w:sz="4" w:space="0" w:color="auto"/>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90%</w:t>
            </w:r>
          </w:p>
        </w:tc>
        <w:tc>
          <w:tcPr>
            <w:tcW w:w="1417" w:type="dxa"/>
            <w:vMerge w:val="restart"/>
            <w:tcBorders>
              <w:top w:val="nil"/>
              <w:left w:val="single" w:sz="4" w:space="0" w:color="auto"/>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НЕ</w:t>
            </w:r>
          </w:p>
        </w:tc>
        <w:tc>
          <w:tcPr>
            <w:tcW w:w="1276" w:type="dxa"/>
            <w:vMerge w:val="restart"/>
            <w:tcBorders>
              <w:top w:val="nil"/>
              <w:left w:val="single" w:sz="4" w:space="0" w:color="auto"/>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НЕ</w:t>
            </w:r>
          </w:p>
        </w:tc>
        <w:tc>
          <w:tcPr>
            <w:tcW w:w="3858"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rPr>
                <w:rFonts w:ascii="Times New Roman" w:eastAsia="Times New Roman" w:hAnsi="Times New Roman"/>
                <w:b/>
                <w:bCs/>
                <w:color w:val="000000"/>
                <w:sz w:val="20"/>
                <w:szCs w:val="20"/>
              </w:rPr>
            </w:pPr>
            <w:r w:rsidRPr="00E50D9F">
              <w:rPr>
                <w:rFonts w:ascii="Times New Roman" w:eastAsia="Times New Roman" w:hAnsi="Times New Roman"/>
                <w:b/>
                <w:bCs/>
                <w:color w:val="000000"/>
                <w:sz w:val="20"/>
                <w:szCs w:val="20"/>
              </w:rPr>
              <w:t xml:space="preserve">Канализационна система: </w:t>
            </w:r>
            <w:r w:rsidRPr="00E50D9F">
              <w:rPr>
                <w:rFonts w:ascii="Times New Roman" w:eastAsia="Times New Roman" w:hAnsi="Times New Roman"/>
                <w:color w:val="000000"/>
                <w:sz w:val="20"/>
                <w:szCs w:val="20"/>
              </w:rPr>
              <w:t xml:space="preserve">Липса на цялостно отвеждане и пречистване. Голям брой </w:t>
            </w:r>
            <w:proofErr w:type="spellStart"/>
            <w:r w:rsidRPr="00E50D9F">
              <w:rPr>
                <w:rFonts w:ascii="Times New Roman" w:eastAsia="Times New Roman" w:hAnsi="Times New Roman"/>
                <w:color w:val="000000"/>
                <w:sz w:val="20"/>
                <w:szCs w:val="20"/>
              </w:rPr>
              <w:t>зауствания</w:t>
            </w:r>
            <w:proofErr w:type="spellEnd"/>
            <w:r w:rsidRPr="00E50D9F">
              <w:rPr>
                <w:rFonts w:ascii="Times New Roman" w:eastAsia="Times New Roman" w:hAnsi="Times New Roman"/>
                <w:color w:val="000000"/>
                <w:sz w:val="20"/>
                <w:szCs w:val="20"/>
              </w:rPr>
              <w:t xml:space="preserve"> на битови канали в р. Тунджа;</w:t>
            </w:r>
          </w:p>
        </w:tc>
        <w:tc>
          <w:tcPr>
            <w:tcW w:w="2662" w:type="dxa"/>
            <w:vMerge w:val="restart"/>
            <w:tcBorders>
              <w:top w:val="nil"/>
              <w:left w:val="single" w:sz="4" w:space="0" w:color="auto"/>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Осигуряване на цялостно отвеждане и пречистване.</w:t>
            </w:r>
          </w:p>
        </w:tc>
      </w:tr>
      <w:tr w:rsidR="00E50D9F" w:rsidRPr="00E50D9F" w:rsidTr="00E50D9F">
        <w:trPr>
          <w:trHeight w:val="300"/>
        </w:trPr>
        <w:tc>
          <w:tcPr>
            <w:tcW w:w="501" w:type="dxa"/>
            <w:vMerge/>
            <w:tcBorders>
              <w:top w:val="nil"/>
              <w:left w:val="single" w:sz="4" w:space="0" w:color="auto"/>
              <w:bottom w:val="single" w:sz="4" w:space="0" w:color="auto"/>
              <w:right w:val="single" w:sz="4" w:space="0" w:color="auto"/>
            </w:tcBorders>
            <w:vAlign w:val="center"/>
            <w:hideMark/>
          </w:tcPr>
          <w:p w:rsidR="00E50D9F" w:rsidRPr="00E50D9F" w:rsidRDefault="00E50D9F" w:rsidP="00E50D9F">
            <w:pPr>
              <w:spacing w:line="240" w:lineRule="auto"/>
              <w:rPr>
                <w:rFonts w:ascii="Times New Roman" w:eastAsia="Times New Roman" w:hAnsi="Times New Roman"/>
                <w:color w:val="000000"/>
                <w:sz w:val="20"/>
                <w:szCs w:val="20"/>
              </w:rPr>
            </w:pPr>
          </w:p>
        </w:tc>
        <w:tc>
          <w:tcPr>
            <w:tcW w:w="1577" w:type="dxa"/>
            <w:vMerge/>
            <w:tcBorders>
              <w:top w:val="nil"/>
              <w:left w:val="single" w:sz="4" w:space="0" w:color="auto"/>
              <w:bottom w:val="single" w:sz="4" w:space="0" w:color="auto"/>
              <w:right w:val="single" w:sz="4" w:space="0" w:color="auto"/>
            </w:tcBorders>
            <w:vAlign w:val="center"/>
            <w:hideMark/>
          </w:tcPr>
          <w:p w:rsidR="00E50D9F" w:rsidRPr="00E50D9F" w:rsidRDefault="00E50D9F" w:rsidP="00E50D9F">
            <w:pPr>
              <w:spacing w:line="240" w:lineRule="auto"/>
              <w:rPr>
                <w:rFonts w:ascii="Times New Roman" w:eastAsia="Times New Roman" w:hAnsi="Times New Roman"/>
                <w:color w:val="000000"/>
                <w:sz w:val="20"/>
                <w:szCs w:val="20"/>
              </w:rPr>
            </w:pPr>
          </w:p>
        </w:tc>
        <w:tc>
          <w:tcPr>
            <w:tcW w:w="1036" w:type="dxa"/>
            <w:vMerge/>
            <w:tcBorders>
              <w:top w:val="nil"/>
              <w:left w:val="single" w:sz="4" w:space="0" w:color="auto"/>
              <w:bottom w:val="single" w:sz="4" w:space="0" w:color="auto"/>
              <w:right w:val="single" w:sz="4" w:space="0" w:color="auto"/>
            </w:tcBorders>
            <w:vAlign w:val="center"/>
            <w:hideMark/>
          </w:tcPr>
          <w:p w:rsidR="00E50D9F" w:rsidRPr="00E50D9F" w:rsidRDefault="00E50D9F" w:rsidP="00E50D9F">
            <w:pPr>
              <w:spacing w:line="240" w:lineRule="auto"/>
              <w:rPr>
                <w:rFonts w:ascii="Times New Roman" w:eastAsia="Times New Roman" w:hAnsi="Times New Roman"/>
                <w:color w:val="000000"/>
                <w:sz w:val="20"/>
                <w:szCs w:val="20"/>
              </w:rPr>
            </w:pPr>
          </w:p>
        </w:tc>
        <w:tc>
          <w:tcPr>
            <w:tcW w:w="1276" w:type="dxa"/>
            <w:vMerge/>
            <w:tcBorders>
              <w:top w:val="nil"/>
              <w:left w:val="single" w:sz="4" w:space="0" w:color="auto"/>
              <w:bottom w:val="single" w:sz="4" w:space="0" w:color="auto"/>
              <w:right w:val="single" w:sz="4" w:space="0" w:color="auto"/>
            </w:tcBorders>
            <w:vAlign w:val="center"/>
            <w:hideMark/>
          </w:tcPr>
          <w:p w:rsidR="00E50D9F" w:rsidRPr="00E50D9F" w:rsidRDefault="00E50D9F" w:rsidP="00E50D9F">
            <w:pPr>
              <w:spacing w:line="240" w:lineRule="auto"/>
              <w:rPr>
                <w:rFonts w:ascii="Times New Roman" w:eastAsia="Times New Roman" w:hAnsi="Times New Roman"/>
                <w:color w:val="000000"/>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E50D9F" w:rsidRPr="00E50D9F" w:rsidRDefault="00E50D9F" w:rsidP="00E50D9F">
            <w:pPr>
              <w:spacing w:line="240" w:lineRule="auto"/>
              <w:rPr>
                <w:rFonts w:ascii="Times New Roman" w:eastAsia="Times New Roman" w:hAnsi="Times New Roman"/>
                <w:color w:val="000000"/>
                <w:sz w:val="20"/>
                <w:szCs w:val="20"/>
              </w:rPr>
            </w:pPr>
          </w:p>
        </w:tc>
        <w:tc>
          <w:tcPr>
            <w:tcW w:w="1276" w:type="dxa"/>
            <w:vMerge/>
            <w:tcBorders>
              <w:top w:val="nil"/>
              <w:left w:val="single" w:sz="4" w:space="0" w:color="auto"/>
              <w:bottom w:val="single" w:sz="4" w:space="0" w:color="auto"/>
              <w:right w:val="single" w:sz="4" w:space="0" w:color="auto"/>
            </w:tcBorders>
            <w:vAlign w:val="center"/>
            <w:hideMark/>
          </w:tcPr>
          <w:p w:rsidR="00E50D9F" w:rsidRPr="00E50D9F" w:rsidRDefault="00E50D9F" w:rsidP="00E50D9F">
            <w:pPr>
              <w:spacing w:line="240" w:lineRule="auto"/>
              <w:rPr>
                <w:rFonts w:ascii="Times New Roman" w:eastAsia="Times New Roman" w:hAnsi="Times New Roman"/>
                <w:color w:val="000000"/>
                <w:sz w:val="20"/>
                <w:szCs w:val="20"/>
              </w:rPr>
            </w:pPr>
          </w:p>
        </w:tc>
        <w:tc>
          <w:tcPr>
            <w:tcW w:w="3858"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Висока инфилтрация.</w:t>
            </w:r>
          </w:p>
        </w:tc>
        <w:tc>
          <w:tcPr>
            <w:tcW w:w="2662" w:type="dxa"/>
            <w:vMerge/>
            <w:tcBorders>
              <w:top w:val="nil"/>
              <w:left w:val="single" w:sz="4" w:space="0" w:color="auto"/>
              <w:bottom w:val="single" w:sz="4" w:space="0" w:color="auto"/>
              <w:right w:val="single" w:sz="4" w:space="0" w:color="auto"/>
            </w:tcBorders>
            <w:vAlign w:val="center"/>
            <w:hideMark/>
          </w:tcPr>
          <w:p w:rsidR="00E50D9F" w:rsidRPr="00E50D9F" w:rsidRDefault="00E50D9F" w:rsidP="00E50D9F">
            <w:pPr>
              <w:spacing w:line="240" w:lineRule="auto"/>
              <w:rPr>
                <w:rFonts w:ascii="Times New Roman" w:eastAsia="Times New Roman" w:hAnsi="Times New Roman"/>
                <w:color w:val="000000"/>
                <w:sz w:val="20"/>
                <w:szCs w:val="20"/>
              </w:rPr>
            </w:pPr>
          </w:p>
        </w:tc>
      </w:tr>
      <w:tr w:rsidR="00E50D9F" w:rsidRPr="00E50D9F" w:rsidTr="00E50D9F">
        <w:trPr>
          <w:trHeight w:val="510"/>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17</w:t>
            </w:r>
          </w:p>
        </w:tc>
        <w:tc>
          <w:tcPr>
            <w:tcW w:w="1577"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Ягодово</w:t>
            </w:r>
          </w:p>
        </w:tc>
        <w:tc>
          <w:tcPr>
            <w:tcW w:w="1036"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2895</w:t>
            </w:r>
          </w:p>
        </w:tc>
        <w:tc>
          <w:tcPr>
            <w:tcW w:w="1276"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3%</w:t>
            </w:r>
          </w:p>
        </w:tc>
        <w:tc>
          <w:tcPr>
            <w:tcW w:w="1417"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НЕ</w:t>
            </w:r>
          </w:p>
        </w:tc>
        <w:tc>
          <w:tcPr>
            <w:tcW w:w="1276"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НЕ</w:t>
            </w:r>
          </w:p>
        </w:tc>
        <w:tc>
          <w:tcPr>
            <w:tcW w:w="3858"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rPr>
                <w:rFonts w:ascii="Times New Roman" w:eastAsia="Times New Roman" w:hAnsi="Times New Roman"/>
                <w:b/>
                <w:bCs/>
                <w:color w:val="000000"/>
                <w:sz w:val="20"/>
                <w:szCs w:val="20"/>
              </w:rPr>
            </w:pPr>
            <w:r w:rsidRPr="00E50D9F">
              <w:rPr>
                <w:rFonts w:ascii="Times New Roman" w:eastAsia="Times New Roman" w:hAnsi="Times New Roman"/>
                <w:b/>
                <w:bCs/>
                <w:color w:val="000000"/>
                <w:sz w:val="20"/>
                <w:szCs w:val="20"/>
              </w:rPr>
              <w:t xml:space="preserve"> Канализационна система: </w:t>
            </w:r>
            <w:r w:rsidRPr="00E50D9F">
              <w:rPr>
                <w:rFonts w:ascii="Times New Roman" w:eastAsia="Times New Roman" w:hAnsi="Times New Roman"/>
                <w:color w:val="000000"/>
                <w:sz w:val="20"/>
                <w:szCs w:val="20"/>
              </w:rPr>
              <w:t>Липса на цялостно отвеждане и пречистване.</w:t>
            </w:r>
          </w:p>
        </w:tc>
        <w:tc>
          <w:tcPr>
            <w:tcW w:w="2662"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Осигуряване на цялостно отвеждане и пречистване.</w:t>
            </w:r>
          </w:p>
        </w:tc>
      </w:tr>
      <w:tr w:rsidR="00E50D9F" w:rsidRPr="00E50D9F" w:rsidTr="00E50D9F">
        <w:trPr>
          <w:trHeight w:val="510"/>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18</w:t>
            </w:r>
          </w:p>
        </w:tc>
        <w:tc>
          <w:tcPr>
            <w:tcW w:w="1577"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Устина</w:t>
            </w:r>
          </w:p>
        </w:tc>
        <w:tc>
          <w:tcPr>
            <w:tcW w:w="1036"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2887</w:t>
            </w:r>
          </w:p>
        </w:tc>
        <w:tc>
          <w:tcPr>
            <w:tcW w:w="1276"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7%</w:t>
            </w:r>
          </w:p>
        </w:tc>
        <w:tc>
          <w:tcPr>
            <w:tcW w:w="1417"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НЕ</w:t>
            </w:r>
          </w:p>
        </w:tc>
        <w:tc>
          <w:tcPr>
            <w:tcW w:w="1276"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НЕ</w:t>
            </w:r>
          </w:p>
        </w:tc>
        <w:tc>
          <w:tcPr>
            <w:tcW w:w="3858"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rPr>
                <w:rFonts w:ascii="Times New Roman" w:eastAsia="Times New Roman" w:hAnsi="Times New Roman"/>
                <w:b/>
                <w:bCs/>
                <w:color w:val="000000"/>
                <w:sz w:val="20"/>
                <w:szCs w:val="20"/>
              </w:rPr>
            </w:pPr>
            <w:r w:rsidRPr="00E50D9F">
              <w:rPr>
                <w:rFonts w:ascii="Times New Roman" w:eastAsia="Times New Roman" w:hAnsi="Times New Roman"/>
                <w:b/>
                <w:bCs/>
                <w:color w:val="000000"/>
                <w:sz w:val="20"/>
                <w:szCs w:val="20"/>
              </w:rPr>
              <w:t xml:space="preserve"> Канализационна система: </w:t>
            </w:r>
            <w:r w:rsidRPr="00E50D9F">
              <w:rPr>
                <w:rFonts w:ascii="Times New Roman" w:eastAsia="Times New Roman" w:hAnsi="Times New Roman"/>
                <w:color w:val="000000"/>
                <w:sz w:val="20"/>
                <w:szCs w:val="20"/>
              </w:rPr>
              <w:t>Липса на цялостно отвеждане и пречистване.</w:t>
            </w:r>
          </w:p>
        </w:tc>
        <w:tc>
          <w:tcPr>
            <w:tcW w:w="2662"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Осигуряване на цялостно отвеждане и пречистване.</w:t>
            </w:r>
          </w:p>
        </w:tc>
      </w:tr>
      <w:tr w:rsidR="00E50D9F" w:rsidRPr="00E50D9F" w:rsidTr="00E50D9F">
        <w:trPr>
          <w:trHeight w:val="765"/>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lastRenderedPageBreak/>
              <w:t>19</w:t>
            </w:r>
          </w:p>
        </w:tc>
        <w:tc>
          <w:tcPr>
            <w:tcW w:w="1577"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Крумово</w:t>
            </w:r>
          </w:p>
        </w:tc>
        <w:tc>
          <w:tcPr>
            <w:tcW w:w="1036"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2881</w:t>
            </w:r>
          </w:p>
        </w:tc>
        <w:tc>
          <w:tcPr>
            <w:tcW w:w="1276"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16%</w:t>
            </w:r>
          </w:p>
        </w:tc>
        <w:tc>
          <w:tcPr>
            <w:tcW w:w="1417"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НЕ</w:t>
            </w:r>
          </w:p>
        </w:tc>
        <w:tc>
          <w:tcPr>
            <w:tcW w:w="1276"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НЕ</w:t>
            </w:r>
          </w:p>
        </w:tc>
        <w:tc>
          <w:tcPr>
            <w:tcW w:w="3858"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rPr>
                <w:rFonts w:ascii="Times New Roman" w:eastAsia="Times New Roman" w:hAnsi="Times New Roman"/>
                <w:b/>
                <w:bCs/>
                <w:color w:val="000000"/>
                <w:sz w:val="20"/>
                <w:szCs w:val="20"/>
              </w:rPr>
            </w:pPr>
            <w:r w:rsidRPr="00E50D9F">
              <w:rPr>
                <w:rFonts w:ascii="Times New Roman" w:eastAsia="Times New Roman" w:hAnsi="Times New Roman"/>
                <w:b/>
                <w:bCs/>
                <w:color w:val="000000"/>
                <w:sz w:val="20"/>
                <w:szCs w:val="20"/>
              </w:rPr>
              <w:t xml:space="preserve"> Канализационна система: </w:t>
            </w:r>
            <w:r w:rsidRPr="00E50D9F">
              <w:rPr>
                <w:rFonts w:ascii="Times New Roman" w:eastAsia="Times New Roman" w:hAnsi="Times New Roman"/>
                <w:color w:val="000000"/>
                <w:sz w:val="20"/>
                <w:szCs w:val="20"/>
              </w:rPr>
              <w:t>Липса на цялостно отвеждане и пречистване. Висока инфилтрация в Гл. колектор II.</w:t>
            </w:r>
          </w:p>
        </w:tc>
        <w:tc>
          <w:tcPr>
            <w:tcW w:w="2662"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Осигуряване на цялостно отвеждане и пречистване. Реконструкция на Гл. колектор II.</w:t>
            </w:r>
          </w:p>
        </w:tc>
      </w:tr>
      <w:tr w:rsidR="00E50D9F" w:rsidRPr="00E50D9F" w:rsidTr="00E50D9F">
        <w:trPr>
          <w:trHeight w:val="765"/>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20</w:t>
            </w:r>
          </w:p>
        </w:tc>
        <w:tc>
          <w:tcPr>
            <w:tcW w:w="1577"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Маноле</w:t>
            </w:r>
          </w:p>
        </w:tc>
        <w:tc>
          <w:tcPr>
            <w:tcW w:w="1036"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2880</w:t>
            </w:r>
          </w:p>
        </w:tc>
        <w:tc>
          <w:tcPr>
            <w:tcW w:w="1276"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17%</w:t>
            </w:r>
          </w:p>
        </w:tc>
        <w:tc>
          <w:tcPr>
            <w:tcW w:w="1417"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НЕ</w:t>
            </w:r>
          </w:p>
        </w:tc>
        <w:tc>
          <w:tcPr>
            <w:tcW w:w="1276"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НЕ</w:t>
            </w:r>
          </w:p>
        </w:tc>
        <w:tc>
          <w:tcPr>
            <w:tcW w:w="3858"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rPr>
                <w:rFonts w:ascii="Times New Roman" w:eastAsia="Times New Roman" w:hAnsi="Times New Roman"/>
                <w:b/>
                <w:bCs/>
                <w:color w:val="000000"/>
                <w:sz w:val="20"/>
                <w:szCs w:val="20"/>
              </w:rPr>
            </w:pPr>
            <w:r w:rsidRPr="00E50D9F">
              <w:rPr>
                <w:rFonts w:ascii="Times New Roman" w:eastAsia="Times New Roman" w:hAnsi="Times New Roman"/>
                <w:b/>
                <w:bCs/>
                <w:color w:val="000000"/>
                <w:sz w:val="20"/>
                <w:szCs w:val="20"/>
              </w:rPr>
              <w:t xml:space="preserve"> Канализационна система: </w:t>
            </w:r>
            <w:r w:rsidRPr="00E50D9F">
              <w:rPr>
                <w:rFonts w:ascii="Times New Roman" w:eastAsia="Times New Roman" w:hAnsi="Times New Roman"/>
                <w:color w:val="000000"/>
                <w:sz w:val="20"/>
                <w:szCs w:val="20"/>
              </w:rPr>
              <w:t>Липса на цялостно отвеждане и пречистване. Висока инфилтрация.</w:t>
            </w:r>
          </w:p>
        </w:tc>
        <w:tc>
          <w:tcPr>
            <w:tcW w:w="2662"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Осигуряване на цялостно отвеждане и пречистване.</w:t>
            </w:r>
          </w:p>
        </w:tc>
      </w:tr>
      <w:tr w:rsidR="00E50D9F" w:rsidRPr="00E50D9F" w:rsidTr="00E50D9F">
        <w:trPr>
          <w:trHeight w:val="510"/>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21</w:t>
            </w:r>
          </w:p>
        </w:tc>
        <w:tc>
          <w:tcPr>
            <w:tcW w:w="1577"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Ново село</w:t>
            </w:r>
          </w:p>
        </w:tc>
        <w:tc>
          <w:tcPr>
            <w:tcW w:w="1036"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2799</w:t>
            </w:r>
          </w:p>
        </w:tc>
        <w:tc>
          <w:tcPr>
            <w:tcW w:w="1276"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0%</w:t>
            </w:r>
          </w:p>
        </w:tc>
        <w:tc>
          <w:tcPr>
            <w:tcW w:w="1417"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НЕ</w:t>
            </w:r>
          </w:p>
        </w:tc>
        <w:tc>
          <w:tcPr>
            <w:tcW w:w="1276"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НЕ</w:t>
            </w:r>
          </w:p>
        </w:tc>
        <w:tc>
          <w:tcPr>
            <w:tcW w:w="3858"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rPr>
                <w:rFonts w:ascii="Times New Roman" w:eastAsia="Times New Roman" w:hAnsi="Times New Roman"/>
                <w:b/>
                <w:bCs/>
                <w:color w:val="000000"/>
                <w:sz w:val="20"/>
                <w:szCs w:val="20"/>
              </w:rPr>
            </w:pPr>
            <w:r w:rsidRPr="00E50D9F">
              <w:rPr>
                <w:rFonts w:ascii="Times New Roman" w:eastAsia="Times New Roman" w:hAnsi="Times New Roman"/>
                <w:b/>
                <w:bCs/>
                <w:color w:val="000000"/>
                <w:sz w:val="20"/>
                <w:szCs w:val="20"/>
              </w:rPr>
              <w:t xml:space="preserve"> Канализационна система: </w:t>
            </w:r>
            <w:r w:rsidRPr="00E50D9F">
              <w:rPr>
                <w:rFonts w:ascii="Times New Roman" w:eastAsia="Times New Roman" w:hAnsi="Times New Roman"/>
                <w:color w:val="000000"/>
                <w:sz w:val="20"/>
                <w:szCs w:val="20"/>
              </w:rPr>
              <w:t>Липса на цялостно отвеждане и пречистване.</w:t>
            </w:r>
          </w:p>
        </w:tc>
        <w:tc>
          <w:tcPr>
            <w:tcW w:w="2662"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Осигуряване на цялостно отвеждане и пречистване.</w:t>
            </w:r>
          </w:p>
        </w:tc>
      </w:tr>
      <w:tr w:rsidR="00E50D9F" w:rsidRPr="00E50D9F" w:rsidTr="00E50D9F">
        <w:trPr>
          <w:trHeight w:val="510"/>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22</w:t>
            </w:r>
          </w:p>
        </w:tc>
        <w:tc>
          <w:tcPr>
            <w:tcW w:w="1577"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Болярци</w:t>
            </w:r>
          </w:p>
        </w:tc>
        <w:tc>
          <w:tcPr>
            <w:tcW w:w="1036"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2732</w:t>
            </w:r>
          </w:p>
        </w:tc>
        <w:tc>
          <w:tcPr>
            <w:tcW w:w="1276"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14%</w:t>
            </w:r>
          </w:p>
        </w:tc>
        <w:tc>
          <w:tcPr>
            <w:tcW w:w="1417"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НЕ</w:t>
            </w:r>
          </w:p>
        </w:tc>
        <w:tc>
          <w:tcPr>
            <w:tcW w:w="1276"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НЕ</w:t>
            </w:r>
          </w:p>
        </w:tc>
        <w:tc>
          <w:tcPr>
            <w:tcW w:w="3858"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rPr>
                <w:rFonts w:ascii="Times New Roman" w:eastAsia="Times New Roman" w:hAnsi="Times New Roman"/>
                <w:b/>
                <w:bCs/>
                <w:color w:val="000000"/>
                <w:sz w:val="20"/>
                <w:szCs w:val="20"/>
              </w:rPr>
            </w:pPr>
            <w:r w:rsidRPr="00E50D9F">
              <w:rPr>
                <w:rFonts w:ascii="Times New Roman" w:eastAsia="Times New Roman" w:hAnsi="Times New Roman"/>
                <w:b/>
                <w:bCs/>
                <w:color w:val="000000"/>
                <w:sz w:val="20"/>
                <w:szCs w:val="20"/>
              </w:rPr>
              <w:t xml:space="preserve"> Канализационна система: </w:t>
            </w:r>
            <w:r w:rsidRPr="00E50D9F">
              <w:rPr>
                <w:rFonts w:ascii="Times New Roman" w:eastAsia="Times New Roman" w:hAnsi="Times New Roman"/>
                <w:color w:val="000000"/>
                <w:sz w:val="20"/>
                <w:szCs w:val="20"/>
              </w:rPr>
              <w:t>Липса на цялостно отвеждане и пречистване.</w:t>
            </w:r>
          </w:p>
        </w:tc>
        <w:tc>
          <w:tcPr>
            <w:tcW w:w="2662"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Осигуряване на цялостно отвеждане и пречистване.</w:t>
            </w:r>
          </w:p>
        </w:tc>
      </w:tr>
      <w:tr w:rsidR="00E50D9F" w:rsidRPr="00E50D9F" w:rsidTr="00E50D9F">
        <w:trPr>
          <w:trHeight w:val="510"/>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23</w:t>
            </w:r>
          </w:p>
        </w:tc>
        <w:tc>
          <w:tcPr>
            <w:tcW w:w="1577"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Марково</w:t>
            </w:r>
          </w:p>
        </w:tc>
        <w:tc>
          <w:tcPr>
            <w:tcW w:w="1036"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2703</w:t>
            </w:r>
          </w:p>
        </w:tc>
        <w:tc>
          <w:tcPr>
            <w:tcW w:w="1276"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15%</w:t>
            </w:r>
          </w:p>
        </w:tc>
        <w:tc>
          <w:tcPr>
            <w:tcW w:w="1417"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ПСОВ Пловдив</w:t>
            </w:r>
          </w:p>
        </w:tc>
        <w:tc>
          <w:tcPr>
            <w:tcW w:w="1276"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ДА</w:t>
            </w:r>
          </w:p>
        </w:tc>
        <w:tc>
          <w:tcPr>
            <w:tcW w:w="3858"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rPr>
                <w:rFonts w:ascii="Times New Roman" w:eastAsia="Times New Roman" w:hAnsi="Times New Roman"/>
                <w:b/>
                <w:bCs/>
                <w:color w:val="000000"/>
                <w:sz w:val="20"/>
                <w:szCs w:val="20"/>
              </w:rPr>
            </w:pPr>
            <w:r w:rsidRPr="00E50D9F">
              <w:rPr>
                <w:rFonts w:ascii="Times New Roman" w:eastAsia="Times New Roman" w:hAnsi="Times New Roman"/>
                <w:b/>
                <w:bCs/>
                <w:color w:val="000000"/>
                <w:sz w:val="20"/>
                <w:szCs w:val="20"/>
              </w:rPr>
              <w:t xml:space="preserve"> Канализационна система: </w:t>
            </w:r>
            <w:r w:rsidRPr="00E50D9F">
              <w:rPr>
                <w:rFonts w:ascii="Times New Roman" w:eastAsia="Times New Roman" w:hAnsi="Times New Roman"/>
                <w:color w:val="000000"/>
                <w:sz w:val="20"/>
                <w:szCs w:val="20"/>
              </w:rPr>
              <w:t>Липса на цялостно отвеждане. Висока инфилтрация.</w:t>
            </w:r>
          </w:p>
        </w:tc>
        <w:tc>
          <w:tcPr>
            <w:tcW w:w="2662"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Осигуряване на цялостно отвеждане.</w:t>
            </w:r>
          </w:p>
        </w:tc>
      </w:tr>
      <w:tr w:rsidR="00E50D9F" w:rsidRPr="00E50D9F" w:rsidTr="00E50D9F">
        <w:trPr>
          <w:trHeight w:val="510"/>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24</w:t>
            </w:r>
          </w:p>
        </w:tc>
        <w:tc>
          <w:tcPr>
            <w:tcW w:w="1577"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Садово</w:t>
            </w:r>
          </w:p>
        </w:tc>
        <w:tc>
          <w:tcPr>
            <w:tcW w:w="1036"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2657</w:t>
            </w:r>
          </w:p>
        </w:tc>
        <w:tc>
          <w:tcPr>
            <w:tcW w:w="1276"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0%</w:t>
            </w:r>
          </w:p>
        </w:tc>
        <w:tc>
          <w:tcPr>
            <w:tcW w:w="1417"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НЕ</w:t>
            </w:r>
          </w:p>
        </w:tc>
        <w:tc>
          <w:tcPr>
            <w:tcW w:w="1276"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НЕ</w:t>
            </w:r>
          </w:p>
        </w:tc>
        <w:tc>
          <w:tcPr>
            <w:tcW w:w="3858"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rPr>
                <w:rFonts w:ascii="Times New Roman" w:eastAsia="Times New Roman" w:hAnsi="Times New Roman"/>
                <w:b/>
                <w:bCs/>
                <w:color w:val="000000"/>
                <w:sz w:val="20"/>
                <w:szCs w:val="20"/>
              </w:rPr>
            </w:pPr>
            <w:r w:rsidRPr="00E50D9F">
              <w:rPr>
                <w:rFonts w:ascii="Times New Roman" w:eastAsia="Times New Roman" w:hAnsi="Times New Roman"/>
                <w:b/>
                <w:bCs/>
                <w:color w:val="000000"/>
                <w:sz w:val="20"/>
                <w:szCs w:val="20"/>
              </w:rPr>
              <w:t xml:space="preserve"> Канализационна система: </w:t>
            </w:r>
            <w:r w:rsidRPr="00E50D9F">
              <w:rPr>
                <w:rFonts w:ascii="Times New Roman" w:eastAsia="Times New Roman" w:hAnsi="Times New Roman"/>
                <w:color w:val="000000"/>
                <w:sz w:val="20"/>
                <w:szCs w:val="20"/>
              </w:rPr>
              <w:t>Липса отвеждане и пречистване.</w:t>
            </w:r>
          </w:p>
        </w:tc>
        <w:tc>
          <w:tcPr>
            <w:tcW w:w="2662"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Осигуряване на отвеждане и пречистване.</w:t>
            </w:r>
          </w:p>
        </w:tc>
      </w:tr>
      <w:tr w:rsidR="00E50D9F" w:rsidRPr="00E50D9F" w:rsidTr="00E50D9F">
        <w:trPr>
          <w:trHeight w:val="510"/>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25</w:t>
            </w:r>
          </w:p>
        </w:tc>
        <w:tc>
          <w:tcPr>
            <w:tcW w:w="1577"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Войводиново</w:t>
            </w:r>
          </w:p>
        </w:tc>
        <w:tc>
          <w:tcPr>
            <w:tcW w:w="1036"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2635</w:t>
            </w:r>
          </w:p>
        </w:tc>
        <w:tc>
          <w:tcPr>
            <w:tcW w:w="1276"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9.5%</w:t>
            </w:r>
          </w:p>
        </w:tc>
        <w:tc>
          <w:tcPr>
            <w:tcW w:w="1417"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НЕ</w:t>
            </w:r>
          </w:p>
        </w:tc>
        <w:tc>
          <w:tcPr>
            <w:tcW w:w="1276"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НЕ</w:t>
            </w:r>
          </w:p>
        </w:tc>
        <w:tc>
          <w:tcPr>
            <w:tcW w:w="3858"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rPr>
                <w:rFonts w:ascii="Times New Roman" w:eastAsia="Times New Roman" w:hAnsi="Times New Roman"/>
                <w:b/>
                <w:bCs/>
                <w:color w:val="000000"/>
                <w:sz w:val="20"/>
                <w:szCs w:val="20"/>
              </w:rPr>
            </w:pPr>
            <w:r w:rsidRPr="00E50D9F">
              <w:rPr>
                <w:rFonts w:ascii="Times New Roman" w:eastAsia="Times New Roman" w:hAnsi="Times New Roman"/>
                <w:b/>
                <w:bCs/>
                <w:color w:val="000000"/>
                <w:sz w:val="20"/>
                <w:szCs w:val="20"/>
              </w:rPr>
              <w:t xml:space="preserve"> Канализационна система: </w:t>
            </w:r>
            <w:r w:rsidRPr="00E50D9F">
              <w:rPr>
                <w:rFonts w:ascii="Times New Roman" w:eastAsia="Times New Roman" w:hAnsi="Times New Roman"/>
                <w:color w:val="000000"/>
                <w:sz w:val="20"/>
                <w:szCs w:val="20"/>
              </w:rPr>
              <w:t>Липса на цялостно отвеждане и пречистване.</w:t>
            </w:r>
          </w:p>
        </w:tc>
        <w:tc>
          <w:tcPr>
            <w:tcW w:w="2662"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Осигуряване на цялостно отвеждане и пречистване.</w:t>
            </w:r>
          </w:p>
        </w:tc>
      </w:tr>
      <w:tr w:rsidR="00E50D9F" w:rsidRPr="00E50D9F" w:rsidTr="00E50D9F">
        <w:trPr>
          <w:trHeight w:val="510"/>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26</w:t>
            </w:r>
          </w:p>
        </w:tc>
        <w:tc>
          <w:tcPr>
            <w:tcW w:w="1577"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Калековец</w:t>
            </w:r>
          </w:p>
        </w:tc>
        <w:tc>
          <w:tcPr>
            <w:tcW w:w="1036"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2625</w:t>
            </w:r>
          </w:p>
        </w:tc>
        <w:tc>
          <w:tcPr>
            <w:tcW w:w="1276"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18%</w:t>
            </w:r>
          </w:p>
        </w:tc>
        <w:tc>
          <w:tcPr>
            <w:tcW w:w="1417"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НЕ</w:t>
            </w:r>
          </w:p>
        </w:tc>
        <w:tc>
          <w:tcPr>
            <w:tcW w:w="1276"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НЕ</w:t>
            </w:r>
          </w:p>
        </w:tc>
        <w:tc>
          <w:tcPr>
            <w:tcW w:w="3858"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rPr>
                <w:rFonts w:ascii="Times New Roman" w:eastAsia="Times New Roman" w:hAnsi="Times New Roman"/>
                <w:b/>
                <w:bCs/>
                <w:color w:val="000000"/>
                <w:sz w:val="20"/>
                <w:szCs w:val="20"/>
              </w:rPr>
            </w:pPr>
            <w:r w:rsidRPr="00E50D9F">
              <w:rPr>
                <w:rFonts w:ascii="Times New Roman" w:eastAsia="Times New Roman" w:hAnsi="Times New Roman"/>
                <w:b/>
                <w:bCs/>
                <w:color w:val="000000"/>
                <w:sz w:val="20"/>
                <w:szCs w:val="20"/>
              </w:rPr>
              <w:t xml:space="preserve"> Канализационна система: </w:t>
            </w:r>
            <w:r w:rsidRPr="00E50D9F">
              <w:rPr>
                <w:rFonts w:ascii="Times New Roman" w:eastAsia="Times New Roman" w:hAnsi="Times New Roman"/>
                <w:color w:val="000000"/>
                <w:sz w:val="20"/>
                <w:szCs w:val="20"/>
              </w:rPr>
              <w:t>Липса на цялостно отвеждане и пречистване.</w:t>
            </w:r>
          </w:p>
        </w:tc>
        <w:tc>
          <w:tcPr>
            <w:tcW w:w="2662"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Осигуряване на цялостно отвеждане и пречистване.</w:t>
            </w:r>
          </w:p>
        </w:tc>
      </w:tr>
      <w:tr w:rsidR="00E50D9F" w:rsidRPr="00E50D9F" w:rsidTr="00E50D9F">
        <w:trPr>
          <w:trHeight w:val="510"/>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lastRenderedPageBreak/>
              <w:t>27</w:t>
            </w:r>
          </w:p>
        </w:tc>
        <w:tc>
          <w:tcPr>
            <w:tcW w:w="1577"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Куртово Конаре</w:t>
            </w:r>
          </w:p>
        </w:tc>
        <w:tc>
          <w:tcPr>
            <w:tcW w:w="1036"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2577</w:t>
            </w:r>
          </w:p>
        </w:tc>
        <w:tc>
          <w:tcPr>
            <w:tcW w:w="1276"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7%</w:t>
            </w:r>
          </w:p>
        </w:tc>
        <w:tc>
          <w:tcPr>
            <w:tcW w:w="1417"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НЕ</w:t>
            </w:r>
          </w:p>
        </w:tc>
        <w:tc>
          <w:tcPr>
            <w:tcW w:w="1276"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НЕ</w:t>
            </w:r>
          </w:p>
        </w:tc>
        <w:tc>
          <w:tcPr>
            <w:tcW w:w="3858"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rPr>
                <w:rFonts w:ascii="Times New Roman" w:eastAsia="Times New Roman" w:hAnsi="Times New Roman"/>
                <w:b/>
                <w:bCs/>
                <w:color w:val="000000"/>
                <w:sz w:val="20"/>
                <w:szCs w:val="20"/>
              </w:rPr>
            </w:pPr>
            <w:r w:rsidRPr="00E50D9F">
              <w:rPr>
                <w:rFonts w:ascii="Times New Roman" w:eastAsia="Times New Roman" w:hAnsi="Times New Roman"/>
                <w:b/>
                <w:bCs/>
                <w:color w:val="000000"/>
                <w:sz w:val="20"/>
                <w:szCs w:val="20"/>
              </w:rPr>
              <w:t xml:space="preserve"> Канализационна система: </w:t>
            </w:r>
            <w:r w:rsidRPr="00E50D9F">
              <w:rPr>
                <w:rFonts w:ascii="Times New Roman" w:eastAsia="Times New Roman" w:hAnsi="Times New Roman"/>
                <w:color w:val="000000"/>
                <w:sz w:val="20"/>
                <w:szCs w:val="20"/>
              </w:rPr>
              <w:t>Липса на цялостно отвеждане и пречистване.</w:t>
            </w:r>
          </w:p>
        </w:tc>
        <w:tc>
          <w:tcPr>
            <w:tcW w:w="2662"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Осигуряване на цялостно отвеждане и пречистване.</w:t>
            </w:r>
          </w:p>
        </w:tc>
      </w:tr>
      <w:tr w:rsidR="00E50D9F" w:rsidRPr="00E50D9F" w:rsidTr="00E50D9F">
        <w:trPr>
          <w:trHeight w:val="510"/>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28</w:t>
            </w:r>
          </w:p>
        </w:tc>
        <w:tc>
          <w:tcPr>
            <w:tcW w:w="1577"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Калояново</w:t>
            </w:r>
          </w:p>
        </w:tc>
        <w:tc>
          <w:tcPr>
            <w:tcW w:w="1036"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2545</w:t>
            </w:r>
          </w:p>
        </w:tc>
        <w:tc>
          <w:tcPr>
            <w:tcW w:w="1276"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5%</w:t>
            </w:r>
          </w:p>
        </w:tc>
        <w:tc>
          <w:tcPr>
            <w:tcW w:w="1417"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НЕ</w:t>
            </w:r>
          </w:p>
        </w:tc>
        <w:tc>
          <w:tcPr>
            <w:tcW w:w="1276"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НЕ</w:t>
            </w:r>
          </w:p>
        </w:tc>
        <w:tc>
          <w:tcPr>
            <w:tcW w:w="3858"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rPr>
                <w:rFonts w:ascii="Times New Roman" w:eastAsia="Times New Roman" w:hAnsi="Times New Roman"/>
                <w:b/>
                <w:bCs/>
                <w:color w:val="000000"/>
                <w:sz w:val="20"/>
                <w:szCs w:val="20"/>
              </w:rPr>
            </w:pPr>
            <w:r w:rsidRPr="00E50D9F">
              <w:rPr>
                <w:rFonts w:ascii="Times New Roman" w:eastAsia="Times New Roman" w:hAnsi="Times New Roman"/>
                <w:b/>
                <w:bCs/>
                <w:color w:val="000000"/>
                <w:sz w:val="20"/>
                <w:szCs w:val="20"/>
              </w:rPr>
              <w:t xml:space="preserve"> Канализационна система: </w:t>
            </w:r>
            <w:r w:rsidRPr="00E50D9F">
              <w:rPr>
                <w:rFonts w:ascii="Times New Roman" w:eastAsia="Times New Roman" w:hAnsi="Times New Roman"/>
                <w:color w:val="000000"/>
                <w:sz w:val="20"/>
                <w:szCs w:val="20"/>
              </w:rPr>
              <w:t>Липса на цялостно отвеждане и пречистване.</w:t>
            </w:r>
          </w:p>
        </w:tc>
        <w:tc>
          <w:tcPr>
            <w:tcW w:w="2662"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Осигуряване на цялостно отвеждане и пречистване.</w:t>
            </w:r>
          </w:p>
        </w:tc>
      </w:tr>
      <w:tr w:rsidR="00E50D9F" w:rsidRPr="00E50D9F" w:rsidTr="00E50D9F">
        <w:trPr>
          <w:trHeight w:val="510"/>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29</w:t>
            </w:r>
          </w:p>
        </w:tc>
        <w:tc>
          <w:tcPr>
            <w:tcW w:w="1577"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Царацово</w:t>
            </w:r>
          </w:p>
        </w:tc>
        <w:tc>
          <w:tcPr>
            <w:tcW w:w="1036"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2473</w:t>
            </w:r>
          </w:p>
        </w:tc>
        <w:tc>
          <w:tcPr>
            <w:tcW w:w="1276"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0%</w:t>
            </w:r>
          </w:p>
        </w:tc>
        <w:tc>
          <w:tcPr>
            <w:tcW w:w="1417"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НЕ</w:t>
            </w:r>
          </w:p>
        </w:tc>
        <w:tc>
          <w:tcPr>
            <w:tcW w:w="1276"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НЕ</w:t>
            </w:r>
          </w:p>
        </w:tc>
        <w:tc>
          <w:tcPr>
            <w:tcW w:w="3858"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rPr>
                <w:rFonts w:ascii="Times New Roman" w:eastAsia="Times New Roman" w:hAnsi="Times New Roman"/>
                <w:b/>
                <w:bCs/>
                <w:color w:val="000000"/>
                <w:sz w:val="20"/>
                <w:szCs w:val="20"/>
              </w:rPr>
            </w:pPr>
            <w:r w:rsidRPr="00E50D9F">
              <w:rPr>
                <w:rFonts w:ascii="Times New Roman" w:eastAsia="Times New Roman" w:hAnsi="Times New Roman"/>
                <w:b/>
                <w:bCs/>
                <w:color w:val="000000"/>
                <w:sz w:val="20"/>
                <w:szCs w:val="20"/>
              </w:rPr>
              <w:t xml:space="preserve"> Канализационна система: </w:t>
            </w:r>
            <w:r w:rsidRPr="00E50D9F">
              <w:rPr>
                <w:rFonts w:ascii="Times New Roman" w:eastAsia="Times New Roman" w:hAnsi="Times New Roman"/>
                <w:color w:val="000000"/>
                <w:sz w:val="20"/>
                <w:szCs w:val="20"/>
              </w:rPr>
              <w:t>Липса отвеждане и пречистване.</w:t>
            </w:r>
          </w:p>
        </w:tc>
        <w:tc>
          <w:tcPr>
            <w:tcW w:w="2662"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Осигуряване на отвеждане и пречистване.</w:t>
            </w:r>
          </w:p>
        </w:tc>
      </w:tr>
      <w:tr w:rsidR="00E50D9F" w:rsidRPr="00E50D9F" w:rsidTr="00E50D9F">
        <w:trPr>
          <w:trHeight w:val="510"/>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30</w:t>
            </w:r>
          </w:p>
        </w:tc>
        <w:tc>
          <w:tcPr>
            <w:tcW w:w="1577"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Градина</w:t>
            </w:r>
          </w:p>
        </w:tc>
        <w:tc>
          <w:tcPr>
            <w:tcW w:w="1036"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2389</w:t>
            </w:r>
          </w:p>
        </w:tc>
        <w:tc>
          <w:tcPr>
            <w:tcW w:w="1276"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0%</w:t>
            </w:r>
          </w:p>
        </w:tc>
        <w:tc>
          <w:tcPr>
            <w:tcW w:w="1417"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НЕ</w:t>
            </w:r>
          </w:p>
        </w:tc>
        <w:tc>
          <w:tcPr>
            <w:tcW w:w="1276"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НЕ</w:t>
            </w:r>
          </w:p>
        </w:tc>
        <w:tc>
          <w:tcPr>
            <w:tcW w:w="3858"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rPr>
                <w:rFonts w:ascii="Times New Roman" w:eastAsia="Times New Roman" w:hAnsi="Times New Roman"/>
                <w:b/>
                <w:bCs/>
                <w:color w:val="000000"/>
                <w:sz w:val="20"/>
                <w:szCs w:val="20"/>
              </w:rPr>
            </w:pPr>
            <w:r w:rsidRPr="00E50D9F">
              <w:rPr>
                <w:rFonts w:ascii="Times New Roman" w:eastAsia="Times New Roman" w:hAnsi="Times New Roman"/>
                <w:b/>
                <w:bCs/>
                <w:color w:val="000000"/>
                <w:sz w:val="20"/>
                <w:szCs w:val="20"/>
              </w:rPr>
              <w:t xml:space="preserve"> Канализационна система: </w:t>
            </w:r>
            <w:r w:rsidRPr="00E50D9F">
              <w:rPr>
                <w:rFonts w:ascii="Times New Roman" w:eastAsia="Times New Roman" w:hAnsi="Times New Roman"/>
                <w:color w:val="000000"/>
                <w:sz w:val="20"/>
                <w:szCs w:val="20"/>
              </w:rPr>
              <w:t>Липса отвеждане и пречистване.</w:t>
            </w:r>
          </w:p>
        </w:tc>
        <w:tc>
          <w:tcPr>
            <w:tcW w:w="2662"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Осигуряване на отвеждане и пречистване.</w:t>
            </w:r>
          </w:p>
        </w:tc>
      </w:tr>
      <w:tr w:rsidR="00E50D9F" w:rsidRPr="00E50D9F" w:rsidTr="00E50D9F">
        <w:trPr>
          <w:trHeight w:val="510"/>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31</w:t>
            </w:r>
          </w:p>
        </w:tc>
        <w:tc>
          <w:tcPr>
            <w:tcW w:w="1577"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Лъки</w:t>
            </w:r>
          </w:p>
        </w:tc>
        <w:tc>
          <w:tcPr>
            <w:tcW w:w="1036"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2075</w:t>
            </w:r>
          </w:p>
        </w:tc>
        <w:tc>
          <w:tcPr>
            <w:tcW w:w="1276"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94%</w:t>
            </w:r>
          </w:p>
        </w:tc>
        <w:tc>
          <w:tcPr>
            <w:tcW w:w="1417"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НЕ</w:t>
            </w:r>
          </w:p>
        </w:tc>
        <w:tc>
          <w:tcPr>
            <w:tcW w:w="1276"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НЕ</w:t>
            </w:r>
          </w:p>
        </w:tc>
        <w:tc>
          <w:tcPr>
            <w:tcW w:w="3858"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rPr>
                <w:rFonts w:ascii="Times New Roman" w:eastAsia="Times New Roman" w:hAnsi="Times New Roman"/>
                <w:b/>
                <w:bCs/>
                <w:color w:val="000000"/>
                <w:sz w:val="20"/>
                <w:szCs w:val="20"/>
              </w:rPr>
            </w:pPr>
            <w:r w:rsidRPr="00E50D9F">
              <w:rPr>
                <w:rFonts w:ascii="Times New Roman" w:eastAsia="Times New Roman" w:hAnsi="Times New Roman"/>
                <w:b/>
                <w:bCs/>
                <w:color w:val="000000"/>
                <w:sz w:val="20"/>
                <w:szCs w:val="20"/>
              </w:rPr>
              <w:t xml:space="preserve"> Канализационна система: </w:t>
            </w:r>
            <w:r w:rsidRPr="00E50D9F">
              <w:rPr>
                <w:rFonts w:ascii="Times New Roman" w:eastAsia="Times New Roman" w:hAnsi="Times New Roman"/>
                <w:color w:val="000000"/>
                <w:sz w:val="20"/>
                <w:szCs w:val="20"/>
              </w:rPr>
              <w:t>Липса на цялостно отвеждане и пречистване.</w:t>
            </w:r>
          </w:p>
        </w:tc>
        <w:tc>
          <w:tcPr>
            <w:tcW w:w="2662"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Осигуряване на цялостно отвеждане и пречистване.</w:t>
            </w:r>
          </w:p>
        </w:tc>
      </w:tr>
      <w:tr w:rsidR="00E50D9F" w:rsidRPr="00E50D9F" w:rsidTr="00E50D9F">
        <w:trPr>
          <w:trHeight w:val="510"/>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32</w:t>
            </w:r>
          </w:p>
        </w:tc>
        <w:tc>
          <w:tcPr>
            <w:tcW w:w="1577"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Дълго поле</w:t>
            </w:r>
          </w:p>
        </w:tc>
        <w:tc>
          <w:tcPr>
            <w:tcW w:w="1036"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2047</w:t>
            </w:r>
          </w:p>
        </w:tc>
        <w:tc>
          <w:tcPr>
            <w:tcW w:w="1276"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0%</w:t>
            </w:r>
          </w:p>
        </w:tc>
        <w:tc>
          <w:tcPr>
            <w:tcW w:w="1417"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НЕ</w:t>
            </w:r>
          </w:p>
        </w:tc>
        <w:tc>
          <w:tcPr>
            <w:tcW w:w="1276"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jc w:val="center"/>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НЕ</w:t>
            </w:r>
          </w:p>
        </w:tc>
        <w:tc>
          <w:tcPr>
            <w:tcW w:w="3858"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rPr>
                <w:rFonts w:ascii="Times New Roman" w:eastAsia="Times New Roman" w:hAnsi="Times New Roman"/>
                <w:b/>
                <w:bCs/>
                <w:color w:val="000000"/>
                <w:sz w:val="20"/>
                <w:szCs w:val="20"/>
              </w:rPr>
            </w:pPr>
            <w:r w:rsidRPr="00E50D9F">
              <w:rPr>
                <w:rFonts w:ascii="Times New Roman" w:eastAsia="Times New Roman" w:hAnsi="Times New Roman"/>
                <w:b/>
                <w:bCs/>
                <w:color w:val="000000"/>
                <w:sz w:val="20"/>
                <w:szCs w:val="20"/>
              </w:rPr>
              <w:t xml:space="preserve"> Канализационна система: </w:t>
            </w:r>
            <w:r w:rsidRPr="00E50D9F">
              <w:rPr>
                <w:rFonts w:ascii="Times New Roman" w:eastAsia="Times New Roman" w:hAnsi="Times New Roman"/>
                <w:color w:val="000000"/>
                <w:sz w:val="20"/>
                <w:szCs w:val="20"/>
              </w:rPr>
              <w:t>Липса отвеждане и пречистване.</w:t>
            </w:r>
          </w:p>
        </w:tc>
        <w:tc>
          <w:tcPr>
            <w:tcW w:w="2662" w:type="dxa"/>
            <w:tcBorders>
              <w:top w:val="nil"/>
              <w:left w:val="nil"/>
              <w:bottom w:val="single" w:sz="4" w:space="0" w:color="auto"/>
              <w:right w:val="single" w:sz="4" w:space="0" w:color="auto"/>
            </w:tcBorders>
            <w:shd w:val="clear" w:color="000000" w:fill="FFFFFF"/>
            <w:vAlign w:val="center"/>
            <w:hideMark/>
          </w:tcPr>
          <w:p w:rsidR="00E50D9F" w:rsidRPr="00E50D9F" w:rsidRDefault="00E50D9F" w:rsidP="00E50D9F">
            <w:pPr>
              <w:spacing w:line="240" w:lineRule="auto"/>
              <w:rPr>
                <w:rFonts w:ascii="Times New Roman" w:eastAsia="Times New Roman" w:hAnsi="Times New Roman"/>
                <w:color w:val="000000"/>
                <w:sz w:val="20"/>
                <w:szCs w:val="20"/>
              </w:rPr>
            </w:pPr>
            <w:r w:rsidRPr="00E50D9F">
              <w:rPr>
                <w:rFonts w:ascii="Times New Roman" w:eastAsia="Times New Roman" w:hAnsi="Times New Roman"/>
                <w:color w:val="000000"/>
                <w:sz w:val="20"/>
                <w:szCs w:val="20"/>
              </w:rPr>
              <w:t>Осигуряване на отвеждане и пречистване.</w:t>
            </w:r>
          </w:p>
        </w:tc>
      </w:tr>
    </w:tbl>
    <w:p w:rsidR="00E50D9F" w:rsidRPr="00E50D9F" w:rsidRDefault="00E50D9F" w:rsidP="00E50D9F">
      <w:pPr>
        <w:rPr>
          <w:rFonts w:ascii="Times New Roman" w:hAnsi="Times New Roman"/>
        </w:rPr>
      </w:pPr>
    </w:p>
    <w:p w:rsidR="00E50D9F" w:rsidRPr="00E50D9F" w:rsidRDefault="00E50D9F" w:rsidP="008B3131">
      <w:pPr>
        <w:tabs>
          <w:tab w:val="left" w:pos="709"/>
        </w:tabs>
        <w:spacing w:after="0" w:line="360" w:lineRule="auto"/>
        <w:jc w:val="both"/>
        <w:rPr>
          <w:rFonts w:ascii="Times New Roman" w:hAnsi="Times New Roman"/>
          <w:sz w:val="24"/>
          <w:szCs w:val="24"/>
        </w:rPr>
      </w:pPr>
    </w:p>
    <w:p w:rsidR="00E50D9F" w:rsidRPr="00E50D9F" w:rsidRDefault="00E50D9F" w:rsidP="008B3131">
      <w:pPr>
        <w:tabs>
          <w:tab w:val="left" w:pos="709"/>
        </w:tabs>
        <w:spacing w:after="0" w:line="360" w:lineRule="auto"/>
        <w:jc w:val="both"/>
        <w:rPr>
          <w:rFonts w:ascii="Times New Roman" w:hAnsi="Times New Roman"/>
          <w:sz w:val="24"/>
          <w:szCs w:val="24"/>
        </w:rPr>
      </w:pPr>
      <w:r w:rsidRPr="00E50D9F">
        <w:rPr>
          <w:rFonts w:ascii="Times New Roman" w:hAnsi="Times New Roman"/>
          <w:sz w:val="24"/>
          <w:szCs w:val="24"/>
        </w:rPr>
        <w:br w:type="page"/>
      </w:r>
    </w:p>
    <w:p w:rsidR="00E50D9F" w:rsidRDefault="00E50D9F" w:rsidP="008B3131">
      <w:pPr>
        <w:tabs>
          <w:tab w:val="left" w:pos="709"/>
        </w:tabs>
        <w:spacing w:after="0" w:line="360" w:lineRule="auto"/>
        <w:jc w:val="both"/>
        <w:rPr>
          <w:rFonts w:ascii="Times New Roman" w:hAnsi="Times New Roman"/>
          <w:sz w:val="24"/>
          <w:szCs w:val="24"/>
        </w:rPr>
        <w:sectPr w:rsidR="00E50D9F" w:rsidSect="00E50D9F">
          <w:pgSz w:w="15840" w:h="12240" w:orient="landscape"/>
          <w:pgMar w:top="1417" w:right="1417" w:bottom="1417" w:left="1417" w:header="708" w:footer="708" w:gutter="0"/>
          <w:cols w:space="708"/>
          <w:docGrid w:linePitch="360"/>
        </w:sectPr>
      </w:pPr>
    </w:p>
    <w:p w:rsidR="008B3131" w:rsidRDefault="008B3131" w:rsidP="008B3131">
      <w:pPr>
        <w:tabs>
          <w:tab w:val="left" w:pos="709"/>
        </w:tabs>
        <w:spacing w:after="0" w:line="360" w:lineRule="auto"/>
        <w:jc w:val="both"/>
        <w:rPr>
          <w:rFonts w:ascii="Times New Roman" w:hAnsi="Times New Roman"/>
          <w:noProof/>
          <w:sz w:val="24"/>
          <w:szCs w:val="24"/>
        </w:rPr>
      </w:pPr>
      <w:r>
        <w:rPr>
          <w:rFonts w:ascii="Times New Roman" w:hAnsi="Times New Roman"/>
          <w:sz w:val="24"/>
          <w:szCs w:val="24"/>
        </w:rPr>
        <w:lastRenderedPageBreak/>
        <w:tab/>
      </w:r>
      <w:r>
        <w:rPr>
          <w:rFonts w:ascii="Times New Roman" w:hAnsi="Times New Roman"/>
          <w:noProof/>
          <w:sz w:val="24"/>
          <w:szCs w:val="24"/>
        </w:rPr>
        <w:tab/>
      </w:r>
      <w:r w:rsidRPr="00870489">
        <w:rPr>
          <w:rFonts w:ascii="Times New Roman" w:hAnsi="Times New Roman"/>
          <w:noProof/>
          <w:sz w:val="24"/>
          <w:szCs w:val="24"/>
        </w:rPr>
        <w:t>За идентифицираните мерки за постигане на съответствие с националното и европейското законодателство за водоснабдителните системи в населените места над 50 жителя и изграждането и реконструкцията на канализационната мрежа, включително съоръженията към нея, довеждащи колектори и ПСОВ за агломерации над 2 000 е.ж. ще се подготви финансова стратегия за осигуряване на финансиране. Конкретните инвестиционни предложения за тези мерки ще бъдат идентифицирани на по-късен етап.</w:t>
      </w:r>
    </w:p>
    <w:p w:rsidR="008B3131" w:rsidRDefault="008B3131" w:rsidP="008B3131">
      <w:pPr>
        <w:tabs>
          <w:tab w:val="left" w:pos="709"/>
        </w:tabs>
        <w:spacing w:after="0" w:line="360" w:lineRule="auto"/>
        <w:jc w:val="both"/>
        <w:rPr>
          <w:rFonts w:ascii="Times New Roman" w:eastAsia="TimesNewRomanPSMT" w:hAnsi="Times New Roman"/>
          <w:noProof/>
          <w:sz w:val="24"/>
          <w:szCs w:val="24"/>
        </w:rPr>
      </w:pPr>
      <w:r>
        <w:rPr>
          <w:rFonts w:ascii="Times New Roman" w:eastAsia="TimesNewRomanPSMT" w:hAnsi="Times New Roman"/>
          <w:b/>
          <w:noProof/>
          <w:sz w:val="24"/>
          <w:szCs w:val="24"/>
        </w:rPr>
        <w:tab/>
      </w:r>
      <w:r>
        <w:rPr>
          <w:rFonts w:ascii="Times New Roman" w:eastAsia="TimesNewRomanPSMT" w:hAnsi="Times New Roman"/>
          <w:noProof/>
          <w:sz w:val="24"/>
          <w:szCs w:val="24"/>
        </w:rPr>
        <w:t>С реализирането на предложените дейности в РПИП ще се постигне:</w:t>
      </w:r>
    </w:p>
    <w:p w:rsidR="008B3131" w:rsidRDefault="008B3131" w:rsidP="006525FA">
      <w:pPr>
        <w:pStyle w:val="ListParagraph"/>
        <w:numPr>
          <w:ilvl w:val="0"/>
          <w:numId w:val="3"/>
        </w:numPr>
        <w:tabs>
          <w:tab w:val="left" w:pos="709"/>
        </w:tabs>
        <w:spacing w:after="0" w:line="360" w:lineRule="auto"/>
        <w:ind w:left="0" w:firstLine="1068"/>
        <w:jc w:val="both"/>
        <w:rPr>
          <w:rFonts w:ascii="Times New Roman" w:eastAsia="TimesNewRomanPSMT" w:hAnsi="Times New Roman"/>
          <w:noProof/>
          <w:sz w:val="24"/>
          <w:szCs w:val="24"/>
        </w:rPr>
      </w:pPr>
      <w:r>
        <w:rPr>
          <w:rFonts w:ascii="Times New Roman" w:eastAsia="TimesNewRomanPSMT" w:hAnsi="Times New Roman"/>
          <w:noProof/>
          <w:sz w:val="24"/>
          <w:szCs w:val="24"/>
        </w:rPr>
        <w:t>Осигуряване на чиста и безопасна питейна вода за населението;</w:t>
      </w:r>
    </w:p>
    <w:p w:rsidR="008B3131" w:rsidRDefault="008B3131" w:rsidP="006525FA">
      <w:pPr>
        <w:pStyle w:val="ListParagraph"/>
        <w:numPr>
          <w:ilvl w:val="0"/>
          <w:numId w:val="3"/>
        </w:numPr>
        <w:tabs>
          <w:tab w:val="left" w:pos="709"/>
        </w:tabs>
        <w:spacing w:after="0" w:line="360" w:lineRule="auto"/>
        <w:ind w:left="0" w:firstLine="1068"/>
        <w:jc w:val="both"/>
        <w:rPr>
          <w:rFonts w:ascii="Times New Roman" w:eastAsia="TimesNewRomanPSMT" w:hAnsi="Times New Roman"/>
          <w:noProof/>
          <w:sz w:val="24"/>
          <w:szCs w:val="24"/>
        </w:rPr>
      </w:pPr>
      <w:r>
        <w:rPr>
          <w:rFonts w:ascii="Times New Roman" w:eastAsia="TimesNewRomanPSMT" w:hAnsi="Times New Roman"/>
          <w:noProof/>
          <w:sz w:val="24"/>
          <w:szCs w:val="24"/>
        </w:rPr>
        <w:t xml:space="preserve">Намаляване на </w:t>
      </w:r>
      <w:r w:rsidR="00507C76">
        <w:rPr>
          <w:rFonts w:ascii="Times New Roman" w:eastAsia="TimesNewRomanPSMT" w:hAnsi="Times New Roman"/>
          <w:noProof/>
          <w:sz w:val="24"/>
          <w:szCs w:val="24"/>
        </w:rPr>
        <w:t xml:space="preserve">броя на авариите и на </w:t>
      </w:r>
      <w:r>
        <w:rPr>
          <w:rFonts w:ascii="Times New Roman" w:eastAsia="TimesNewRomanPSMT" w:hAnsi="Times New Roman"/>
          <w:noProof/>
          <w:sz w:val="24"/>
          <w:szCs w:val="24"/>
        </w:rPr>
        <w:t>загубите на вода;</w:t>
      </w:r>
    </w:p>
    <w:p w:rsidR="008B3131" w:rsidRDefault="008B3131" w:rsidP="006525FA">
      <w:pPr>
        <w:pStyle w:val="ListParagraph"/>
        <w:numPr>
          <w:ilvl w:val="0"/>
          <w:numId w:val="3"/>
        </w:numPr>
        <w:tabs>
          <w:tab w:val="left" w:pos="709"/>
        </w:tabs>
        <w:spacing w:after="0" w:line="360" w:lineRule="auto"/>
        <w:ind w:left="0" w:firstLine="1068"/>
        <w:jc w:val="both"/>
        <w:rPr>
          <w:rFonts w:ascii="Times New Roman" w:eastAsia="TimesNewRomanPSMT" w:hAnsi="Times New Roman"/>
          <w:noProof/>
          <w:sz w:val="24"/>
          <w:szCs w:val="24"/>
        </w:rPr>
      </w:pPr>
      <w:r>
        <w:rPr>
          <w:rFonts w:ascii="Times New Roman" w:eastAsia="TimesNewRomanPSMT" w:hAnsi="Times New Roman"/>
          <w:noProof/>
          <w:sz w:val="24"/>
          <w:szCs w:val="24"/>
        </w:rPr>
        <w:t>Намаляване на риска за човешкото здраве от включването на отпадъчни води без пречистване в реките и другите водни тела;</w:t>
      </w:r>
    </w:p>
    <w:p w:rsidR="008B3131" w:rsidRDefault="008B3131" w:rsidP="006525FA">
      <w:pPr>
        <w:pStyle w:val="ListParagraph"/>
        <w:numPr>
          <w:ilvl w:val="0"/>
          <w:numId w:val="3"/>
        </w:numPr>
        <w:tabs>
          <w:tab w:val="left" w:pos="709"/>
        </w:tabs>
        <w:spacing w:after="0" w:line="360" w:lineRule="auto"/>
        <w:ind w:left="0" w:firstLine="1068"/>
        <w:jc w:val="both"/>
        <w:rPr>
          <w:rFonts w:ascii="Times New Roman" w:eastAsia="TimesNewRomanPSMT" w:hAnsi="Times New Roman"/>
          <w:noProof/>
          <w:sz w:val="24"/>
          <w:szCs w:val="24"/>
        </w:rPr>
      </w:pPr>
      <w:r>
        <w:rPr>
          <w:rFonts w:ascii="Times New Roman" w:eastAsia="TimesNewRomanPSMT" w:hAnsi="Times New Roman"/>
          <w:noProof/>
          <w:sz w:val="24"/>
          <w:szCs w:val="24"/>
        </w:rPr>
        <w:t>Увеличаване степента на свързаност на населението към канализационната мрежа;</w:t>
      </w:r>
    </w:p>
    <w:p w:rsidR="008B3131" w:rsidRDefault="008B3131" w:rsidP="006525FA">
      <w:pPr>
        <w:pStyle w:val="ListParagraph"/>
        <w:numPr>
          <w:ilvl w:val="0"/>
          <w:numId w:val="3"/>
        </w:numPr>
        <w:tabs>
          <w:tab w:val="left" w:pos="709"/>
        </w:tabs>
        <w:spacing w:after="0" w:line="360" w:lineRule="auto"/>
        <w:ind w:left="0" w:firstLine="1068"/>
        <w:jc w:val="both"/>
        <w:rPr>
          <w:rFonts w:ascii="Times New Roman" w:eastAsia="TimesNewRomanPSMT" w:hAnsi="Times New Roman"/>
          <w:noProof/>
          <w:sz w:val="24"/>
          <w:szCs w:val="24"/>
        </w:rPr>
      </w:pPr>
      <w:r>
        <w:rPr>
          <w:rFonts w:ascii="Times New Roman" w:eastAsia="TimesNewRomanPSMT" w:hAnsi="Times New Roman"/>
          <w:noProof/>
          <w:sz w:val="24"/>
          <w:szCs w:val="24"/>
        </w:rPr>
        <w:t>Предпазване на мрежите от претоварване, намаляване на риска от наводнения и замърсяване на почвите и подземните води;</w:t>
      </w:r>
    </w:p>
    <w:p w:rsidR="008B3131" w:rsidRDefault="008B3131" w:rsidP="006525FA">
      <w:pPr>
        <w:pStyle w:val="ListParagraph"/>
        <w:numPr>
          <w:ilvl w:val="0"/>
          <w:numId w:val="3"/>
        </w:numPr>
        <w:tabs>
          <w:tab w:val="left" w:pos="709"/>
        </w:tabs>
        <w:spacing w:after="0" w:line="360" w:lineRule="auto"/>
        <w:ind w:left="0" w:firstLine="1068"/>
        <w:jc w:val="both"/>
        <w:rPr>
          <w:rFonts w:ascii="Times New Roman" w:eastAsia="TimesNewRomanPSMT" w:hAnsi="Times New Roman"/>
          <w:noProof/>
          <w:sz w:val="24"/>
          <w:szCs w:val="24"/>
        </w:rPr>
      </w:pPr>
      <w:r>
        <w:rPr>
          <w:rFonts w:ascii="Times New Roman" w:eastAsia="TimesNewRomanPSMT" w:hAnsi="Times New Roman"/>
          <w:noProof/>
          <w:sz w:val="24"/>
          <w:szCs w:val="24"/>
        </w:rPr>
        <w:t>Намаляване на риска от инфилтрация и улесняване на експлоатацията и поддръжката на мрежата.</w:t>
      </w:r>
    </w:p>
    <w:p w:rsidR="008B3131" w:rsidRDefault="008B3131" w:rsidP="008B3131">
      <w:pPr>
        <w:tabs>
          <w:tab w:val="left" w:pos="709"/>
        </w:tabs>
        <w:spacing w:after="120" w:line="360" w:lineRule="auto"/>
        <w:jc w:val="both"/>
        <w:rPr>
          <w:rFonts w:ascii="Times New Roman" w:hAnsi="Times New Roman"/>
          <w:noProof/>
          <w:sz w:val="24"/>
          <w:szCs w:val="24"/>
        </w:rPr>
      </w:pPr>
      <w:r>
        <w:rPr>
          <w:rFonts w:ascii="Times New Roman" w:hAnsi="Times New Roman"/>
          <w:noProof/>
          <w:sz w:val="24"/>
          <w:szCs w:val="24"/>
        </w:rPr>
        <w:tab/>
      </w:r>
      <w:r w:rsidRPr="00150BAB">
        <w:rPr>
          <w:rFonts w:ascii="Times New Roman" w:hAnsi="Times New Roman"/>
          <w:noProof/>
          <w:sz w:val="24"/>
          <w:szCs w:val="24"/>
        </w:rPr>
        <w:t xml:space="preserve">За РПИП е подадено уведомление и искане за преценяване за извършване на ЕО чрез МРРБ до МОСВ, в качеството му на компетентен орган. Издадено е Решение № ЕО-10/2017 г. за преценяване на необходимостта от извършване на екологична оценка с което е решено да не се извършва екологична оценка на </w:t>
      </w:r>
      <w:r w:rsidRPr="00150BAB">
        <w:rPr>
          <w:rFonts w:ascii="Times New Roman" w:hAnsi="Times New Roman"/>
          <w:i/>
          <w:noProof/>
          <w:sz w:val="24"/>
          <w:szCs w:val="24"/>
        </w:rPr>
        <w:t xml:space="preserve">Регионално прединвестиционно проучване /РПИП/ за обособена територия, обслужване от „ВиК“ ЕООД, гр. Пловдив, при прилагането на което няма вероятност да се окаже значително отрицателно въздействие върху околната среда и човешкото здраве. </w:t>
      </w:r>
      <w:r w:rsidRPr="00150BAB">
        <w:rPr>
          <w:rFonts w:ascii="Times New Roman" w:hAnsi="Times New Roman"/>
          <w:noProof/>
          <w:sz w:val="24"/>
          <w:szCs w:val="24"/>
        </w:rPr>
        <w:t>Съгласно условието в Решение № ЕО-10/2017 г. инвестиционното предложение, произтичащо от РПИП на обособената територия за „ВиК“ ЕООД, гр. Пловдив, попадащо в обхвата на приложенията към ЗООС или извън тях и под разпоредбите на чл. 31 от ЗБР, подлежи на оценка за съвместимостта с предмета и целите на опазване на защитените зони и може да бъде одобрено само след решение по преценка или ОВОС/ОС за съгласуване/одобряване и при съобразяване с препоръките в извършената оценка, както и с условията, изискванията и мерките, постановени с администсративен акт.</w:t>
      </w:r>
    </w:p>
    <w:p w:rsidR="00447183" w:rsidRDefault="00447183" w:rsidP="00A8653F">
      <w:pPr>
        <w:tabs>
          <w:tab w:val="left" w:pos="709"/>
        </w:tabs>
        <w:spacing w:after="0" w:line="360" w:lineRule="auto"/>
        <w:jc w:val="both"/>
        <w:rPr>
          <w:rFonts w:ascii="Times New Roman" w:hAnsi="Times New Roman"/>
          <w:noProof/>
          <w:sz w:val="24"/>
          <w:szCs w:val="24"/>
        </w:rPr>
      </w:pPr>
      <w:r>
        <w:rPr>
          <w:rFonts w:ascii="Times New Roman" w:hAnsi="Times New Roman"/>
          <w:sz w:val="24"/>
          <w:szCs w:val="24"/>
        </w:rPr>
        <w:tab/>
      </w:r>
      <w:r>
        <w:rPr>
          <w:rFonts w:ascii="Times New Roman" w:hAnsi="Times New Roman"/>
          <w:noProof/>
          <w:sz w:val="24"/>
          <w:szCs w:val="24"/>
        </w:rPr>
        <w:t>Инвестиционните намерения</w:t>
      </w:r>
      <w:r w:rsidRPr="00F4094C">
        <w:rPr>
          <w:rFonts w:ascii="Times New Roman" w:hAnsi="Times New Roman"/>
          <w:noProof/>
          <w:sz w:val="24"/>
          <w:szCs w:val="24"/>
        </w:rPr>
        <w:t xml:space="preserve"> в </w:t>
      </w:r>
      <w:r>
        <w:rPr>
          <w:rFonts w:ascii="Times New Roman" w:hAnsi="Times New Roman"/>
          <w:noProof/>
          <w:sz w:val="24"/>
          <w:szCs w:val="24"/>
        </w:rPr>
        <w:t>проекта</w:t>
      </w:r>
      <w:r w:rsidRPr="00F4094C">
        <w:rPr>
          <w:rFonts w:ascii="Times New Roman" w:hAnsi="Times New Roman"/>
          <w:noProof/>
          <w:sz w:val="24"/>
          <w:szCs w:val="24"/>
        </w:rPr>
        <w:t xml:space="preserve"> включва</w:t>
      </w:r>
      <w:r>
        <w:rPr>
          <w:rFonts w:ascii="Times New Roman" w:hAnsi="Times New Roman"/>
          <w:noProof/>
          <w:sz w:val="24"/>
          <w:szCs w:val="24"/>
        </w:rPr>
        <w:t>т</w:t>
      </w:r>
      <w:r w:rsidRPr="00F4094C">
        <w:rPr>
          <w:rFonts w:ascii="Times New Roman" w:hAnsi="Times New Roman"/>
          <w:noProof/>
          <w:sz w:val="24"/>
          <w:szCs w:val="24"/>
        </w:rPr>
        <w:t xml:space="preserve"> </w:t>
      </w:r>
      <w:r>
        <w:rPr>
          <w:rFonts w:ascii="Times New Roman" w:hAnsi="Times New Roman"/>
          <w:noProof/>
          <w:sz w:val="24"/>
          <w:szCs w:val="24"/>
        </w:rPr>
        <w:t>дейности</w:t>
      </w:r>
      <w:r w:rsidRPr="00F4094C">
        <w:rPr>
          <w:rFonts w:ascii="Times New Roman" w:hAnsi="Times New Roman"/>
          <w:noProof/>
          <w:sz w:val="24"/>
          <w:szCs w:val="24"/>
        </w:rPr>
        <w:t xml:space="preserve">, които </w:t>
      </w:r>
      <w:r>
        <w:rPr>
          <w:rFonts w:ascii="Times New Roman" w:hAnsi="Times New Roman"/>
          <w:noProof/>
          <w:sz w:val="24"/>
          <w:szCs w:val="24"/>
        </w:rPr>
        <w:t>попадат в обхвата на т. 11, буква „в“ на</w:t>
      </w:r>
      <w:r w:rsidRPr="00F4094C">
        <w:rPr>
          <w:rFonts w:ascii="Times New Roman" w:hAnsi="Times New Roman"/>
          <w:noProof/>
          <w:sz w:val="24"/>
          <w:szCs w:val="24"/>
        </w:rPr>
        <w:t xml:space="preserve"> Приложение № 2 </w:t>
      </w:r>
      <w:r>
        <w:rPr>
          <w:rFonts w:ascii="Times New Roman" w:hAnsi="Times New Roman"/>
          <w:noProof/>
          <w:sz w:val="24"/>
          <w:szCs w:val="24"/>
        </w:rPr>
        <w:t xml:space="preserve">към чл. 93, ал. 1, т. 1 и 2 </w:t>
      </w:r>
      <w:r w:rsidRPr="00F4094C">
        <w:rPr>
          <w:rFonts w:ascii="Times New Roman" w:hAnsi="Times New Roman"/>
          <w:noProof/>
          <w:sz w:val="24"/>
          <w:szCs w:val="24"/>
        </w:rPr>
        <w:t xml:space="preserve">от Закона за опазване на околната </w:t>
      </w:r>
      <w:r w:rsidRPr="00F4094C">
        <w:rPr>
          <w:rFonts w:ascii="Times New Roman" w:hAnsi="Times New Roman"/>
          <w:noProof/>
          <w:sz w:val="24"/>
          <w:szCs w:val="24"/>
        </w:rPr>
        <w:lastRenderedPageBreak/>
        <w:t xml:space="preserve">среда /ЗООС/ - </w:t>
      </w:r>
      <w:r>
        <w:rPr>
          <w:rFonts w:ascii="Times New Roman" w:hAnsi="Times New Roman"/>
          <w:noProof/>
          <w:sz w:val="24"/>
          <w:szCs w:val="24"/>
        </w:rPr>
        <w:t xml:space="preserve">пречиствателни станции за отпадъчни води и съгласно чл. 93, ал. 1, т.1 от ЗООС </w:t>
      </w:r>
      <w:r w:rsidRPr="0064539D">
        <w:rPr>
          <w:rFonts w:ascii="Times New Roman" w:hAnsi="Times New Roman"/>
          <w:noProof/>
          <w:sz w:val="24"/>
          <w:szCs w:val="24"/>
        </w:rPr>
        <w:t xml:space="preserve">за тях </w:t>
      </w:r>
      <w:r>
        <w:rPr>
          <w:rFonts w:ascii="Times New Roman" w:hAnsi="Times New Roman"/>
          <w:noProof/>
          <w:sz w:val="24"/>
          <w:szCs w:val="24"/>
        </w:rPr>
        <w:t>ще</w:t>
      </w:r>
      <w:r w:rsidRPr="0064539D">
        <w:rPr>
          <w:rFonts w:ascii="Times New Roman" w:hAnsi="Times New Roman"/>
          <w:noProof/>
          <w:sz w:val="24"/>
          <w:szCs w:val="24"/>
        </w:rPr>
        <w:t xml:space="preserve"> се извърш</w:t>
      </w:r>
      <w:r>
        <w:rPr>
          <w:rFonts w:ascii="Times New Roman" w:hAnsi="Times New Roman"/>
          <w:noProof/>
          <w:sz w:val="24"/>
          <w:szCs w:val="24"/>
        </w:rPr>
        <w:t>ва</w:t>
      </w:r>
      <w:r w:rsidRPr="0064539D">
        <w:rPr>
          <w:rFonts w:ascii="Times New Roman" w:hAnsi="Times New Roman"/>
          <w:noProof/>
          <w:sz w:val="24"/>
          <w:szCs w:val="24"/>
        </w:rPr>
        <w:t xml:space="preserve"> преценка </w:t>
      </w:r>
      <w:r>
        <w:rPr>
          <w:rFonts w:ascii="Times New Roman" w:hAnsi="Times New Roman"/>
          <w:noProof/>
          <w:sz w:val="24"/>
          <w:szCs w:val="24"/>
        </w:rPr>
        <w:t xml:space="preserve">на </w:t>
      </w:r>
      <w:r w:rsidRPr="0064539D">
        <w:rPr>
          <w:rFonts w:ascii="Times New Roman" w:hAnsi="Times New Roman"/>
          <w:noProof/>
          <w:sz w:val="24"/>
          <w:szCs w:val="24"/>
        </w:rPr>
        <w:t>необходимостта от ОВОС.</w:t>
      </w:r>
      <w:r>
        <w:rPr>
          <w:rFonts w:ascii="Times New Roman" w:hAnsi="Times New Roman"/>
          <w:noProof/>
          <w:sz w:val="24"/>
          <w:szCs w:val="24"/>
        </w:rPr>
        <w:t xml:space="preserve"> </w:t>
      </w:r>
    </w:p>
    <w:p w:rsidR="00447183" w:rsidRDefault="00447183" w:rsidP="00A8653F">
      <w:pPr>
        <w:tabs>
          <w:tab w:val="left" w:pos="709"/>
        </w:tabs>
        <w:spacing w:after="0" w:line="360" w:lineRule="auto"/>
        <w:jc w:val="both"/>
        <w:rPr>
          <w:rFonts w:ascii="Times New Roman" w:hAnsi="Times New Roman"/>
          <w:noProof/>
          <w:sz w:val="24"/>
          <w:szCs w:val="24"/>
        </w:rPr>
      </w:pPr>
      <w:r>
        <w:rPr>
          <w:rFonts w:ascii="Times New Roman" w:hAnsi="Times New Roman"/>
          <w:noProof/>
          <w:sz w:val="24"/>
          <w:szCs w:val="24"/>
        </w:rPr>
        <w:tab/>
      </w:r>
      <w:r w:rsidRPr="00A8653F">
        <w:rPr>
          <w:rFonts w:ascii="Times New Roman" w:hAnsi="Times New Roman"/>
          <w:noProof/>
          <w:sz w:val="24"/>
          <w:szCs w:val="24"/>
        </w:rPr>
        <w:t>Към момента са подадени Уведомление за инвестиционно предложение към компетентния орган – Министъра на околната среда и водите, Уведомление до Кметовете на общини</w:t>
      </w:r>
      <w:r w:rsidR="00507C76">
        <w:rPr>
          <w:rFonts w:ascii="Times New Roman" w:hAnsi="Times New Roman"/>
          <w:noProof/>
          <w:sz w:val="24"/>
          <w:szCs w:val="24"/>
        </w:rPr>
        <w:t>, райони</w:t>
      </w:r>
      <w:r w:rsidRPr="00A8653F">
        <w:rPr>
          <w:rFonts w:ascii="Times New Roman" w:hAnsi="Times New Roman"/>
          <w:noProof/>
          <w:sz w:val="24"/>
          <w:szCs w:val="24"/>
        </w:rPr>
        <w:t xml:space="preserve"> и кметства на чиято територия са предвидени инвестиционни мерки и Обява до заинтересованите лица и обществеността и информация по чл. 4, ал. 3 от Наредбата за ОВОС. Получени са доказателства от всички общини, че уведомлението за ИП и обявата са сведени до знанието на засегнатото население. </w:t>
      </w:r>
    </w:p>
    <w:p w:rsidR="00200306" w:rsidRDefault="00447183">
      <w:pPr>
        <w:tabs>
          <w:tab w:val="left" w:pos="709"/>
        </w:tabs>
        <w:spacing w:after="120" w:line="360" w:lineRule="auto"/>
        <w:jc w:val="both"/>
        <w:rPr>
          <w:rFonts w:ascii="Times New Roman" w:eastAsia="TimesNewRomanPSMT" w:hAnsi="Times New Roman"/>
          <w:noProof/>
          <w:sz w:val="24"/>
          <w:szCs w:val="24"/>
        </w:rPr>
      </w:pPr>
      <w:r>
        <w:rPr>
          <w:rFonts w:ascii="Times New Roman" w:hAnsi="Times New Roman"/>
          <w:noProof/>
          <w:sz w:val="24"/>
          <w:szCs w:val="24"/>
        </w:rPr>
        <w:tab/>
      </w:r>
      <w:r w:rsidRPr="00A8653F">
        <w:rPr>
          <w:rFonts w:ascii="Times New Roman" w:hAnsi="Times New Roman"/>
          <w:noProof/>
          <w:sz w:val="24"/>
          <w:szCs w:val="24"/>
        </w:rPr>
        <w:t xml:space="preserve">С писмо изх. № ОВОС-13 от 02.04.2018 г. на МОСВ са дадени указания за следващите действия, които трябва да се предприемат за провеждане на процедурата по преценяване на необходимостта от извършване на ОВОС, включително внасяне в МОСВ на писмено искане по образец съгласно приложение № 6, с приложена подробно разработена информация по приложение № 2 от </w:t>
      </w:r>
      <w:r w:rsidRPr="00A8653F">
        <w:rPr>
          <w:rFonts w:ascii="Times New Roman" w:hAnsi="Times New Roman"/>
          <w:sz w:val="24"/>
          <w:szCs w:val="24"/>
        </w:rPr>
        <w:t>Наредбата за условията и реда за извършване на оценка на въздействието върху околната среда</w:t>
      </w:r>
      <w:r w:rsidRPr="00A8653F">
        <w:rPr>
          <w:rFonts w:ascii="Times New Roman" w:hAnsi="Times New Roman"/>
          <w:noProof/>
          <w:sz w:val="24"/>
          <w:szCs w:val="24"/>
        </w:rPr>
        <w:t xml:space="preserve">. </w:t>
      </w:r>
      <w:r w:rsidR="00200306">
        <w:rPr>
          <w:rFonts w:ascii="Times New Roman" w:hAnsi="Times New Roman"/>
          <w:noProof/>
          <w:sz w:val="24"/>
          <w:szCs w:val="24"/>
        </w:rPr>
        <w:tab/>
      </w:r>
    </w:p>
    <w:p w:rsidR="00DC7F1C" w:rsidRPr="003327B9" w:rsidRDefault="006464DC" w:rsidP="008B3131">
      <w:pPr>
        <w:spacing w:after="120" w:line="360" w:lineRule="auto"/>
        <w:ind w:firstLine="720"/>
        <w:jc w:val="both"/>
        <w:rPr>
          <w:rFonts w:ascii="Times New Roman" w:eastAsia="TimesNewRomanPSMT" w:hAnsi="Times New Roman"/>
          <w:noProof/>
          <w:sz w:val="24"/>
          <w:szCs w:val="24"/>
        </w:rPr>
      </w:pPr>
      <w:r w:rsidRPr="003327B9">
        <w:rPr>
          <w:rFonts w:ascii="Times New Roman" w:eastAsia="TimesNewRomanPSMT" w:hAnsi="Times New Roman"/>
          <w:b/>
          <w:noProof/>
          <w:sz w:val="24"/>
          <w:szCs w:val="24"/>
        </w:rPr>
        <w:t>1.</w:t>
      </w:r>
      <w:r w:rsidR="002C6124" w:rsidRPr="003327B9">
        <w:rPr>
          <w:rFonts w:ascii="Times New Roman" w:eastAsia="TimesNewRomanPSMT" w:hAnsi="Times New Roman"/>
          <w:b/>
          <w:noProof/>
          <w:sz w:val="24"/>
          <w:szCs w:val="24"/>
        </w:rPr>
        <w:t xml:space="preserve"> </w:t>
      </w:r>
      <w:r w:rsidR="008B3131" w:rsidRPr="003327B9">
        <w:rPr>
          <w:rFonts w:ascii="Times New Roman" w:eastAsia="TimesNewRomanPSMT" w:hAnsi="Times New Roman"/>
          <w:b/>
          <w:noProof/>
          <w:sz w:val="24"/>
          <w:szCs w:val="24"/>
        </w:rPr>
        <w:t>Характеристики на инвестиционното предложение</w:t>
      </w:r>
    </w:p>
    <w:p w:rsidR="00DC7F1C" w:rsidRPr="006C00FD" w:rsidRDefault="006C00FD" w:rsidP="006C00FD">
      <w:pPr>
        <w:pStyle w:val="ListParagraph"/>
        <w:tabs>
          <w:tab w:val="left" w:pos="709"/>
        </w:tabs>
        <w:spacing w:after="0" w:line="360" w:lineRule="auto"/>
        <w:ind w:left="0"/>
        <w:jc w:val="both"/>
        <w:rPr>
          <w:rFonts w:ascii="Times New Roman" w:eastAsia="TimesNewRomanPSMT" w:hAnsi="Times New Roman"/>
          <w:b/>
          <w:noProof/>
          <w:sz w:val="24"/>
          <w:szCs w:val="24"/>
        </w:rPr>
      </w:pPr>
      <w:r w:rsidRPr="003327B9">
        <w:rPr>
          <w:rFonts w:ascii="Times New Roman" w:eastAsia="TimesNewRomanPSMT" w:hAnsi="Times New Roman"/>
          <w:b/>
          <w:noProof/>
          <w:sz w:val="24"/>
          <w:szCs w:val="24"/>
        </w:rPr>
        <w:tab/>
        <w:t>а</w:t>
      </w:r>
      <w:r w:rsidRPr="003327B9">
        <w:rPr>
          <w:rFonts w:ascii="Times New Roman" w:eastAsia="TimesNewRomanPSMT" w:hAnsi="Times New Roman"/>
          <w:b/>
          <w:noProof/>
          <w:sz w:val="24"/>
          <w:szCs w:val="24"/>
          <w:lang w:val="en-US"/>
        </w:rPr>
        <w:t xml:space="preserve">) </w:t>
      </w:r>
      <w:r w:rsidRPr="003327B9">
        <w:rPr>
          <w:rFonts w:ascii="Times New Roman" w:eastAsia="TimesNewRomanPSMT" w:hAnsi="Times New Roman"/>
          <w:b/>
          <w:noProof/>
          <w:sz w:val="24"/>
          <w:szCs w:val="24"/>
        </w:rPr>
        <w:t>размер, засегната площ, параметри, мащабност, обем, производителност, обхват, оформление на инвестиционното предложение в негова</w:t>
      </w:r>
      <w:r w:rsidR="00DA696B" w:rsidRPr="003327B9">
        <w:rPr>
          <w:rFonts w:ascii="Times New Roman" w:eastAsia="TimesNewRomanPSMT" w:hAnsi="Times New Roman"/>
          <w:b/>
          <w:noProof/>
          <w:sz w:val="24"/>
          <w:szCs w:val="24"/>
        </w:rPr>
        <w:t>та цялост</w:t>
      </w:r>
    </w:p>
    <w:p w:rsidR="00E50D9F" w:rsidRDefault="00B8758F" w:rsidP="008B3131">
      <w:pPr>
        <w:tabs>
          <w:tab w:val="left" w:pos="709"/>
        </w:tabs>
        <w:spacing w:after="0" w:line="360" w:lineRule="auto"/>
        <w:jc w:val="both"/>
        <w:rPr>
          <w:rFonts w:ascii="Times New Roman" w:hAnsi="Times New Roman"/>
          <w:sz w:val="24"/>
          <w:szCs w:val="24"/>
        </w:rPr>
      </w:pPr>
      <w:r>
        <w:rPr>
          <w:rFonts w:ascii="Times New Roman" w:eastAsia="TimesNewRomanPSMT" w:hAnsi="Times New Roman"/>
          <w:b/>
          <w:noProof/>
          <w:sz w:val="24"/>
          <w:szCs w:val="24"/>
        </w:rPr>
        <w:tab/>
      </w:r>
      <w:r w:rsidR="00E064BC" w:rsidRPr="00D863E4">
        <w:rPr>
          <w:rFonts w:ascii="Times New Roman" w:hAnsi="Times New Roman"/>
          <w:sz w:val="24"/>
          <w:szCs w:val="24"/>
        </w:rPr>
        <w:t xml:space="preserve">Във връзка с подготовка на формуляр за кандидатстване за финансиране по ОПОС 2014 – 2020 г. са избрани приоритетни мерки, за които се изготвя проектно предложение </w:t>
      </w:r>
      <w:r w:rsidR="00E064BC" w:rsidRPr="00D863E4">
        <w:rPr>
          <w:rFonts w:ascii="Times New Roman" w:hAnsi="Times New Roman"/>
          <w:b/>
          <w:sz w:val="24"/>
          <w:szCs w:val="24"/>
        </w:rPr>
        <w:t xml:space="preserve">„Доизграждане и реконструкция на водоснабдителни и канализационни системи в обособена територия, обслужвана от „ВиК“ ЕООД, гр. Пловдив, България“ </w:t>
      </w:r>
      <w:r w:rsidR="00E064BC" w:rsidRPr="00D863E4">
        <w:rPr>
          <w:rFonts w:ascii="Times New Roman" w:hAnsi="Times New Roman"/>
          <w:sz w:val="24"/>
          <w:szCs w:val="24"/>
        </w:rPr>
        <w:t>за инвестиционна инициатива за линейната ВиК инфраструктура и прилежащите към нея съоръжения за агломерациите над 10 000 е.ж</w:t>
      </w:r>
      <w:r w:rsidR="00E50D9F">
        <w:rPr>
          <w:rFonts w:ascii="Times New Roman" w:hAnsi="Times New Roman"/>
          <w:sz w:val="24"/>
          <w:szCs w:val="24"/>
        </w:rPr>
        <w:t>, а именно:</w:t>
      </w:r>
      <w:r w:rsidR="00E064BC" w:rsidRPr="00D863E4">
        <w:rPr>
          <w:rFonts w:ascii="Times New Roman" w:hAnsi="Times New Roman"/>
          <w:sz w:val="24"/>
          <w:szCs w:val="24"/>
        </w:rPr>
        <w:t xml:space="preserve"> </w:t>
      </w:r>
    </w:p>
    <w:p w:rsidR="00E50D9F" w:rsidDel="00904B3C" w:rsidRDefault="00E50D9F" w:rsidP="0093029F">
      <w:pPr>
        <w:pStyle w:val="Tablici"/>
      </w:pPr>
      <w:r>
        <w:t>Мерки включени в проектното предложение за обособена територия, обслужвана от „ВиК“ ЕООД, гр. Пловдив</w:t>
      </w:r>
    </w:p>
    <w:tbl>
      <w:tblPr>
        <w:tblW w:w="5613" w:type="pct"/>
        <w:tblInd w:w="-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17"/>
        <w:gridCol w:w="5020"/>
        <w:gridCol w:w="3819"/>
      </w:tblGrid>
      <w:tr w:rsidR="00E50D9F" w:rsidRPr="00825569" w:rsidTr="001A7884">
        <w:trPr>
          <w:trHeight w:val="227"/>
          <w:tblHeader/>
        </w:trPr>
        <w:tc>
          <w:tcPr>
            <w:tcW w:w="1142" w:type="pct"/>
            <w:shd w:val="clear" w:color="auto" w:fill="ACB9CA" w:themeFill="text2" w:themeFillTint="66"/>
            <w:hideMark/>
          </w:tcPr>
          <w:p w:rsidR="00E50D9F" w:rsidRPr="00E50D9F" w:rsidRDefault="00E50D9F" w:rsidP="00E50D9F">
            <w:pPr>
              <w:spacing w:line="240" w:lineRule="auto"/>
              <w:jc w:val="center"/>
              <w:rPr>
                <w:rFonts w:ascii="Times New Roman" w:hAnsi="Times New Roman"/>
                <w:b/>
                <w:noProof/>
                <w:sz w:val="20"/>
              </w:rPr>
            </w:pPr>
            <w:r w:rsidRPr="00E50D9F">
              <w:rPr>
                <w:rFonts w:ascii="Times New Roman" w:hAnsi="Times New Roman"/>
                <w:b/>
                <w:noProof/>
                <w:sz w:val="20"/>
              </w:rPr>
              <w:t>Агломерация</w:t>
            </w:r>
          </w:p>
        </w:tc>
        <w:tc>
          <w:tcPr>
            <w:tcW w:w="2191" w:type="pct"/>
            <w:shd w:val="clear" w:color="auto" w:fill="ACB9CA" w:themeFill="text2" w:themeFillTint="66"/>
            <w:hideMark/>
          </w:tcPr>
          <w:p w:rsidR="00E50D9F" w:rsidRPr="00E50D9F" w:rsidRDefault="00E50D9F" w:rsidP="00E50D9F">
            <w:pPr>
              <w:spacing w:line="240" w:lineRule="auto"/>
              <w:jc w:val="center"/>
              <w:rPr>
                <w:rFonts w:ascii="Times New Roman" w:hAnsi="Times New Roman"/>
                <w:b/>
                <w:noProof/>
                <w:sz w:val="20"/>
              </w:rPr>
            </w:pPr>
            <w:r w:rsidRPr="00E50D9F">
              <w:rPr>
                <w:rFonts w:ascii="Times New Roman" w:hAnsi="Times New Roman"/>
                <w:b/>
                <w:noProof/>
                <w:sz w:val="20"/>
              </w:rPr>
              <w:t>Избран вариант Обосновка на</w:t>
            </w:r>
          </w:p>
        </w:tc>
        <w:tc>
          <w:tcPr>
            <w:tcW w:w="1667" w:type="pct"/>
            <w:shd w:val="clear" w:color="auto" w:fill="ACB9CA" w:themeFill="text2" w:themeFillTint="66"/>
          </w:tcPr>
          <w:p w:rsidR="00E50D9F" w:rsidRPr="00E50D9F" w:rsidRDefault="00E50D9F" w:rsidP="00E50D9F">
            <w:pPr>
              <w:spacing w:line="240" w:lineRule="auto"/>
              <w:jc w:val="center"/>
              <w:rPr>
                <w:rFonts w:ascii="Times New Roman" w:hAnsi="Times New Roman"/>
                <w:b/>
                <w:noProof/>
                <w:sz w:val="20"/>
              </w:rPr>
            </w:pPr>
            <w:r w:rsidRPr="00E50D9F">
              <w:rPr>
                <w:rFonts w:ascii="Times New Roman" w:hAnsi="Times New Roman"/>
                <w:b/>
                <w:noProof/>
                <w:sz w:val="20"/>
              </w:rPr>
              <w:t>Мерките</w:t>
            </w:r>
          </w:p>
        </w:tc>
      </w:tr>
      <w:tr w:rsidR="00E50D9F" w:rsidRPr="00825569" w:rsidTr="001A7884">
        <w:tblPrEx>
          <w:tblCellMar>
            <w:left w:w="108" w:type="dxa"/>
            <w:right w:w="108" w:type="dxa"/>
          </w:tblCellMar>
        </w:tblPrEx>
        <w:trPr>
          <w:trHeight w:val="227"/>
        </w:trPr>
        <w:tc>
          <w:tcPr>
            <w:tcW w:w="1142" w:type="pct"/>
            <w:vMerge w:val="restart"/>
            <w:shd w:val="clear" w:color="000000" w:fill="9BC2E6"/>
            <w:vAlign w:val="center"/>
            <w:hideMark/>
          </w:tcPr>
          <w:p w:rsidR="00E50D9F" w:rsidRPr="00E50D9F" w:rsidRDefault="00E50D9F" w:rsidP="00E50D9F">
            <w:pPr>
              <w:spacing w:line="240" w:lineRule="auto"/>
              <w:jc w:val="center"/>
              <w:rPr>
                <w:rFonts w:ascii="Times New Roman" w:eastAsia="Times New Roman" w:hAnsi="Times New Roman"/>
                <w:noProof/>
                <w:color w:val="000000"/>
                <w:sz w:val="20"/>
                <w:szCs w:val="20"/>
              </w:rPr>
            </w:pPr>
            <w:r w:rsidRPr="00E50D9F">
              <w:rPr>
                <w:rFonts w:ascii="Times New Roman" w:eastAsia="Times New Roman" w:hAnsi="Times New Roman"/>
                <w:b/>
                <w:bCs/>
                <w:noProof/>
                <w:color w:val="000000"/>
                <w:sz w:val="20"/>
              </w:rPr>
              <w:t>Агломерация Пловдив</w:t>
            </w:r>
            <w:r w:rsidRPr="00E50D9F">
              <w:rPr>
                <w:rFonts w:ascii="Times New Roman" w:eastAsia="Times New Roman" w:hAnsi="Times New Roman"/>
                <w:noProof/>
                <w:color w:val="000000"/>
                <w:sz w:val="20"/>
                <w:szCs w:val="20"/>
              </w:rPr>
              <w:t>;</w:t>
            </w:r>
            <w:r w:rsidRPr="00E50D9F">
              <w:rPr>
                <w:rFonts w:ascii="Times New Roman" w:eastAsia="Times New Roman" w:hAnsi="Times New Roman"/>
                <w:noProof/>
                <w:color w:val="000000"/>
                <w:sz w:val="20"/>
                <w:szCs w:val="20"/>
              </w:rPr>
              <w:br/>
            </w:r>
            <w:r w:rsidRPr="00E50D9F">
              <w:rPr>
                <w:rFonts w:ascii="Times New Roman" w:eastAsia="Times New Roman" w:hAnsi="Times New Roman"/>
                <w:noProof/>
                <w:color w:val="000000"/>
                <w:sz w:val="20"/>
                <w:szCs w:val="20"/>
              </w:rPr>
              <w:lastRenderedPageBreak/>
              <w:t xml:space="preserve"> код на агломерацията: </w:t>
            </w:r>
            <w:r w:rsidRPr="00E50D9F">
              <w:rPr>
                <w:rFonts w:ascii="Times New Roman" w:eastAsia="Times New Roman" w:hAnsi="Times New Roman"/>
                <w:noProof/>
                <w:color w:val="000000"/>
                <w:sz w:val="20"/>
                <w:szCs w:val="20"/>
              </w:rPr>
              <w:br/>
              <w:t xml:space="preserve"> BGAG56784_00</w:t>
            </w:r>
            <w:r w:rsidRPr="00E50D9F">
              <w:rPr>
                <w:rFonts w:ascii="Times New Roman" w:eastAsia="Times New Roman" w:hAnsi="Times New Roman"/>
                <w:noProof/>
                <w:color w:val="000000"/>
                <w:sz w:val="20"/>
                <w:szCs w:val="20"/>
              </w:rPr>
              <w:br/>
              <w:t>код на ПСОВ: BGWT56784_00_01</w:t>
            </w:r>
          </w:p>
        </w:tc>
        <w:tc>
          <w:tcPr>
            <w:tcW w:w="2191" w:type="pct"/>
            <w:shd w:val="clear" w:color="000000" w:fill="FCE4D6"/>
            <w:noWrap/>
            <w:vAlign w:val="bottom"/>
            <w:hideMark/>
          </w:tcPr>
          <w:p w:rsidR="00E50D9F" w:rsidRPr="00E50D9F" w:rsidRDefault="00E50D9F" w:rsidP="00E50D9F">
            <w:pPr>
              <w:spacing w:line="240" w:lineRule="auto"/>
              <w:rPr>
                <w:rFonts w:ascii="Times New Roman" w:eastAsia="Times New Roman" w:hAnsi="Times New Roman"/>
                <w:b/>
                <w:bCs/>
                <w:noProof/>
                <w:color w:val="000000"/>
                <w:sz w:val="20"/>
                <w:szCs w:val="20"/>
              </w:rPr>
            </w:pPr>
            <w:r w:rsidRPr="00E50D9F">
              <w:rPr>
                <w:rFonts w:ascii="Times New Roman" w:eastAsia="Times New Roman" w:hAnsi="Times New Roman"/>
                <w:b/>
                <w:bCs/>
                <w:noProof/>
                <w:color w:val="000000"/>
                <w:sz w:val="20"/>
                <w:szCs w:val="20"/>
              </w:rPr>
              <w:lastRenderedPageBreak/>
              <w:t>Отвеждане и пречистване на отпадъчни води:</w:t>
            </w:r>
          </w:p>
        </w:tc>
        <w:tc>
          <w:tcPr>
            <w:tcW w:w="1667" w:type="pct"/>
            <w:shd w:val="clear" w:color="000000" w:fill="FCE4D6"/>
            <w:vAlign w:val="bottom"/>
          </w:tcPr>
          <w:p w:rsidR="00E50D9F" w:rsidRPr="00E50D9F" w:rsidRDefault="00E50D9F" w:rsidP="00E50D9F">
            <w:pPr>
              <w:spacing w:line="240" w:lineRule="auto"/>
              <w:rPr>
                <w:rFonts w:ascii="Times New Roman" w:eastAsia="Times New Roman" w:hAnsi="Times New Roman"/>
                <w:b/>
                <w:bCs/>
                <w:noProof/>
                <w:color w:val="000000"/>
                <w:sz w:val="20"/>
                <w:szCs w:val="20"/>
              </w:rPr>
            </w:pPr>
          </w:p>
        </w:tc>
      </w:tr>
      <w:tr w:rsidR="00E50D9F" w:rsidRPr="00825569" w:rsidTr="001A7884">
        <w:trPr>
          <w:trHeight w:val="1667"/>
        </w:trPr>
        <w:tc>
          <w:tcPr>
            <w:tcW w:w="1142" w:type="pct"/>
            <w:vMerge/>
            <w:vAlign w:val="center"/>
            <w:hideMark/>
          </w:tcPr>
          <w:p w:rsidR="00E50D9F" w:rsidRPr="00E50D9F" w:rsidRDefault="00E50D9F" w:rsidP="00E50D9F">
            <w:pPr>
              <w:spacing w:line="240" w:lineRule="auto"/>
              <w:jc w:val="center"/>
              <w:rPr>
                <w:rFonts w:ascii="Times New Roman" w:eastAsia="Times New Roman" w:hAnsi="Times New Roman"/>
                <w:noProof/>
                <w:color w:val="000000"/>
                <w:sz w:val="20"/>
                <w:szCs w:val="20"/>
              </w:rPr>
            </w:pPr>
          </w:p>
        </w:tc>
        <w:tc>
          <w:tcPr>
            <w:tcW w:w="2191" w:type="pct"/>
            <w:shd w:val="clear" w:color="000000" w:fill="FCE4D6"/>
            <w:hideMark/>
          </w:tcPr>
          <w:p w:rsidR="00E50D9F" w:rsidRPr="00E50D9F" w:rsidRDefault="00E50D9F" w:rsidP="009C032F">
            <w:pPr>
              <w:spacing w:after="0" w:line="240" w:lineRule="auto"/>
              <w:ind w:firstLine="214"/>
              <w:rPr>
                <w:rFonts w:ascii="Times New Roman" w:eastAsia="Times New Roman" w:hAnsi="Times New Roman"/>
                <w:noProof/>
                <w:color w:val="000000"/>
                <w:sz w:val="20"/>
                <w:szCs w:val="20"/>
              </w:rPr>
            </w:pPr>
            <w:r w:rsidRPr="00E50D9F">
              <w:rPr>
                <w:rFonts w:ascii="Times New Roman" w:eastAsia="Times New Roman" w:hAnsi="Times New Roman"/>
                <w:noProof/>
                <w:color w:val="000000"/>
                <w:sz w:val="20"/>
                <w:szCs w:val="20"/>
              </w:rPr>
              <w:t>Канализационната мрежа на места е с изерпан хидравличен капацитет, в следствие на което има преливане и връщане на сух отток в сутерените на сградите и подлезите, водейки до опасност от „екологична катастрофа“ (бедствия, епидемии).</w:t>
            </w:r>
          </w:p>
          <w:p w:rsidR="00E50D9F" w:rsidRPr="00E50D9F" w:rsidRDefault="00E50D9F" w:rsidP="009C032F">
            <w:pPr>
              <w:spacing w:after="0" w:line="240" w:lineRule="auto"/>
              <w:ind w:firstLine="214"/>
              <w:rPr>
                <w:rFonts w:ascii="Times New Roman" w:eastAsia="Times New Roman" w:hAnsi="Times New Roman"/>
                <w:noProof/>
                <w:color w:val="000000"/>
                <w:sz w:val="20"/>
                <w:szCs w:val="20"/>
              </w:rPr>
            </w:pPr>
            <w:r w:rsidRPr="00E50D9F">
              <w:rPr>
                <w:rFonts w:ascii="Times New Roman" w:eastAsia="Times New Roman" w:hAnsi="Times New Roman"/>
                <w:noProof/>
                <w:color w:val="000000"/>
                <w:sz w:val="20"/>
                <w:szCs w:val="20"/>
              </w:rPr>
              <w:t>Преминаване на отпадъчните води от прилежащите агломереции Куклен, Браниполе-Белсщица, Марково, Първенец и село Бресник, както и отпадъчните води от югоизточна индустриална зона  през централната градска част на Агломерация Пловдив.</w:t>
            </w:r>
          </w:p>
        </w:tc>
        <w:tc>
          <w:tcPr>
            <w:tcW w:w="1667" w:type="pct"/>
            <w:shd w:val="clear" w:color="000000" w:fill="FCE4D6"/>
            <w:hideMark/>
          </w:tcPr>
          <w:p w:rsidR="00E50D9F" w:rsidRPr="00A8653F" w:rsidRDefault="00E50D9F" w:rsidP="009C032F">
            <w:pPr>
              <w:spacing w:after="0" w:line="240" w:lineRule="auto"/>
              <w:rPr>
                <w:rFonts w:ascii="Times New Roman" w:hAnsi="Times New Roman"/>
                <w:noProof/>
                <w:sz w:val="20"/>
                <w:szCs w:val="20"/>
              </w:rPr>
            </w:pPr>
            <w:r w:rsidRPr="00447183">
              <w:rPr>
                <w:rFonts w:ascii="Times New Roman" w:eastAsia="Times New Roman" w:hAnsi="Times New Roman"/>
                <w:noProof/>
                <w:color w:val="000000"/>
                <w:sz w:val="20"/>
                <w:szCs w:val="20"/>
              </w:rPr>
              <w:t xml:space="preserve"> </w:t>
            </w:r>
            <w:r w:rsidRPr="00447183">
              <w:rPr>
                <w:rFonts w:ascii="Times New Roman" w:hAnsi="Times New Roman"/>
                <w:b/>
                <w:bCs/>
                <w:noProof/>
                <w:sz w:val="20"/>
                <w:szCs w:val="20"/>
              </w:rPr>
              <w:t xml:space="preserve">Периферен колектор </w:t>
            </w:r>
            <w:r w:rsidRPr="00447183">
              <w:rPr>
                <w:rFonts w:ascii="Times New Roman" w:hAnsi="Times New Roman"/>
                <w:b/>
                <w:bCs/>
                <w:noProof/>
                <w:sz w:val="20"/>
                <w:szCs w:val="20"/>
              </w:rPr>
              <w:br/>
            </w:r>
            <w:r w:rsidRPr="00A8653F">
              <w:rPr>
                <w:rFonts w:ascii="Times New Roman" w:hAnsi="Times New Roman"/>
                <w:noProof/>
                <w:sz w:val="20"/>
                <w:szCs w:val="20"/>
              </w:rPr>
              <w:t xml:space="preserve">L=10 536 m ((DN1200; DN1500; DN1800; DN2200; DN 2400; DN3000) </w:t>
            </w:r>
            <w:r w:rsidRPr="00A8653F">
              <w:rPr>
                <w:rFonts w:ascii="Times New Roman" w:hAnsi="Times New Roman"/>
                <w:noProof/>
                <w:sz w:val="20"/>
                <w:szCs w:val="20"/>
              </w:rPr>
              <w:br/>
              <w:t>Стоманобетонов петоъгълен участък 3500/2200</w:t>
            </w:r>
            <w:r w:rsidRPr="00A8653F">
              <w:rPr>
                <w:rFonts w:ascii="Times New Roman" w:hAnsi="Times New Roman"/>
                <w:noProof/>
                <w:sz w:val="20"/>
                <w:szCs w:val="20"/>
              </w:rPr>
              <w:br/>
              <w:t>L=113 m;</w:t>
            </w:r>
          </w:p>
          <w:p w:rsidR="00E50D9F" w:rsidRPr="00447183" w:rsidRDefault="00E50D9F" w:rsidP="009C032F">
            <w:pPr>
              <w:spacing w:after="0" w:line="240" w:lineRule="auto"/>
              <w:rPr>
                <w:rFonts w:ascii="Times New Roman" w:hAnsi="Times New Roman"/>
                <w:noProof/>
                <w:sz w:val="20"/>
                <w:szCs w:val="20"/>
              </w:rPr>
            </w:pPr>
            <w:r w:rsidRPr="00A8653F">
              <w:rPr>
                <w:rFonts w:ascii="Times New Roman" w:hAnsi="Times New Roman"/>
                <w:b/>
                <w:bCs/>
                <w:noProof/>
                <w:sz w:val="20"/>
                <w:szCs w:val="20"/>
              </w:rPr>
              <w:t xml:space="preserve"> Колектор  I-A-4 по бул. Македония</w:t>
            </w:r>
            <w:r w:rsidRPr="00A8653F">
              <w:rPr>
                <w:rFonts w:ascii="Times New Roman" w:hAnsi="Times New Roman"/>
                <w:noProof/>
                <w:sz w:val="20"/>
                <w:szCs w:val="20"/>
              </w:rPr>
              <w:br/>
              <w:t>L=2051 m (DN 1600; DN 1800; DN 2000)</w:t>
            </w:r>
          </w:p>
          <w:p w:rsidR="00E50D9F" w:rsidRPr="00447183" w:rsidRDefault="00E50D9F" w:rsidP="00E50D9F">
            <w:pPr>
              <w:spacing w:line="240" w:lineRule="auto"/>
              <w:rPr>
                <w:rFonts w:ascii="Times New Roman" w:eastAsia="Times New Roman" w:hAnsi="Times New Roman"/>
                <w:noProof/>
                <w:color w:val="000000"/>
                <w:sz w:val="20"/>
                <w:szCs w:val="20"/>
              </w:rPr>
            </w:pPr>
          </w:p>
        </w:tc>
      </w:tr>
      <w:tr w:rsidR="00E50D9F" w:rsidRPr="00825569" w:rsidTr="001A7884">
        <w:tblPrEx>
          <w:tblCellMar>
            <w:left w:w="108" w:type="dxa"/>
            <w:right w:w="108" w:type="dxa"/>
          </w:tblCellMar>
        </w:tblPrEx>
        <w:trPr>
          <w:trHeight w:val="227"/>
        </w:trPr>
        <w:tc>
          <w:tcPr>
            <w:tcW w:w="1142" w:type="pct"/>
            <w:vMerge/>
            <w:vAlign w:val="center"/>
            <w:hideMark/>
          </w:tcPr>
          <w:p w:rsidR="00E50D9F" w:rsidRPr="00E50D9F" w:rsidRDefault="00E50D9F" w:rsidP="00E50D9F">
            <w:pPr>
              <w:spacing w:line="240" w:lineRule="auto"/>
              <w:jc w:val="center"/>
              <w:rPr>
                <w:rFonts w:ascii="Times New Roman" w:eastAsia="Times New Roman" w:hAnsi="Times New Roman"/>
                <w:noProof/>
                <w:color w:val="000000"/>
                <w:sz w:val="20"/>
                <w:szCs w:val="20"/>
              </w:rPr>
            </w:pPr>
          </w:p>
        </w:tc>
        <w:tc>
          <w:tcPr>
            <w:tcW w:w="2191" w:type="pct"/>
            <w:shd w:val="clear" w:color="000000" w:fill="DDEBF7"/>
            <w:noWrap/>
            <w:vAlign w:val="bottom"/>
            <w:hideMark/>
          </w:tcPr>
          <w:p w:rsidR="00E50D9F" w:rsidRPr="00E50D9F" w:rsidRDefault="00E50D9F" w:rsidP="00E50D9F">
            <w:pPr>
              <w:spacing w:line="240" w:lineRule="auto"/>
              <w:rPr>
                <w:rFonts w:ascii="Times New Roman" w:eastAsia="Times New Roman" w:hAnsi="Times New Roman"/>
                <w:b/>
                <w:bCs/>
                <w:noProof/>
                <w:color w:val="000000"/>
                <w:sz w:val="20"/>
                <w:szCs w:val="20"/>
              </w:rPr>
            </w:pPr>
            <w:r w:rsidRPr="00E50D9F">
              <w:rPr>
                <w:rFonts w:ascii="Times New Roman" w:eastAsia="Times New Roman" w:hAnsi="Times New Roman"/>
                <w:b/>
                <w:bCs/>
                <w:noProof/>
                <w:color w:val="000000"/>
                <w:sz w:val="20"/>
                <w:szCs w:val="20"/>
              </w:rPr>
              <w:t>Водоснабдяване</w:t>
            </w:r>
          </w:p>
        </w:tc>
        <w:tc>
          <w:tcPr>
            <w:tcW w:w="1667" w:type="pct"/>
            <w:shd w:val="clear" w:color="000000" w:fill="DDEBF7"/>
            <w:vAlign w:val="bottom"/>
          </w:tcPr>
          <w:p w:rsidR="00E50D9F" w:rsidRPr="00E50D9F" w:rsidRDefault="00E50D9F" w:rsidP="00E50D9F">
            <w:pPr>
              <w:spacing w:line="240" w:lineRule="auto"/>
              <w:rPr>
                <w:rFonts w:ascii="Times New Roman" w:eastAsia="Times New Roman" w:hAnsi="Times New Roman"/>
                <w:b/>
                <w:bCs/>
                <w:noProof/>
                <w:color w:val="000000"/>
                <w:sz w:val="20"/>
                <w:szCs w:val="20"/>
              </w:rPr>
            </w:pPr>
          </w:p>
        </w:tc>
      </w:tr>
      <w:tr w:rsidR="00E50D9F" w:rsidRPr="00825569" w:rsidTr="001A7884">
        <w:tblPrEx>
          <w:tblCellMar>
            <w:left w:w="108" w:type="dxa"/>
            <w:right w:w="108" w:type="dxa"/>
          </w:tblCellMar>
        </w:tblPrEx>
        <w:trPr>
          <w:trHeight w:val="227"/>
        </w:trPr>
        <w:tc>
          <w:tcPr>
            <w:tcW w:w="1142" w:type="pct"/>
            <w:vMerge/>
            <w:vAlign w:val="center"/>
            <w:hideMark/>
          </w:tcPr>
          <w:p w:rsidR="00E50D9F" w:rsidRPr="00E50D9F" w:rsidRDefault="00E50D9F" w:rsidP="00E50D9F">
            <w:pPr>
              <w:spacing w:line="240" w:lineRule="auto"/>
              <w:jc w:val="center"/>
              <w:rPr>
                <w:rFonts w:ascii="Times New Roman" w:eastAsia="Times New Roman" w:hAnsi="Times New Roman"/>
                <w:noProof/>
                <w:color w:val="000000"/>
                <w:sz w:val="20"/>
                <w:szCs w:val="20"/>
              </w:rPr>
            </w:pPr>
          </w:p>
        </w:tc>
        <w:tc>
          <w:tcPr>
            <w:tcW w:w="2191" w:type="pct"/>
            <w:shd w:val="clear" w:color="000000" w:fill="DDEBF7"/>
            <w:hideMark/>
          </w:tcPr>
          <w:p w:rsidR="00E50D9F" w:rsidRPr="00E50D9F" w:rsidRDefault="00E50D9F" w:rsidP="009C032F">
            <w:pPr>
              <w:spacing w:after="0" w:line="240" w:lineRule="auto"/>
              <w:ind w:firstLine="176"/>
              <w:rPr>
                <w:rFonts w:ascii="Times New Roman" w:eastAsia="Times New Roman" w:hAnsi="Times New Roman"/>
                <w:noProof/>
                <w:color w:val="000000"/>
                <w:sz w:val="20"/>
                <w:szCs w:val="20"/>
              </w:rPr>
            </w:pPr>
            <w:r w:rsidRPr="00E50D9F">
              <w:rPr>
                <w:rFonts w:ascii="Times New Roman" w:eastAsia="Times New Roman" w:hAnsi="Times New Roman"/>
                <w:noProof/>
                <w:color w:val="000000"/>
                <w:sz w:val="20"/>
                <w:szCs w:val="20"/>
              </w:rPr>
              <w:t>Риск от прекъсване на водоподаването</w:t>
            </w:r>
          </w:p>
          <w:p w:rsidR="00E50D9F" w:rsidRPr="00E50D9F" w:rsidRDefault="00E50D9F" w:rsidP="009C032F">
            <w:pPr>
              <w:spacing w:after="0" w:line="240" w:lineRule="auto"/>
              <w:ind w:firstLine="176"/>
              <w:rPr>
                <w:rFonts w:ascii="Times New Roman" w:eastAsia="Times New Roman" w:hAnsi="Times New Roman"/>
                <w:noProof/>
                <w:color w:val="000000"/>
                <w:sz w:val="20"/>
                <w:szCs w:val="20"/>
              </w:rPr>
            </w:pPr>
            <w:r w:rsidRPr="00E50D9F">
              <w:rPr>
                <w:rFonts w:ascii="Times New Roman" w:eastAsia="Times New Roman" w:hAnsi="Times New Roman"/>
                <w:noProof/>
                <w:color w:val="000000"/>
                <w:sz w:val="20"/>
                <w:szCs w:val="20"/>
              </w:rPr>
              <w:t xml:space="preserve">Големи специфични загуби във външните довеждащи водопроводи, вследствие износване на материала.Опасност от замърсяване на водата от проникване на замърсени с пестициди и нитрати подпочвени води чрез просмукване от връзките между тръбите и нарушена структура на стените особено на стоманените тръби. </w:t>
            </w:r>
          </w:p>
          <w:p w:rsidR="00E50D9F" w:rsidRPr="00E50D9F" w:rsidRDefault="00E50D9F" w:rsidP="009C032F">
            <w:pPr>
              <w:spacing w:after="0" w:line="240" w:lineRule="auto"/>
              <w:ind w:firstLine="176"/>
              <w:rPr>
                <w:rFonts w:ascii="Times New Roman" w:eastAsia="Times New Roman" w:hAnsi="Times New Roman"/>
                <w:noProof/>
                <w:color w:val="000000"/>
                <w:sz w:val="20"/>
                <w:szCs w:val="20"/>
              </w:rPr>
            </w:pPr>
            <w:r w:rsidRPr="00E50D9F">
              <w:rPr>
                <w:rFonts w:ascii="Times New Roman" w:eastAsia="Times New Roman" w:hAnsi="Times New Roman"/>
                <w:noProof/>
                <w:color w:val="000000"/>
                <w:sz w:val="20"/>
                <w:szCs w:val="20"/>
              </w:rPr>
              <w:t>Висок процент на реалните загубите 57%</w:t>
            </w:r>
            <w:r w:rsidRPr="00E50D9F">
              <w:rPr>
                <w:rFonts w:ascii="Times New Roman" w:eastAsia="Times New Roman" w:hAnsi="Times New Roman"/>
                <w:noProof/>
                <w:color w:val="000000"/>
                <w:sz w:val="20"/>
                <w:szCs w:val="20"/>
              </w:rPr>
              <w:br/>
            </w:r>
          </w:p>
        </w:tc>
        <w:tc>
          <w:tcPr>
            <w:tcW w:w="1667" w:type="pct"/>
            <w:shd w:val="clear" w:color="000000" w:fill="DDEBF7"/>
            <w:hideMark/>
          </w:tcPr>
          <w:p w:rsidR="00E50D9F" w:rsidRPr="00A8653F" w:rsidRDefault="00E50D9F" w:rsidP="009C032F">
            <w:pPr>
              <w:spacing w:after="0" w:line="240" w:lineRule="auto"/>
              <w:rPr>
                <w:rFonts w:ascii="Times New Roman" w:eastAsia="Times New Roman" w:hAnsi="Times New Roman"/>
                <w:noProof/>
                <w:color w:val="000000"/>
                <w:sz w:val="20"/>
                <w:szCs w:val="20"/>
              </w:rPr>
            </w:pPr>
            <w:r w:rsidRPr="00A8653F">
              <w:rPr>
                <w:rFonts w:ascii="Times New Roman" w:eastAsia="Times New Roman" w:hAnsi="Times New Roman"/>
                <w:noProof/>
                <w:color w:val="000000"/>
                <w:sz w:val="20"/>
                <w:szCs w:val="20"/>
              </w:rPr>
              <w:t xml:space="preserve"> </w:t>
            </w:r>
            <w:r w:rsidRPr="00A8653F">
              <w:rPr>
                <w:rFonts w:ascii="Times New Roman" w:eastAsia="Times New Roman" w:hAnsi="Times New Roman"/>
                <w:b/>
                <w:bCs/>
                <w:noProof/>
                <w:color w:val="000000"/>
                <w:sz w:val="20"/>
                <w:szCs w:val="20"/>
              </w:rPr>
              <w:t>Довеждащи водопроводи:</w:t>
            </w:r>
            <w:r w:rsidRPr="00A8653F">
              <w:rPr>
                <w:rFonts w:ascii="Times New Roman" w:eastAsia="Times New Roman" w:hAnsi="Times New Roman"/>
                <w:noProof/>
                <w:color w:val="000000"/>
                <w:sz w:val="20"/>
                <w:szCs w:val="20"/>
              </w:rPr>
              <w:br/>
              <w:t xml:space="preserve">От ПС „Юг” до водопр. мрежа гр. Пловдив </w:t>
            </w:r>
            <w:r w:rsidRPr="00A8653F">
              <w:rPr>
                <w:rFonts w:ascii="Times New Roman" w:eastAsia="Times New Roman" w:hAnsi="Times New Roman"/>
                <w:noProof/>
                <w:color w:val="000000"/>
                <w:sz w:val="20"/>
                <w:szCs w:val="20"/>
              </w:rPr>
              <w:br/>
              <w:t xml:space="preserve">L=3 </w:t>
            </w:r>
            <w:r w:rsidR="001851BC">
              <w:rPr>
                <w:rFonts w:ascii="Times New Roman" w:eastAsia="Times New Roman" w:hAnsi="Times New Roman"/>
                <w:noProof/>
                <w:color w:val="000000"/>
                <w:sz w:val="20"/>
                <w:szCs w:val="20"/>
              </w:rPr>
              <w:t>63</w:t>
            </w:r>
            <w:r w:rsidR="00EF0366">
              <w:rPr>
                <w:rFonts w:ascii="Times New Roman" w:eastAsia="Times New Roman" w:hAnsi="Times New Roman"/>
                <w:noProof/>
                <w:color w:val="000000"/>
                <w:sz w:val="20"/>
                <w:szCs w:val="20"/>
              </w:rPr>
              <w:t>2</w:t>
            </w:r>
            <w:r w:rsidR="001851BC" w:rsidRPr="00A8653F">
              <w:rPr>
                <w:rFonts w:ascii="Times New Roman" w:eastAsia="Times New Roman" w:hAnsi="Times New Roman"/>
                <w:noProof/>
                <w:color w:val="000000"/>
                <w:sz w:val="20"/>
                <w:szCs w:val="20"/>
              </w:rPr>
              <w:t xml:space="preserve">m </w:t>
            </w:r>
            <w:r w:rsidRPr="00A8653F">
              <w:rPr>
                <w:rFonts w:ascii="Times New Roman" w:eastAsia="Times New Roman" w:hAnsi="Times New Roman"/>
                <w:noProof/>
                <w:color w:val="000000"/>
                <w:sz w:val="20"/>
                <w:szCs w:val="20"/>
              </w:rPr>
              <w:t>DN500CI</w:t>
            </w:r>
            <w:r w:rsidRPr="00A8653F">
              <w:rPr>
                <w:rFonts w:ascii="Times New Roman" w:eastAsia="Times New Roman" w:hAnsi="Times New Roman"/>
                <w:noProof/>
                <w:color w:val="000000"/>
                <w:sz w:val="20"/>
                <w:szCs w:val="20"/>
              </w:rPr>
              <w:br/>
              <w:t xml:space="preserve">От ПС „Север” до водопр. мрежа гр. Пловдив </w:t>
            </w:r>
            <w:r w:rsidRPr="00A8653F">
              <w:rPr>
                <w:rFonts w:ascii="Times New Roman" w:eastAsia="Times New Roman" w:hAnsi="Times New Roman"/>
                <w:noProof/>
                <w:color w:val="000000"/>
                <w:sz w:val="20"/>
                <w:szCs w:val="20"/>
              </w:rPr>
              <w:br/>
              <w:t xml:space="preserve"> L=1 </w:t>
            </w:r>
            <w:r w:rsidR="001851BC" w:rsidRPr="00A8653F">
              <w:rPr>
                <w:rFonts w:ascii="Times New Roman" w:eastAsia="Times New Roman" w:hAnsi="Times New Roman"/>
                <w:noProof/>
                <w:color w:val="000000"/>
                <w:sz w:val="20"/>
                <w:szCs w:val="20"/>
              </w:rPr>
              <w:t>7</w:t>
            </w:r>
            <w:r w:rsidR="001851BC">
              <w:rPr>
                <w:rFonts w:ascii="Times New Roman" w:eastAsia="Times New Roman" w:hAnsi="Times New Roman"/>
                <w:noProof/>
                <w:color w:val="000000"/>
                <w:sz w:val="20"/>
                <w:szCs w:val="20"/>
              </w:rPr>
              <w:t>64</w:t>
            </w:r>
            <w:r w:rsidR="001851BC" w:rsidRPr="00A8653F">
              <w:rPr>
                <w:rFonts w:ascii="Times New Roman" w:eastAsia="Times New Roman" w:hAnsi="Times New Roman"/>
                <w:noProof/>
                <w:color w:val="000000"/>
                <w:sz w:val="20"/>
                <w:szCs w:val="20"/>
              </w:rPr>
              <w:t xml:space="preserve">m </w:t>
            </w:r>
            <w:r w:rsidRPr="00A8653F">
              <w:rPr>
                <w:rFonts w:ascii="Times New Roman" w:eastAsia="Times New Roman" w:hAnsi="Times New Roman"/>
                <w:noProof/>
                <w:color w:val="000000"/>
                <w:sz w:val="20"/>
                <w:szCs w:val="20"/>
              </w:rPr>
              <w:t xml:space="preserve">DN500CI; L=2 </w:t>
            </w:r>
            <w:r w:rsidR="001851BC" w:rsidRPr="00A8653F">
              <w:rPr>
                <w:rFonts w:ascii="Times New Roman" w:eastAsia="Times New Roman" w:hAnsi="Times New Roman"/>
                <w:noProof/>
                <w:color w:val="000000"/>
                <w:sz w:val="20"/>
                <w:szCs w:val="20"/>
              </w:rPr>
              <w:t>1</w:t>
            </w:r>
            <w:r w:rsidR="001851BC">
              <w:rPr>
                <w:rFonts w:ascii="Times New Roman" w:eastAsia="Times New Roman" w:hAnsi="Times New Roman"/>
                <w:noProof/>
                <w:color w:val="000000"/>
                <w:sz w:val="20"/>
                <w:szCs w:val="20"/>
              </w:rPr>
              <w:t>31</w:t>
            </w:r>
            <w:r w:rsidR="001851BC" w:rsidRPr="00A8653F">
              <w:rPr>
                <w:rFonts w:ascii="Times New Roman" w:eastAsia="Times New Roman" w:hAnsi="Times New Roman"/>
                <w:noProof/>
                <w:color w:val="000000"/>
                <w:sz w:val="20"/>
                <w:szCs w:val="20"/>
              </w:rPr>
              <w:t xml:space="preserve">m </w:t>
            </w:r>
            <w:r w:rsidRPr="00A8653F">
              <w:rPr>
                <w:rFonts w:ascii="Times New Roman" w:eastAsia="Times New Roman" w:hAnsi="Times New Roman"/>
                <w:noProof/>
                <w:color w:val="000000"/>
                <w:sz w:val="20"/>
                <w:szCs w:val="20"/>
              </w:rPr>
              <w:t>DN500CI</w:t>
            </w:r>
          </w:p>
          <w:p w:rsidR="001851BC" w:rsidRDefault="00E50D9F" w:rsidP="009C032F">
            <w:pPr>
              <w:keepNext/>
              <w:autoSpaceDE w:val="0"/>
              <w:autoSpaceDN w:val="0"/>
              <w:adjustRightInd w:val="0"/>
              <w:spacing w:after="0" w:line="240" w:lineRule="auto"/>
              <w:ind w:right="-142"/>
              <w:outlineLvl w:val="0"/>
              <w:rPr>
                <w:rFonts w:ascii="Times New Roman" w:eastAsia="Times New Roman" w:hAnsi="Times New Roman"/>
                <w:noProof/>
                <w:color w:val="000000"/>
                <w:sz w:val="20"/>
                <w:szCs w:val="20"/>
              </w:rPr>
            </w:pPr>
            <w:bookmarkStart w:id="2" w:name="_Toc494533652"/>
            <w:r w:rsidRPr="00A8653F">
              <w:rPr>
                <w:rFonts w:ascii="Times New Roman" w:eastAsia="Times New Roman" w:hAnsi="Times New Roman"/>
                <w:b/>
                <w:noProof/>
                <w:color w:val="000000"/>
                <w:sz w:val="20"/>
                <w:szCs w:val="20"/>
              </w:rPr>
              <w:t xml:space="preserve">Вътрешна разпределителна мрежа  </w:t>
            </w:r>
            <w:r w:rsidRPr="00A8653F">
              <w:rPr>
                <w:rFonts w:ascii="Times New Roman" w:eastAsia="Times New Roman" w:hAnsi="Times New Roman"/>
                <w:noProof/>
                <w:color w:val="000000"/>
                <w:sz w:val="20"/>
                <w:szCs w:val="20"/>
              </w:rPr>
              <w:t>L=</w:t>
            </w:r>
          </w:p>
          <w:p w:rsidR="00E50D9F" w:rsidRPr="00A8653F" w:rsidRDefault="00E50D9F" w:rsidP="009C032F">
            <w:pPr>
              <w:keepNext/>
              <w:autoSpaceDE w:val="0"/>
              <w:autoSpaceDN w:val="0"/>
              <w:adjustRightInd w:val="0"/>
              <w:spacing w:after="0" w:line="240" w:lineRule="auto"/>
              <w:ind w:right="-142"/>
              <w:outlineLvl w:val="0"/>
              <w:rPr>
                <w:rFonts w:ascii="Times New Roman" w:eastAsia="Times New Roman" w:hAnsi="Times New Roman"/>
                <w:noProof/>
                <w:color w:val="000000"/>
                <w:sz w:val="20"/>
                <w:szCs w:val="20"/>
              </w:rPr>
            </w:pPr>
            <w:r w:rsidRPr="00A8653F">
              <w:rPr>
                <w:rFonts w:ascii="Times New Roman" w:eastAsia="Times New Roman" w:hAnsi="Times New Roman"/>
                <w:noProof/>
                <w:color w:val="000000"/>
                <w:sz w:val="20"/>
                <w:szCs w:val="20"/>
              </w:rPr>
              <w:t>10 9</w:t>
            </w:r>
            <w:r w:rsidR="001851BC">
              <w:rPr>
                <w:rFonts w:ascii="Times New Roman" w:eastAsia="Times New Roman" w:hAnsi="Times New Roman"/>
                <w:noProof/>
                <w:color w:val="000000"/>
                <w:sz w:val="20"/>
                <w:szCs w:val="20"/>
              </w:rPr>
              <w:t>6</w:t>
            </w:r>
            <w:r w:rsidRPr="00A8653F">
              <w:rPr>
                <w:rFonts w:ascii="Times New Roman" w:eastAsia="Times New Roman" w:hAnsi="Times New Roman"/>
                <w:noProof/>
                <w:color w:val="000000"/>
                <w:sz w:val="20"/>
                <w:szCs w:val="20"/>
              </w:rPr>
              <w:t>4m</w:t>
            </w:r>
            <w:bookmarkEnd w:id="2"/>
          </w:p>
          <w:p w:rsidR="00E50D9F" w:rsidRPr="00A8653F" w:rsidRDefault="00E50D9F" w:rsidP="009C032F">
            <w:pPr>
              <w:spacing w:after="0" w:line="240" w:lineRule="auto"/>
              <w:rPr>
                <w:rFonts w:ascii="Times New Roman" w:hAnsi="Times New Roman"/>
                <w:b/>
                <w:noProof/>
                <w:sz w:val="20"/>
                <w:szCs w:val="20"/>
              </w:rPr>
            </w:pPr>
            <w:r w:rsidRPr="00A8653F">
              <w:rPr>
                <w:rFonts w:ascii="Times New Roman" w:hAnsi="Times New Roman"/>
                <w:b/>
                <w:noProof/>
                <w:sz w:val="20"/>
                <w:szCs w:val="20"/>
              </w:rPr>
              <w:t>Зони за налягане</w:t>
            </w:r>
          </w:p>
          <w:p w:rsidR="00E50D9F" w:rsidRPr="00E50D9F" w:rsidRDefault="00E50D9F" w:rsidP="009C032F">
            <w:pPr>
              <w:spacing w:after="0" w:line="240" w:lineRule="auto"/>
              <w:rPr>
                <w:rFonts w:ascii="Times New Roman" w:eastAsia="Times New Roman" w:hAnsi="Times New Roman"/>
                <w:b/>
                <w:noProof/>
                <w:color w:val="000000"/>
                <w:sz w:val="20"/>
                <w:szCs w:val="20"/>
                <w:highlight w:val="yellow"/>
              </w:rPr>
            </w:pPr>
            <w:r w:rsidRPr="00A8653F">
              <w:rPr>
                <w:rFonts w:ascii="Times New Roman" w:eastAsia="Times New Roman" w:hAnsi="Times New Roman"/>
                <w:b/>
                <w:noProof/>
                <w:color w:val="000000"/>
                <w:sz w:val="20"/>
                <w:szCs w:val="20"/>
              </w:rPr>
              <w:t>Намаляване на реалните загуби с 4%</w:t>
            </w:r>
          </w:p>
        </w:tc>
      </w:tr>
      <w:tr w:rsidR="00E50D9F" w:rsidRPr="00825569" w:rsidTr="001A7884">
        <w:tblPrEx>
          <w:tblCellMar>
            <w:left w:w="108" w:type="dxa"/>
            <w:right w:w="108" w:type="dxa"/>
          </w:tblCellMar>
        </w:tblPrEx>
        <w:trPr>
          <w:trHeight w:val="227"/>
        </w:trPr>
        <w:tc>
          <w:tcPr>
            <w:tcW w:w="1142" w:type="pct"/>
            <w:vMerge w:val="restart"/>
            <w:shd w:val="clear" w:color="000000" w:fill="9BC2E6"/>
            <w:vAlign w:val="center"/>
            <w:hideMark/>
          </w:tcPr>
          <w:p w:rsidR="00E50D9F" w:rsidRPr="00E50D9F" w:rsidRDefault="00E50D9F" w:rsidP="00E50D9F">
            <w:pPr>
              <w:spacing w:line="240" w:lineRule="auto"/>
              <w:jc w:val="center"/>
              <w:rPr>
                <w:rFonts w:ascii="Times New Roman" w:eastAsia="Times New Roman" w:hAnsi="Times New Roman"/>
                <w:noProof/>
                <w:color w:val="000000"/>
                <w:sz w:val="20"/>
                <w:szCs w:val="20"/>
              </w:rPr>
            </w:pPr>
            <w:r w:rsidRPr="00E50D9F">
              <w:rPr>
                <w:rFonts w:ascii="Times New Roman" w:eastAsia="Times New Roman" w:hAnsi="Times New Roman"/>
                <w:b/>
                <w:bCs/>
                <w:noProof/>
                <w:color w:val="000000"/>
                <w:sz w:val="20"/>
              </w:rPr>
              <w:t>Агломерация Асеновград;</w:t>
            </w:r>
            <w:r w:rsidRPr="00E50D9F">
              <w:rPr>
                <w:rFonts w:ascii="Times New Roman" w:eastAsia="Times New Roman" w:hAnsi="Times New Roman"/>
                <w:noProof/>
                <w:color w:val="000000"/>
                <w:sz w:val="20"/>
                <w:szCs w:val="20"/>
              </w:rPr>
              <w:br/>
              <w:t xml:space="preserve"> код на агломерацията: </w:t>
            </w:r>
            <w:r w:rsidRPr="00E50D9F">
              <w:rPr>
                <w:rFonts w:ascii="Times New Roman" w:eastAsia="Times New Roman" w:hAnsi="Times New Roman"/>
                <w:noProof/>
                <w:color w:val="000000"/>
                <w:sz w:val="20"/>
                <w:szCs w:val="20"/>
              </w:rPr>
              <w:br/>
              <w:t>BGAG00702_00</w:t>
            </w:r>
            <w:r w:rsidRPr="00E50D9F">
              <w:rPr>
                <w:rFonts w:ascii="Times New Roman" w:eastAsia="Times New Roman" w:hAnsi="Times New Roman"/>
                <w:noProof/>
                <w:color w:val="000000"/>
                <w:sz w:val="20"/>
                <w:szCs w:val="20"/>
              </w:rPr>
              <w:br/>
              <w:t>код на ПСОВ: -</w:t>
            </w:r>
          </w:p>
        </w:tc>
        <w:tc>
          <w:tcPr>
            <w:tcW w:w="2191" w:type="pct"/>
            <w:shd w:val="clear" w:color="000000" w:fill="FCE4D6"/>
            <w:noWrap/>
            <w:vAlign w:val="bottom"/>
            <w:hideMark/>
          </w:tcPr>
          <w:p w:rsidR="00E50D9F" w:rsidRPr="00E50D9F" w:rsidRDefault="00E50D9F" w:rsidP="00E50D9F">
            <w:pPr>
              <w:spacing w:line="240" w:lineRule="auto"/>
              <w:rPr>
                <w:rFonts w:ascii="Times New Roman" w:eastAsia="Times New Roman" w:hAnsi="Times New Roman"/>
                <w:b/>
                <w:bCs/>
                <w:noProof/>
                <w:color w:val="000000"/>
                <w:sz w:val="20"/>
                <w:szCs w:val="20"/>
              </w:rPr>
            </w:pPr>
            <w:r w:rsidRPr="00E50D9F">
              <w:rPr>
                <w:rFonts w:ascii="Times New Roman" w:eastAsia="Times New Roman" w:hAnsi="Times New Roman"/>
                <w:b/>
                <w:bCs/>
                <w:noProof/>
                <w:color w:val="000000"/>
                <w:sz w:val="20"/>
                <w:szCs w:val="20"/>
              </w:rPr>
              <w:t>Отвеждане и пречистване на отпадъчни води:</w:t>
            </w:r>
          </w:p>
        </w:tc>
        <w:tc>
          <w:tcPr>
            <w:tcW w:w="1667" w:type="pct"/>
            <w:shd w:val="clear" w:color="000000" w:fill="FCE4D6"/>
            <w:vAlign w:val="bottom"/>
          </w:tcPr>
          <w:p w:rsidR="00E50D9F" w:rsidRPr="00E50D9F" w:rsidRDefault="00E50D9F" w:rsidP="00E50D9F">
            <w:pPr>
              <w:spacing w:line="240" w:lineRule="auto"/>
              <w:rPr>
                <w:rFonts w:ascii="Times New Roman" w:eastAsia="Times New Roman" w:hAnsi="Times New Roman"/>
                <w:b/>
                <w:bCs/>
                <w:noProof/>
                <w:color w:val="000000"/>
                <w:sz w:val="20"/>
                <w:szCs w:val="20"/>
                <w:highlight w:val="yellow"/>
              </w:rPr>
            </w:pPr>
          </w:p>
        </w:tc>
      </w:tr>
      <w:tr w:rsidR="00E50D9F" w:rsidRPr="00825569" w:rsidTr="001A7884">
        <w:trPr>
          <w:trHeight w:val="227"/>
        </w:trPr>
        <w:tc>
          <w:tcPr>
            <w:tcW w:w="1142" w:type="pct"/>
            <w:vMerge/>
            <w:vAlign w:val="center"/>
            <w:hideMark/>
          </w:tcPr>
          <w:p w:rsidR="00E50D9F" w:rsidRPr="00E50D9F" w:rsidRDefault="00E50D9F" w:rsidP="00E50D9F">
            <w:pPr>
              <w:spacing w:line="240" w:lineRule="auto"/>
              <w:jc w:val="center"/>
              <w:rPr>
                <w:rFonts w:ascii="Times New Roman" w:eastAsia="Times New Roman" w:hAnsi="Times New Roman"/>
                <w:noProof/>
                <w:color w:val="000000"/>
                <w:sz w:val="20"/>
                <w:szCs w:val="20"/>
              </w:rPr>
            </w:pPr>
          </w:p>
        </w:tc>
        <w:tc>
          <w:tcPr>
            <w:tcW w:w="2191" w:type="pct"/>
            <w:shd w:val="clear" w:color="000000" w:fill="FCE4D6"/>
          </w:tcPr>
          <w:p w:rsidR="00E50D9F" w:rsidRPr="00E50D9F" w:rsidRDefault="00E50D9F" w:rsidP="00E50D9F">
            <w:pPr>
              <w:spacing w:line="240" w:lineRule="auto"/>
              <w:ind w:firstLine="3"/>
              <w:rPr>
                <w:rFonts w:ascii="Times New Roman" w:eastAsia="Times New Roman" w:hAnsi="Times New Roman"/>
                <w:noProof/>
                <w:color w:val="000000"/>
                <w:sz w:val="20"/>
                <w:szCs w:val="20"/>
              </w:rPr>
            </w:pPr>
            <w:r w:rsidRPr="00E50D9F">
              <w:rPr>
                <w:rFonts w:ascii="Times New Roman" w:eastAsia="Times New Roman" w:hAnsi="Times New Roman"/>
                <w:noProof/>
                <w:color w:val="000000"/>
                <w:sz w:val="20"/>
                <w:szCs w:val="20"/>
              </w:rPr>
              <w:t>В съответствие с Директива 91/271/ЕИО</w:t>
            </w:r>
          </w:p>
        </w:tc>
        <w:tc>
          <w:tcPr>
            <w:tcW w:w="1667" w:type="pct"/>
            <w:shd w:val="clear" w:color="000000" w:fill="FCE4D6"/>
          </w:tcPr>
          <w:p w:rsidR="00E50D9F" w:rsidRPr="00E50D9F" w:rsidRDefault="00E50D9F" w:rsidP="00E50D9F">
            <w:pPr>
              <w:spacing w:line="240" w:lineRule="auto"/>
              <w:rPr>
                <w:rFonts w:ascii="Times New Roman" w:eastAsia="Times New Roman" w:hAnsi="Times New Roman"/>
                <w:noProof/>
                <w:color w:val="000000"/>
                <w:sz w:val="20"/>
                <w:szCs w:val="20"/>
                <w:highlight w:val="yellow"/>
              </w:rPr>
            </w:pPr>
            <w:r w:rsidRPr="00A8653F">
              <w:rPr>
                <w:rFonts w:ascii="Times New Roman" w:eastAsia="Times New Roman" w:hAnsi="Times New Roman"/>
                <w:noProof/>
                <w:color w:val="000000"/>
                <w:sz w:val="20"/>
                <w:szCs w:val="20"/>
              </w:rPr>
              <w:t>Няма предвидени мерки</w:t>
            </w:r>
          </w:p>
        </w:tc>
      </w:tr>
      <w:tr w:rsidR="00E50D9F" w:rsidRPr="00825569" w:rsidTr="001A7884">
        <w:tblPrEx>
          <w:tblCellMar>
            <w:left w:w="108" w:type="dxa"/>
            <w:right w:w="108" w:type="dxa"/>
          </w:tblCellMar>
        </w:tblPrEx>
        <w:trPr>
          <w:trHeight w:val="227"/>
        </w:trPr>
        <w:tc>
          <w:tcPr>
            <w:tcW w:w="1142" w:type="pct"/>
            <w:vMerge/>
            <w:vAlign w:val="center"/>
            <w:hideMark/>
          </w:tcPr>
          <w:p w:rsidR="00E50D9F" w:rsidRPr="00E50D9F" w:rsidRDefault="00E50D9F" w:rsidP="00E50D9F">
            <w:pPr>
              <w:spacing w:line="240" w:lineRule="auto"/>
              <w:jc w:val="center"/>
              <w:rPr>
                <w:rFonts w:ascii="Times New Roman" w:eastAsia="Times New Roman" w:hAnsi="Times New Roman"/>
                <w:noProof/>
                <w:color w:val="000000"/>
                <w:sz w:val="20"/>
                <w:szCs w:val="20"/>
              </w:rPr>
            </w:pPr>
          </w:p>
        </w:tc>
        <w:tc>
          <w:tcPr>
            <w:tcW w:w="2191" w:type="pct"/>
            <w:shd w:val="clear" w:color="000000" w:fill="DDEBF7"/>
            <w:noWrap/>
            <w:hideMark/>
          </w:tcPr>
          <w:p w:rsidR="00E50D9F" w:rsidRPr="00E50D9F" w:rsidRDefault="00E50D9F" w:rsidP="00E50D9F">
            <w:pPr>
              <w:spacing w:line="240" w:lineRule="auto"/>
              <w:rPr>
                <w:rFonts w:ascii="Times New Roman" w:eastAsia="Times New Roman" w:hAnsi="Times New Roman"/>
                <w:b/>
                <w:bCs/>
                <w:noProof/>
                <w:color w:val="000000"/>
                <w:sz w:val="20"/>
                <w:szCs w:val="20"/>
              </w:rPr>
            </w:pPr>
            <w:r w:rsidRPr="00E50D9F">
              <w:rPr>
                <w:rFonts w:ascii="Times New Roman" w:eastAsia="Times New Roman" w:hAnsi="Times New Roman"/>
                <w:b/>
                <w:bCs/>
                <w:noProof/>
                <w:color w:val="000000"/>
                <w:sz w:val="20"/>
                <w:szCs w:val="20"/>
              </w:rPr>
              <w:t>Водоснабдяване</w:t>
            </w:r>
          </w:p>
        </w:tc>
        <w:tc>
          <w:tcPr>
            <w:tcW w:w="1667" w:type="pct"/>
            <w:shd w:val="clear" w:color="000000" w:fill="DDEBF7"/>
          </w:tcPr>
          <w:p w:rsidR="00E50D9F" w:rsidRPr="00E50D9F" w:rsidRDefault="00E50D9F" w:rsidP="00E50D9F">
            <w:pPr>
              <w:spacing w:line="240" w:lineRule="auto"/>
              <w:rPr>
                <w:rFonts w:ascii="Times New Roman" w:eastAsia="Times New Roman" w:hAnsi="Times New Roman"/>
                <w:b/>
                <w:bCs/>
                <w:noProof/>
                <w:color w:val="000000"/>
                <w:sz w:val="20"/>
                <w:szCs w:val="20"/>
                <w:highlight w:val="yellow"/>
              </w:rPr>
            </w:pPr>
          </w:p>
        </w:tc>
      </w:tr>
      <w:tr w:rsidR="00E50D9F" w:rsidRPr="00825569" w:rsidTr="001A7884">
        <w:tblPrEx>
          <w:tblCellMar>
            <w:left w:w="108" w:type="dxa"/>
            <w:right w:w="108" w:type="dxa"/>
          </w:tblCellMar>
        </w:tblPrEx>
        <w:trPr>
          <w:trHeight w:val="1170"/>
        </w:trPr>
        <w:tc>
          <w:tcPr>
            <w:tcW w:w="1142" w:type="pct"/>
            <w:vMerge/>
            <w:vAlign w:val="center"/>
            <w:hideMark/>
          </w:tcPr>
          <w:p w:rsidR="00E50D9F" w:rsidRPr="00E50D9F" w:rsidRDefault="00E50D9F" w:rsidP="00E50D9F">
            <w:pPr>
              <w:spacing w:line="240" w:lineRule="auto"/>
              <w:jc w:val="center"/>
              <w:rPr>
                <w:rFonts w:ascii="Times New Roman" w:eastAsia="Times New Roman" w:hAnsi="Times New Roman"/>
                <w:noProof/>
                <w:color w:val="000000"/>
                <w:sz w:val="20"/>
                <w:szCs w:val="20"/>
              </w:rPr>
            </w:pPr>
          </w:p>
        </w:tc>
        <w:tc>
          <w:tcPr>
            <w:tcW w:w="2191" w:type="pct"/>
            <w:shd w:val="clear" w:color="000000" w:fill="DDEBF7"/>
            <w:hideMark/>
          </w:tcPr>
          <w:p w:rsidR="00E50D9F" w:rsidRPr="00E50D9F" w:rsidRDefault="00E50D9F" w:rsidP="009C032F">
            <w:pPr>
              <w:spacing w:after="0" w:line="240" w:lineRule="auto"/>
              <w:ind w:firstLine="176"/>
              <w:rPr>
                <w:rFonts w:ascii="Times New Roman" w:eastAsia="Times New Roman" w:hAnsi="Times New Roman"/>
                <w:noProof/>
                <w:color w:val="000000"/>
                <w:sz w:val="20"/>
                <w:szCs w:val="20"/>
              </w:rPr>
            </w:pPr>
            <w:r w:rsidRPr="00E50D9F">
              <w:rPr>
                <w:rFonts w:ascii="Times New Roman" w:eastAsia="Times New Roman" w:hAnsi="Times New Roman"/>
                <w:noProof/>
                <w:color w:val="000000"/>
                <w:sz w:val="20"/>
                <w:szCs w:val="20"/>
              </w:rPr>
              <w:t>Риск от прекъсване на водоподаването</w:t>
            </w:r>
          </w:p>
          <w:p w:rsidR="00E50D9F" w:rsidRPr="00E50D9F" w:rsidRDefault="00E50D9F" w:rsidP="009C032F">
            <w:pPr>
              <w:spacing w:after="0" w:line="240" w:lineRule="auto"/>
              <w:ind w:firstLine="176"/>
              <w:rPr>
                <w:rFonts w:ascii="Times New Roman" w:eastAsia="Times New Roman" w:hAnsi="Times New Roman"/>
                <w:noProof/>
                <w:color w:val="000000"/>
                <w:sz w:val="20"/>
                <w:szCs w:val="20"/>
              </w:rPr>
            </w:pPr>
            <w:r w:rsidRPr="00E50D9F">
              <w:rPr>
                <w:rFonts w:ascii="Times New Roman" w:eastAsia="Times New Roman" w:hAnsi="Times New Roman"/>
                <w:noProof/>
                <w:color w:val="000000"/>
                <w:sz w:val="20"/>
                <w:szCs w:val="20"/>
              </w:rPr>
              <w:t xml:space="preserve">Големи специфични загуби във външните довеждащи водопроводи, вследствие износване на материала.Опасност от замърсяване на водата от проникване на замърсени с пестициди и нитрати подпочвени води чрез просмукване от връзките между тръбите и нарушена структура на стените особено на стоманените тръби. </w:t>
            </w:r>
          </w:p>
          <w:p w:rsidR="00E50D9F" w:rsidRPr="00E50D9F" w:rsidRDefault="00E50D9F" w:rsidP="009C032F">
            <w:pPr>
              <w:spacing w:after="0" w:line="240" w:lineRule="auto"/>
              <w:ind w:firstLine="176"/>
              <w:rPr>
                <w:rFonts w:ascii="Times New Roman" w:eastAsia="Times New Roman" w:hAnsi="Times New Roman"/>
                <w:noProof/>
                <w:color w:val="000000"/>
                <w:sz w:val="20"/>
                <w:szCs w:val="20"/>
              </w:rPr>
            </w:pPr>
            <w:r w:rsidRPr="00E50D9F">
              <w:rPr>
                <w:rFonts w:ascii="Times New Roman" w:eastAsia="Times New Roman" w:hAnsi="Times New Roman"/>
                <w:noProof/>
                <w:color w:val="000000"/>
                <w:sz w:val="20"/>
                <w:szCs w:val="20"/>
              </w:rPr>
              <w:t>Висок процент на реалните загубите 47%</w:t>
            </w:r>
          </w:p>
        </w:tc>
        <w:tc>
          <w:tcPr>
            <w:tcW w:w="1667" w:type="pct"/>
            <w:shd w:val="clear" w:color="000000" w:fill="DDEBF7"/>
            <w:hideMark/>
          </w:tcPr>
          <w:p w:rsidR="00E50D9F" w:rsidRPr="00A8653F" w:rsidRDefault="00E50D9F" w:rsidP="009C032F">
            <w:pPr>
              <w:spacing w:after="0" w:line="240" w:lineRule="auto"/>
              <w:rPr>
                <w:rFonts w:ascii="Times New Roman" w:eastAsia="Times New Roman" w:hAnsi="Times New Roman"/>
                <w:noProof/>
                <w:color w:val="000000"/>
                <w:sz w:val="20"/>
                <w:szCs w:val="20"/>
              </w:rPr>
            </w:pPr>
            <w:r w:rsidRPr="00A8653F">
              <w:rPr>
                <w:rFonts w:ascii="Times New Roman" w:eastAsia="Times New Roman" w:hAnsi="Times New Roman"/>
                <w:b/>
                <w:bCs/>
                <w:noProof/>
                <w:color w:val="000000"/>
                <w:sz w:val="20"/>
                <w:szCs w:val="20"/>
              </w:rPr>
              <w:t>Довеждащи водопроводи:</w:t>
            </w:r>
            <w:r w:rsidRPr="00A8653F">
              <w:rPr>
                <w:rFonts w:ascii="Times New Roman" w:eastAsia="Times New Roman" w:hAnsi="Times New Roman"/>
                <w:noProof/>
                <w:color w:val="000000"/>
                <w:sz w:val="20"/>
                <w:szCs w:val="20"/>
              </w:rPr>
              <w:br/>
              <w:t>Oт ПС Катуница до Прекъсвателна шахта 50м3</w:t>
            </w:r>
            <w:r w:rsidRPr="00A8653F">
              <w:rPr>
                <w:rFonts w:ascii="Times New Roman" w:eastAsia="Times New Roman" w:hAnsi="Times New Roman"/>
                <w:noProof/>
                <w:color w:val="000000"/>
                <w:sz w:val="20"/>
                <w:szCs w:val="20"/>
              </w:rPr>
              <w:br/>
              <w:t xml:space="preserve">L=11 </w:t>
            </w:r>
            <w:r w:rsidR="001851BC">
              <w:rPr>
                <w:rFonts w:ascii="Times New Roman" w:eastAsia="Times New Roman" w:hAnsi="Times New Roman"/>
                <w:noProof/>
                <w:color w:val="000000"/>
                <w:sz w:val="20"/>
                <w:szCs w:val="20"/>
              </w:rPr>
              <w:t>598</w:t>
            </w:r>
            <w:r w:rsidR="001851BC" w:rsidRPr="00A8653F">
              <w:rPr>
                <w:rFonts w:ascii="Times New Roman" w:eastAsia="Times New Roman" w:hAnsi="Times New Roman"/>
                <w:noProof/>
                <w:color w:val="000000"/>
                <w:sz w:val="20"/>
                <w:szCs w:val="20"/>
              </w:rPr>
              <w:t xml:space="preserve"> </w:t>
            </w:r>
            <w:r w:rsidRPr="00A8653F">
              <w:rPr>
                <w:rFonts w:ascii="Times New Roman" w:eastAsia="Times New Roman" w:hAnsi="Times New Roman"/>
                <w:noProof/>
                <w:color w:val="000000"/>
                <w:sz w:val="20"/>
                <w:szCs w:val="20"/>
              </w:rPr>
              <w:t>DN25</w:t>
            </w:r>
            <w:r w:rsidR="00507C76">
              <w:rPr>
                <w:rFonts w:ascii="Times New Roman" w:eastAsia="Times New Roman" w:hAnsi="Times New Roman"/>
                <w:noProof/>
                <w:color w:val="000000"/>
                <w:sz w:val="20"/>
                <w:szCs w:val="20"/>
              </w:rPr>
              <w:t>0</w:t>
            </w:r>
            <w:r w:rsidRPr="00A8653F">
              <w:rPr>
                <w:rFonts w:ascii="Times New Roman" w:eastAsia="Times New Roman" w:hAnsi="Times New Roman"/>
                <w:noProof/>
                <w:color w:val="000000"/>
                <w:sz w:val="20"/>
                <w:szCs w:val="20"/>
              </w:rPr>
              <w:t>; DN350; DN500CI</w:t>
            </w:r>
            <w:r w:rsidRPr="00A8653F" w:rsidDel="00163B3D">
              <w:rPr>
                <w:rFonts w:ascii="Times New Roman" w:eastAsia="Times New Roman" w:hAnsi="Times New Roman"/>
                <w:noProof/>
                <w:color w:val="000000"/>
                <w:sz w:val="20"/>
                <w:szCs w:val="20"/>
              </w:rPr>
              <w:t xml:space="preserve"> </w:t>
            </w:r>
          </w:p>
          <w:p w:rsidR="00E50D9F" w:rsidRPr="00E50D9F" w:rsidRDefault="00E50D9F" w:rsidP="009C032F">
            <w:pPr>
              <w:spacing w:after="0" w:line="240" w:lineRule="auto"/>
              <w:rPr>
                <w:rFonts w:ascii="Times New Roman" w:eastAsia="Times New Roman" w:hAnsi="Times New Roman"/>
                <w:noProof/>
                <w:color w:val="000000"/>
                <w:sz w:val="20"/>
                <w:szCs w:val="20"/>
                <w:highlight w:val="yellow"/>
              </w:rPr>
            </w:pPr>
            <w:r w:rsidRPr="00A8653F">
              <w:rPr>
                <w:rFonts w:ascii="Times New Roman" w:eastAsia="Times New Roman" w:hAnsi="Times New Roman"/>
                <w:b/>
                <w:noProof/>
                <w:color w:val="000000"/>
                <w:sz w:val="20"/>
                <w:szCs w:val="20"/>
              </w:rPr>
              <w:t>Намаляване на реалните загуби с 5%</w:t>
            </w:r>
          </w:p>
        </w:tc>
      </w:tr>
      <w:tr w:rsidR="00E50D9F" w:rsidRPr="00825569" w:rsidTr="001A7884">
        <w:trPr>
          <w:trHeight w:val="273"/>
        </w:trPr>
        <w:tc>
          <w:tcPr>
            <w:tcW w:w="1142" w:type="pct"/>
            <w:vMerge w:val="restart"/>
            <w:shd w:val="clear" w:color="000000" w:fill="9BC2E6"/>
            <w:vAlign w:val="center"/>
            <w:hideMark/>
          </w:tcPr>
          <w:p w:rsidR="00E50D9F" w:rsidRPr="00E50D9F" w:rsidRDefault="00E50D9F" w:rsidP="00E50D9F">
            <w:pPr>
              <w:spacing w:line="240" w:lineRule="auto"/>
              <w:jc w:val="center"/>
              <w:rPr>
                <w:rFonts w:ascii="Times New Roman" w:eastAsia="Times New Roman" w:hAnsi="Times New Roman"/>
                <w:noProof/>
                <w:color w:val="000000"/>
                <w:sz w:val="20"/>
                <w:szCs w:val="20"/>
              </w:rPr>
            </w:pPr>
            <w:r w:rsidRPr="00E50D9F">
              <w:rPr>
                <w:rFonts w:ascii="Times New Roman" w:eastAsia="Times New Roman" w:hAnsi="Times New Roman"/>
                <w:b/>
                <w:bCs/>
                <w:noProof/>
                <w:color w:val="000000"/>
                <w:sz w:val="20"/>
              </w:rPr>
              <w:t>Агломерация Карлово</w:t>
            </w:r>
            <w:r w:rsidRPr="00E50D9F">
              <w:rPr>
                <w:rFonts w:ascii="Times New Roman" w:eastAsia="Times New Roman" w:hAnsi="Times New Roman"/>
                <w:noProof/>
                <w:color w:val="000000"/>
                <w:sz w:val="20"/>
                <w:szCs w:val="20"/>
              </w:rPr>
              <w:t>;</w:t>
            </w:r>
            <w:r w:rsidRPr="00E50D9F">
              <w:rPr>
                <w:rFonts w:ascii="Times New Roman" w:eastAsia="Times New Roman" w:hAnsi="Times New Roman"/>
                <w:noProof/>
                <w:color w:val="000000"/>
                <w:sz w:val="20"/>
                <w:szCs w:val="20"/>
              </w:rPr>
              <w:br/>
              <w:t xml:space="preserve"> код на агломерацията: </w:t>
            </w:r>
            <w:r w:rsidRPr="00E50D9F">
              <w:rPr>
                <w:rFonts w:ascii="Times New Roman" w:eastAsia="Times New Roman" w:hAnsi="Times New Roman"/>
                <w:noProof/>
                <w:color w:val="000000"/>
                <w:sz w:val="20"/>
                <w:szCs w:val="20"/>
              </w:rPr>
              <w:br/>
              <w:t>BGAG36498_00</w:t>
            </w:r>
            <w:r w:rsidRPr="00E50D9F">
              <w:rPr>
                <w:rFonts w:ascii="Times New Roman" w:eastAsia="Times New Roman" w:hAnsi="Times New Roman"/>
                <w:noProof/>
                <w:color w:val="000000"/>
                <w:sz w:val="20"/>
                <w:szCs w:val="20"/>
              </w:rPr>
              <w:br/>
              <w:t>код на ПСОВ: BGWT36498_00_01</w:t>
            </w:r>
          </w:p>
        </w:tc>
        <w:tc>
          <w:tcPr>
            <w:tcW w:w="2191" w:type="pct"/>
            <w:shd w:val="clear" w:color="000000" w:fill="FCE4D6"/>
            <w:noWrap/>
            <w:vAlign w:val="bottom"/>
            <w:hideMark/>
          </w:tcPr>
          <w:p w:rsidR="00E50D9F" w:rsidRPr="00E50D9F" w:rsidRDefault="00E50D9F" w:rsidP="00E50D9F">
            <w:pPr>
              <w:spacing w:line="240" w:lineRule="auto"/>
              <w:rPr>
                <w:rFonts w:ascii="Times New Roman" w:eastAsia="Times New Roman" w:hAnsi="Times New Roman"/>
                <w:b/>
                <w:bCs/>
                <w:noProof/>
                <w:color w:val="000000"/>
                <w:sz w:val="20"/>
                <w:szCs w:val="20"/>
              </w:rPr>
            </w:pPr>
            <w:r w:rsidRPr="00E50D9F">
              <w:rPr>
                <w:rFonts w:ascii="Times New Roman" w:eastAsia="Times New Roman" w:hAnsi="Times New Roman"/>
                <w:b/>
                <w:bCs/>
                <w:noProof/>
                <w:color w:val="000000"/>
                <w:sz w:val="20"/>
                <w:szCs w:val="20"/>
              </w:rPr>
              <w:t>Отвеждане и пречистване на отпадъчни води:</w:t>
            </w:r>
          </w:p>
        </w:tc>
        <w:tc>
          <w:tcPr>
            <w:tcW w:w="1667" w:type="pct"/>
            <w:shd w:val="clear" w:color="000000" w:fill="FCE4D6"/>
            <w:vAlign w:val="bottom"/>
          </w:tcPr>
          <w:p w:rsidR="00E50D9F" w:rsidRPr="00E50D9F" w:rsidRDefault="00E50D9F" w:rsidP="00E50D9F">
            <w:pPr>
              <w:spacing w:line="240" w:lineRule="auto"/>
              <w:rPr>
                <w:rFonts w:ascii="Times New Roman" w:eastAsia="Times New Roman" w:hAnsi="Times New Roman"/>
                <w:b/>
                <w:bCs/>
                <w:noProof/>
                <w:color w:val="000000"/>
                <w:sz w:val="20"/>
                <w:szCs w:val="20"/>
                <w:highlight w:val="yellow"/>
              </w:rPr>
            </w:pPr>
          </w:p>
        </w:tc>
      </w:tr>
      <w:tr w:rsidR="00E50D9F" w:rsidRPr="00825569" w:rsidTr="001A7884">
        <w:trPr>
          <w:trHeight w:val="272"/>
        </w:trPr>
        <w:tc>
          <w:tcPr>
            <w:tcW w:w="1142" w:type="pct"/>
            <w:vMerge/>
            <w:vAlign w:val="center"/>
            <w:hideMark/>
          </w:tcPr>
          <w:p w:rsidR="00E50D9F" w:rsidRPr="00E50D9F" w:rsidRDefault="00E50D9F" w:rsidP="00E50D9F">
            <w:pPr>
              <w:spacing w:line="240" w:lineRule="auto"/>
              <w:jc w:val="center"/>
              <w:rPr>
                <w:rFonts w:ascii="Times New Roman" w:eastAsia="Times New Roman" w:hAnsi="Times New Roman"/>
                <w:noProof/>
                <w:color w:val="000000"/>
                <w:sz w:val="20"/>
                <w:szCs w:val="20"/>
              </w:rPr>
            </w:pPr>
          </w:p>
        </w:tc>
        <w:tc>
          <w:tcPr>
            <w:tcW w:w="2191" w:type="pct"/>
            <w:shd w:val="clear" w:color="000000" w:fill="FCE4D6"/>
          </w:tcPr>
          <w:p w:rsidR="00E50D9F" w:rsidRPr="00E50D9F" w:rsidRDefault="00E50D9F" w:rsidP="00E50D9F">
            <w:pPr>
              <w:spacing w:line="240" w:lineRule="auto"/>
              <w:rPr>
                <w:rFonts w:ascii="Times New Roman" w:eastAsia="Times New Roman" w:hAnsi="Times New Roman"/>
                <w:noProof/>
                <w:color w:val="000000"/>
                <w:sz w:val="20"/>
                <w:szCs w:val="20"/>
              </w:rPr>
            </w:pPr>
            <w:r w:rsidRPr="00E50D9F">
              <w:rPr>
                <w:rFonts w:ascii="Times New Roman" w:eastAsia="Times New Roman" w:hAnsi="Times New Roman"/>
                <w:noProof/>
                <w:color w:val="000000"/>
                <w:sz w:val="20"/>
                <w:szCs w:val="20"/>
              </w:rPr>
              <w:t>В съответствие с Директива 91/271/ЕИО</w:t>
            </w:r>
          </w:p>
        </w:tc>
        <w:tc>
          <w:tcPr>
            <w:tcW w:w="1667" w:type="pct"/>
            <w:shd w:val="clear" w:color="000000" w:fill="FCE4D6"/>
          </w:tcPr>
          <w:p w:rsidR="00E50D9F" w:rsidRPr="00E50D9F" w:rsidRDefault="00E50D9F" w:rsidP="00E50D9F">
            <w:pPr>
              <w:spacing w:line="240" w:lineRule="auto"/>
              <w:rPr>
                <w:rFonts w:ascii="Times New Roman" w:eastAsia="Times New Roman" w:hAnsi="Times New Roman"/>
                <w:noProof/>
                <w:color w:val="000000"/>
                <w:sz w:val="20"/>
                <w:szCs w:val="20"/>
                <w:highlight w:val="yellow"/>
              </w:rPr>
            </w:pPr>
            <w:r w:rsidRPr="00A8653F">
              <w:rPr>
                <w:rFonts w:ascii="Times New Roman" w:eastAsia="Times New Roman" w:hAnsi="Times New Roman"/>
                <w:noProof/>
                <w:color w:val="000000"/>
                <w:sz w:val="20"/>
                <w:szCs w:val="20"/>
              </w:rPr>
              <w:t>Няма предвидени мерки</w:t>
            </w:r>
          </w:p>
        </w:tc>
      </w:tr>
      <w:tr w:rsidR="00E50D9F" w:rsidRPr="00825569" w:rsidTr="001A7884">
        <w:tblPrEx>
          <w:tblCellMar>
            <w:left w:w="108" w:type="dxa"/>
            <w:right w:w="108" w:type="dxa"/>
          </w:tblCellMar>
        </w:tblPrEx>
        <w:trPr>
          <w:trHeight w:val="227"/>
        </w:trPr>
        <w:tc>
          <w:tcPr>
            <w:tcW w:w="1142" w:type="pct"/>
            <w:vMerge/>
            <w:vAlign w:val="center"/>
            <w:hideMark/>
          </w:tcPr>
          <w:p w:rsidR="00E50D9F" w:rsidRPr="00E50D9F" w:rsidRDefault="00E50D9F" w:rsidP="00E50D9F">
            <w:pPr>
              <w:spacing w:line="240" w:lineRule="auto"/>
              <w:jc w:val="center"/>
              <w:rPr>
                <w:rFonts w:ascii="Times New Roman" w:eastAsia="Times New Roman" w:hAnsi="Times New Roman"/>
                <w:noProof/>
                <w:color w:val="000000"/>
                <w:sz w:val="20"/>
                <w:szCs w:val="20"/>
              </w:rPr>
            </w:pPr>
          </w:p>
        </w:tc>
        <w:tc>
          <w:tcPr>
            <w:tcW w:w="2191" w:type="pct"/>
            <w:shd w:val="clear" w:color="000000" w:fill="DDEBF7"/>
            <w:noWrap/>
            <w:hideMark/>
          </w:tcPr>
          <w:p w:rsidR="00E50D9F" w:rsidRPr="00E50D9F" w:rsidRDefault="00E50D9F" w:rsidP="00E50D9F">
            <w:pPr>
              <w:spacing w:line="240" w:lineRule="auto"/>
              <w:rPr>
                <w:rFonts w:ascii="Times New Roman" w:eastAsia="Times New Roman" w:hAnsi="Times New Roman"/>
                <w:b/>
                <w:bCs/>
                <w:noProof/>
                <w:color w:val="000000"/>
                <w:sz w:val="20"/>
                <w:szCs w:val="20"/>
              </w:rPr>
            </w:pPr>
            <w:r w:rsidRPr="00E50D9F">
              <w:rPr>
                <w:rFonts w:ascii="Times New Roman" w:eastAsia="Times New Roman" w:hAnsi="Times New Roman"/>
                <w:b/>
                <w:bCs/>
                <w:noProof/>
                <w:color w:val="000000"/>
                <w:sz w:val="20"/>
                <w:szCs w:val="20"/>
              </w:rPr>
              <w:t>Водоснабдяване</w:t>
            </w:r>
          </w:p>
        </w:tc>
        <w:tc>
          <w:tcPr>
            <w:tcW w:w="1667" w:type="pct"/>
            <w:shd w:val="clear" w:color="000000" w:fill="DDEBF7"/>
          </w:tcPr>
          <w:p w:rsidR="00E50D9F" w:rsidRPr="00E50D9F" w:rsidRDefault="00E50D9F" w:rsidP="00E50D9F">
            <w:pPr>
              <w:spacing w:line="240" w:lineRule="auto"/>
              <w:rPr>
                <w:rFonts w:ascii="Times New Roman" w:eastAsia="Times New Roman" w:hAnsi="Times New Roman"/>
                <w:b/>
                <w:bCs/>
                <w:noProof/>
                <w:color w:val="000000"/>
                <w:sz w:val="20"/>
                <w:szCs w:val="20"/>
                <w:highlight w:val="yellow"/>
              </w:rPr>
            </w:pPr>
          </w:p>
        </w:tc>
      </w:tr>
      <w:tr w:rsidR="00E50D9F" w:rsidRPr="00825569" w:rsidTr="001A7884">
        <w:trPr>
          <w:trHeight w:val="1445"/>
        </w:trPr>
        <w:tc>
          <w:tcPr>
            <w:tcW w:w="1142" w:type="pct"/>
            <w:vMerge/>
            <w:vAlign w:val="center"/>
            <w:hideMark/>
          </w:tcPr>
          <w:p w:rsidR="00E50D9F" w:rsidRPr="00E50D9F" w:rsidRDefault="00E50D9F" w:rsidP="00E50D9F">
            <w:pPr>
              <w:spacing w:line="240" w:lineRule="auto"/>
              <w:jc w:val="center"/>
              <w:rPr>
                <w:rFonts w:ascii="Times New Roman" w:eastAsia="Times New Roman" w:hAnsi="Times New Roman"/>
                <w:noProof/>
                <w:color w:val="000000"/>
                <w:sz w:val="20"/>
                <w:szCs w:val="20"/>
              </w:rPr>
            </w:pPr>
          </w:p>
        </w:tc>
        <w:tc>
          <w:tcPr>
            <w:tcW w:w="2191" w:type="pct"/>
            <w:shd w:val="clear" w:color="000000" w:fill="DDEBF7"/>
            <w:hideMark/>
          </w:tcPr>
          <w:p w:rsidR="00E50D9F" w:rsidRPr="00E50D9F" w:rsidRDefault="00E50D9F" w:rsidP="009C032F">
            <w:pPr>
              <w:spacing w:after="0" w:line="240" w:lineRule="auto"/>
              <w:ind w:firstLine="176"/>
              <w:rPr>
                <w:rFonts w:ascii="Times New Roman" w:eastAsia="Times New Roman" w:hAnsi="Times New Roman"/>
                <w:noProof/>
                <w:color w:val="000000"/>
                <w:sz w:val="20"/>
                <w:szCs w:val="20"/>
              </w:rPr>
            </w:pPr>
            <w:r w:rsidRPr="00E50D9F">
              <w:rPr>
                <w:rFonts w:ascii="Times New Roman" w:eastAsia="Times New Roman" w:hAnsi="Times New Roman"/>
                <w:noProof/>
                <w:color w:val="000000"/>
                <w:sz w:val="20"/>
                <w:szCs w:val="20"/>
              </w:rPr>
              <w:t>Риск от прекъсване на водоподаването</w:t>
            </w:r>
          </w:p>
          <w:p w:rsidR="00E50D9F" w:rsidRPr="00E50D9F" w:rsidRDefault="00E50D9F" w:rsidP="009C032F">
            <w:pPr>
              <w:spacing w:after="0" w:line="240" w:lineRule="auto"/>
              <w:ind w:firstLine="176"/>
              <w:rPr>
                <w:rFonts w:ascii="Times New Roman" w:eastAsia="Times New Roman" w:hAnsi="Times New Roman"/>
                <w:noProof/>
                <w:color w:val="000000"/>
                <w:sz w:val="20"/>
                <w:szCs w:val="20"/>
              </w:rPr>
            </w:pPr>
            <w:r w:rsidRPr="00E50D9F">
              <w:rPr>
                <w:rFonts w:ascii="Times New Roman" w:eastAsia="Times New Roman" w:hAnsi="Times New Roman"/>
                <w:noProof/>
                <w:color w:val="000000"/>
                <w:sz w:val="20"/>
                <w:szCs w:val="20"/>
              </w:rPr>
              <w:t xml:space="preserve">Големи специфични загуби във външните довеждащи водопроводи, вследствие износване на материала.Опасност от замърсяване на водата от проникване на замърсени с пестициди и нитрати подпочвени води чрез просмукване от връзките между тръбите и нарушена структура на стените особено на стоманените тръби. </w:t>
            </w:r>
          </w:p>
          <w:p w:rsidR="00E50D9F" w:rsidRPr="00E50D9F" w:rsidRDefault="00E50D9F" w:rsidP="009C032F">
            <w:pPr>
              <w:spacing w:after="0" w:line="240" w:lineRule="auto"/>
              <w:rPr>
                <w:rFonts w:ascii="Times New Roman" w:eastAsia="Times New Roman" w:hAnsi="Times New Roman"/>
                <w:noProof/>
                <w:color w:val="000000"/>
                <w:sz w:val="20"/>
                <w:szCs w:val="20"/>
              </w:rPr>
            </w:pPr>
            <w:r w:rsidRPr="00E50D9F">
              <w:rPr>
                <w:rFonts w:ascii="Times New Roman" w:eastAsia="Times New Roman" w:hAnsi="Times New Roman"/>
                <w:noProof/>
                <w:color w:val="000000"/>
                <w:sz w:val="20"/>
                <w:szCs w:val="20"/>
              </w:rPr>
              <w:t xml:space="preserve">   Висок процент на реалните загубите 35%</w:t>
            </w:r>
          </w:p>
        </w:tc>
        <w:tc>
          <w:tcPr>
            <w:tcW w:w="1667" w:type="pct"/>
            <w:shd w:val="clear" w:color="000000" w:fill="DDEBF7"/>
            <w:hideMark/>
          </w:tcPr>
          <w:p w:rsidR="00E50D9F" w:rsidRPr="00A8653F" w:rsidRDefault="00E50D9F" w:rsidP="009C032F">
            <w:pPr>
              <w:spacing w:after="0" w:line="240" w:lineRule="auto"/>
              <w:rPr>
                <w:rFonts w:ascii="Times New Roman" w:eastAsia="Times New Roman" w:hAnsi="Times New Roman"/>
                <w:noProof/>
                <w:color w:val="000000"/>
                <w:sz w:val="20"/>
                <w:szCs w:val="20"/>
              </w:rPr>
            </w:pPr>
            <w:r w:rsidRPr="00A8653F">
              <w:rPr>
                <w:rFonts w:ascii="Times New Roman" w:eastAsia="Times New Roman" w:hAnsi="Times New Roman"/>
                <w:b/>
                <w:bCs/>
                <w:noProof/>
                <w:color w:val="000000"/>
                <w:sz w:val="20"/>
                <w:szCs w:val="20"/>
              </w:rPr>
              <w:t>Довеждащи водопроводи:</w:t>
            </w:r>
            <w:r w:rsidRPr="00A8653F">
              <w:rPr>
                <w:rFonts w:ascii="Times New Roman" w:eastAsia="Times New Roman" w:hAnsi="Times New Roman"/>
                <w:noProof/>
                <w:color w:val="000000"/>
                <w:sz w:val="20"/>
                <w:szCs w:val="20"/>
              </w:rPr>
              <w:br/>
              <w:t>Oт ПС „Дъбене ІI” до НР 5000m3 L=1016m DN400 DI</w:t>
            </w:r>
          </w:p>
          <w:p w:rsidR="00E50D9F" w:rsidRPr="00A8653F" w:rsidRDefault="00E50D9F" w:rsidP="009C032F">
            <w:pPr>
              <w:keepNext/>
              <w:autoSpaceDE w:val="0"/>
              <w:autoSpaceDN w:val="0"/>
              <w:adjustRightInd w:val="0"/>
              <w:spacing w:after="0" w:line="240" w:lineRule="auto"/>
              <w:ind w:right="-142"/>
              <w:outlineLvl w:val="0"/>
              <w:rPr>
                <w:rFonts w:ascii="Times New Roman" w:eastAsia="Times New Roman" w:hAnsi="Times New Roman"/>
                <w:noProof/>
                <w:color w:val="000000"/>
                <w:sz w:val="20"/>
                <w:szCs w:val="20"/>
              </w:rPr>
            </w:pPr>
            <w:r w:rsidRPr="00A8653F">
              <w:rPr>
                <w:rFonts w:ascii="Times New Roman" w:eastAsia="Times New Roman" w:hAnsi="Times New Roman"/>
                <w:b/>
                <w:noProof/>
                <w:color w:val="000000"/>
                <w:sz w:val="20"/>
                <w:szCs w:val="20"/>
              </w:rPr>
              <w:t xml:space="preserve">Вътрешна разпределителна мрежа  </w:t>
            </w:r>
            <w:r w:rsidRPr="00A8653F">
              <w:rPr>
                <w:rFonts w:ascii="Times New Roman" w:eastAsia="Times New Roman" w:hAnsi="Times New Roman"/>
                <w:noProof/>
                <w:color w:val="000000"/>
                <w:sz w:val="20"/>
                <w:szCs w:val="20"/>
              </w:rPr>
              <w:t xml:space="preserve">L=5 </w:t>
            </w:r>
            <w:r w:rsidR="001851BC" w:rsidRPr="00A8653F">
              <w:rPr>
                <w:rFonts w:ascii="Times New Roman" w:eastAsia="Times New Roman" w:hAnsi="Times New Roman"/>
                <w:noProof/>
                <w:color w:val="000000"/>
                <w:sz w:val="20"/>
                <w:szCs w:val="20"/>
              </w:rPr>
              <w:t>36</w:t>
            </w:r>
            <w:r w:rsidR="001851BC">
              <w:rPr>
                <w:rFonts w:ascii="Times New Roman" w:eastAsia="Times New Roman" w:hAnsi="Times New Roman"/>
                <w:noProof/>
                <w:color w:val="000000"/>
                <w:sz w:val="20"/>
                <w:szCs w:val="20"/>
              </w:rPr>
              <w:t>8</w:t>
            </w:r>
            <w:r w:rsidR="001851BC" w:rsidRPr="00A8653F">
              <w:rPr>
                <w:rFonts w:ascii="Times New Roman" w:eastAsia="Times New Roman" w:hAnsi="Times New Roman"/>
                <w:noProof/>
                <w:color w:val="000000"/>
                <w:sz w:val="20"/>
                <w:szCs w:val="20"/>
              </w:rPr>
              <w:t>m</w:t>
            </w:r>
            <w:r w:rsidRPr="00A8653F">
              <w:rPr>
                <w:rFonts w:ascii="Times New Roman" w:eastAsia="Times New Roman" w:hAnsi="Times New Roman"/>
                <w:noProof/>
                <w:color w:val="000000"/>
                <w:sz w:val="20"/>
                <w:szCs w:val="20"/>
              </w:rPr>
              <w:t>, DN200; DN160; DN140; DN110; DN90</w:t>
            </w:r>
          </w:p>
          <w:p w:rsidR="00E50D9F" w:rsidRPr="00A8653F" w:rsidRDefault="00E50D9F" w:rsidP="009C032F">
            <w:pPr>
              <w:spacing w:after="0" w:line="240" w:lineRule="auto"/>
              <w:rPr>
                <w:rFonts w:ascii="Times New Roman" w:hAnsi="Times New Roman"/>
                <w:b/>
                <w:noProof/>
                <w:sz w:val="20"/>
                <w:szCs w:val="20"/>
              </w:rPr>
            </w:pPr>
            <w:r w:rsidRPr="00A8653F">
              <w:rPr>
                <w:rFonts w:ascii="Times New Roman" w:hAnsi="Times New Roman"/>
                <w:b/>
                <w:noProof/>
                <w:sz w:val="20"/>
                <w:szCs w:val="20"/>
              </w:rPr>
              <w:t>Зони за налягане</w:t>
            </w:r>
          </w:p>
          <w:p w:rsidR="00E50D9F" w:rsidRPr="00E50D9F" w:rsidRDefault="00E50D9F" w:rsidP="009C032F">
            <w:pPr>
              <w:spacing w:after="0" w:line="240" w:lineRule="auto"/>
              <w:rPr>
                <w:rFonts w:ascii="Times New Roman" w:eastAsia="Times New Roman" w:hAnsi="Times New Roman"/>
                <w:noProof/>
                <w:color w:val="000000"/>
                <w:sz w:val="20"/>
                <w:szCs w:val="20"/>
                <w:highlight w:val="yellow"/>
              </w:rPr>
            </w:pPr>
            <w:r w:rsidRPr="00A8653F">
              <w:rPr>
                <w:rFonts w:ascii="Times New Roman" w:eastAsia="Times New Roman" w:hAnsi="Times New Roman"/>
                <w:b/>
                <w:noProof/>
                <w:color w:val="000000"/>
                <w:sz w:val="20"/>
                <w:szCs w:val="20"/>
              </w:rPr>
              <w:t>Намаляване на реалните загуби с 4%</w:t>
            </w:r>
          </w:p>
        </w:tc>
      </w:tr>
      <w:tr w:rsidR="00E50D9F" w:rsidRPr="00825569" w:rsidTr="001A7884">
        <w:trPr>
          <w:trHeight w:val="227"/>
        </w:trPr>
        <w:tc>
          <w:tcPr>
            <w:tcW w:w="1142" w:type="pct"/>
            <w:vMerge w:val="restart"/>
            <w:shd w:val="clear" w:color="000000" w:fill="9BC2E6"/>
            <w:vAlign w:val="bottom"/>
          </w:tcPr>
          <w:p w:rsidR="00E50D9F" w:rsidRPr="00E50D9F" w:rsidRDefault="00E50D9F" w:rsidP="00E50D9F">
            <w:pPr>
              <w:spacing w:line="240" w:lineRule="auto"/>
              <w:jc w:val="center"/>
              <w:rPr>
                <w:rFonts w:ascii="Times New Roman" w:eastAsia="Times New Roman" w:hAnsi="Times New Roman"/>
                <w:b/>
                <w:bCs/>
                <w:noProof/>
                <w:color w:val="000000"/>
                <w:sz w:val="20"/>
                <w:szCs w:val="20"/>
              </w:rPr>
            </w:pPr>
            <w:r w:rsidRPr="00E50D9F">
              <w:rPr>
                <w:rFonts w:ascii="Times New Roman" w:eastAsia="Times New Roman" w:hAnsi="Times New Roman"/>
                <w:b/>
                <w:bCs/>
                <w:noProof/>
                <w:color w:val="000000"/>
                <w:sz w:val="20"/>
              </w:rPr>
              <w:t>Агломерация Раковски</w:t>
            </w:r>
            <w:r w:rsidRPr="00E50D9F">
              <w:rPr>
                <w:rFonts w:ascii="Times New Roman" w:eastAsia="Times New Roman" w:hAnsi="Times New Roman"/>
                <w:noProof/>
                <w:color w:val="000000"/>
                <w:sz w:val="20"/>
                <w:szCs w:val="20"/>
              </w:rPr>
              <w:t>;</w:t>
            </w:r>
            <w:r w:rsidRPr="00E50D9F">
              <w:rPr>
                <w:rFonts w:ascii="Times New Roman" w:eastAsia="Times New Roman" w:hAnsi="Times New Roman"/>
                <w:noProof/>
                <w:color w:val="000000"/>
                <w:sz w:val="20"/>
                <w:szCs w:val="20"/>
              </w:rPr>
              <w:br/>
            </w:r>
            <w:r w:rsidRPr="00E50D9F">
              <w:rPr>
                <w:rFonts w:ascii="Times New Roman" w:eastAsia="Times New Roman" w:hAnsi="Times New Roman"/>
                <w:noProof/>
                <w:color w:val="000000"/>
                <w:sz w:val="20"/>
                <w:szCs w:val="20"/>
              </w:rPr>
              <w:lastRenderedPageBreak/>
              <w:t xml:space="preserve"> код на агломерацията: </w:t>
            </w:r>
            <w:r w:rsidRPr="00E50D9F">
              <w:rPr>
                <w:rFonts w:ascii="Times New Roman" w:eastAsia="Times New Roman" w:hAnsi="Times New Roman"/>
                <w:noProof/>
                <w:color w:val="000000"/>
                <w:sz w:val="20"/>
                <w:szCs w:val="20"/>
              </w:rPr>
              <w:br/>
              <w:t>BGAG62075_00</w:t>
            </w:r>
            <w:r w:rsidRPr="00E50D9F">
              <w:rPr>
                <w:rFonts w:ascii="Times New Roman" w:eastAsia="Times New Roman" w:hAnsi="Times New Roman"/>
                <w:noProof/>
                <w:color w:val="000000"/>
                <w:sz w:val="20"/>
                <w:szCs w:val="20"/>
              </w:rPr>
              <w:br/>
              <w:t>код на ПСОВ: BGWT62075_00_01</w:t>
            </w:r>
          </w:p>
        </w:tc>
        <w:tc>
          <w:tcPr>
            <w:tcW w:w="2191" w:type="pct"/>
            <w:shd w:val="clear" w:color="000000" w:fill="FCE4D6"/>
            <w:noWrap/>
            <w:vAlign w:val="bottom"/>
          </w:tcPr>
          <w:p w:rsidR="00E50D9F" w:rsidRPr="00E50D9F" w:rsidRDefault="00E50D9F" w:rsidP="00E50D9F">
            <w:pPr>
              <w:spacing w:line="240" w:lineRule="auto"/>
              <w:rPr>
                <w:rFonts w:ascii="Times New Roman" w:eastAsia="Times New Roman" w:hAnsi="Times New Roman"/>
                <w:b/>
                <w:bCs/>
                <w:noProof/>
                <w:color w:val="000000"/>
                <w:sz w:val="20"/>
                <w:szCs w:val="20"/>
              </w:rPr>
            </w:pPr>
            <w:r w:rsidRPr="00E50D9F">
              <w:rPr>
                <w:rFonts w:ascii="Times New Roman" w:eastAsia="Times New Roman" w:hAnsi="Times New Roman"/>
                <w:b/>
                <w:bCs/>
                <w:noProof/>
                <w:color w:val="000000"/>
                <w:sz w:val="20"/>
                <w:szCs w:val="20"/>
              </w:rPr>
              <w:lastRenderedPageBreak/>
              <w:t>Отвеждане и пречистване на отпадъчни води:</w:t>
            </w:r>
          </w:p>
        </w:tc>
        <w:tc>
          <w:tcPr>
            <w:tcW w:w="1667" w:type="pct"/>
            <w:shd w:val="clear" w:color="000000" w:fill="FCE4D6"/>
            <w:vAlign w:val="bottom"/>
          </w:tcPr>
          <w:p w:rsidR="00E50D9F" w:rsidRPr="00E50D9F" w:rsidRDefault="00E50D9F" w:rsidP="00E50D9F">
            <w:pPr>
              <w:spacing w:line="240" w:lineRule="auto"/>
              <w:rPr>
                <w:rFonts w:ascii="Times New Roman" w:eastAsia="Times New Roman" w:hAnsi="Times New Roman"/>
                <w:b/>
                <w:bCs/>
                <w:noProof/>
                <w:color w:val="000000"/>
                <w:sz w:val="20"/>
                <w:szCs w:val="20"/>
              </w:rPr>
            </w:pPr>
          </w:p>
        </w:tc>
      </w:tr>
      <w:tr w:rsidR="00E50D9F" w:rsidRPr="00825569" w:rsidTr="001A7884">
        <w:trPr>
          <w:trHeight w:val="229"/>
        </w:trPr>
        <w:tc>
          <w:tcPr>
            <w:tcW w:w="1142" w:type="pct"/>
            <w:vMerge/>
            <w:vAlign w:val="center"/>
          </w:tcPr>
          <w:p w:rsidR="00E50D9F" w:rsidRPr="00E50D9F" w:rsidRDefault="00E50D9F" w:rsidP="00E50D9F">
            <w:pPr>
              <w:spacing w:line="240" w:lineRule="auto"/>
              <w:jc w:val="center"/>
              <w:rPr>
                <w:rFonts w:ascii="Times New Roman" w:eastAsia="Times New Roman" w:hAnsi="Times New Roman"/>
                <w:b/>
                <w:bCs/>
                <w:noProof/>
                <w:color w:val="000000"/>
                <w:sz w:val="20"/>
                <w:szCs w:val="20"/>
              </w:rPr>
            </w:pPr>
          </w:p>
        </w:tc>
        <w:tc>
          <w:tcPr>
            <w:tcW w:w="2191" w:type="pct"/>
            <w:shd w:val="clear" w:color="000000" w:fill="FCE4D6"/>
          </w:tcPr>
          <w:p w:rsidR="00E50D9F" w:rsidRPr="00E50D9F" w:rsidRDefault="00E50D9F" w:rsidP="00E50D9F">
            <w:pPr>
              <w:spacing w:line="240" w:lineRule="auto"/>
              <w:rPr>
                <w:rFonts w:ascii="Times New Roman" w:eastAsia="Times New Roman" w:hAnsi="Times New Roman"/>
                <w:noProof/>
                <w:color w:val="000000"/>
                <w:sz w:val="20"/>
                <w:szCs w:val="20"/>
              </w:rPr>
            </w:pPr>
            <w:r w:rsidRPr="00E50D9F">
              <w:rPr>
                <w:rFonts w:ascii="Times New Roman" w:eastAsia="Times New Roman" w:hAnsi="Times New Roman"/>
                <w:noProof/>
                <w:color w:val="000000"/>
                <w:sz w:val="20"/>
                <w:szCs w:val="20"/>
              </w:rPr>
              <w:t>В съответствие с Директива 91/271/ЕИО</w:t>
            </w:r>
          </w:p>
        </w:tc>
        <w:tc>
          <w:tcPr>
            <w:tcW w:w="1667" w:type="pct"/>
            <w:shd w:val="clear" w:color="000000" w:fill="FCE4D6"/>
          </w:tcPr>
          <w:p w:rsidR="00E50D9F" w:rsidRPr="00E50D9F" w:rsidRDefault="00E50D9F" w:rsidP="00E50D9F">
            <w:pPr>
              <w:spacing w:line="240" w:lineRule="auto"/>
              <w:rPr>
                <w:rFonts w:ascii="Times New Roman" w:eastAsia="Times New Roman" w:hAnsi="Times New Roman"/>
                <w:noProof/>
                <w:color w:val="000000"/>
                <w:sz w:val="20"/>
                <w:szCs w:val="20"/>
              </w:rPr>
            </w:pPr>
            <w:r w:rsidRPr="00E50D9F">
              <w:rPr>
                <w:rFonts w:ascii="Times New Roman" w:eastAsia="Times New Roman" w:hAnsi="Times New Roman"/>
                <w:noProof/>
                <w:color w:val="000000"/>
                <w:sz w:val="20"/>
                <w:szCs w:val="20"/>
              </w:rPr>
              <w:t>Няма предвидени мерки</w:t>
            </w:r>
          </w:p>
        </w:tc>
      </w:tr>
      <w:tr w:rsidR="00E50D9F" w:rsidRPr="00825569" w:rsidTr="001A7884">
        <w:trPr>
          <w:trHeight w:val="227"/>
        </w:trPr>
        <w:tc>
          <w:tcPr>
            <w:tcW w:w="1142" w:type="pct"/>
            <w:vMerge/>
            <w:vAlign w:val="center"/>
          </w:tcPr>
          <w:p w:rsidR="00E50D9F" w:rsidRPr="00E50D9F" w:rsidRDefault="00E50D9F" w:rsidP="00E50D9F">
            <w:pPr>
              <w:spacing w:line="240" w:lineRule="auto"/>
              <w:jc w:val="center"/>
              <w:rPr>
                <w:rFonts w:ascii="Times New Roman" w:eastAsia="Times New Roman" w:hAnsi="Times New Roman"/>
                <w:b/>
                <w:bCs/>
                <w:noProof/>
                <w:color w:val="000000"/>
                <w:sz w:val="20"/>
                <w:szCs w:val="20"/>
              </w:rPr>
            </w:pPr>
          </w:p>
        </w:tc>
        <w:tc>
          <w:tcPr>
            <w:tcW w:w="2191" w:type="pct"/>
            <w:shd w:val="clear" w:color="000000" w:fill="DDEBF7"/>
            <w:noWrap/>
          </w:tcPr>
          <w:p w:rsidR="00E50D9F" w:rsidRPr="00E50D9F" w:rsidRDefault="00E50D9F" w:rsidP="00E50D9F">
            <w:pPr>
              <w:spacing w:line="240" w:lineRule="auto"/>
              <w:rPr>
                <w:rFonts w:ascii="Times New Roman" w:eastAsia="Times New Roman" w:hAnsi="Times New Roman"/>
                <w:b/>
                <w:bCs/>
                <w:noProof/>
                <w:color w:val="000000"/>
                <w:sz w:val="20"/>
                <w:szCs w:val="20"/>
              </w:rPr>
            </w:pPr>
            <w:r w:rsidRPr="00E50D9F">
              <w:rPr>
                <w:rFonts w:ascii="Times New Roman" w:eastAsia="Times New Roman" w:hAnsi="Times New Roman"/>
                <w:b/>
                <w:bCs/>
                <w:noProof/>
                <w:color w:val="000000"/>
                <w:sz w:val="20"/>
                <w:szCs w:val="20"/>
              </w:rPr>
              <w:t>Водоснабдяване</w:t>
            </w:r>
          </w:p>
        </w:tc>
        <w:tc>
          <w:tcPr>
            <w:tcW w:w="1667" w:type="pct"/>
            <w:shd w:val="clear" w:color="000000" w:fill="DDEBF7"/>
          </w:tcPr>
          <w:p w:rsidR="00E50D9F" w:rsidRPr="00E50D9F" w:rsidRDefault="00E50D9F" w:rsidP="00E50D9F">
            <w:pPr>
              <w:spacing w:line="240" w:lineRule="auto"/>
              <w:rPr>
                <w:rFonts w:ascii="Times New Roman" w:eastAsia="Times New Roman" w:hAnsi="Times New Roman"/>
                <w:b/>
                <w:bCs/>
                <w:noProof/>
                <w:color w:val="000000"/>
                <w:sz w:val="20"/>
                <w:szCs w:val="20"/>
              </w:rPr>
            </w:pPr>
          </w:p>
        </w:tc>
      </w:tr>
      <w:tr w:rsidR="00E50D9F" w:rsidRPr="00825569" w:rsidTr="001A7884">
        <w:trPr>
          <w:trHeight w:val="312"/>
        </w:trPr>
        <w:tc>
          <w:tcPr>
            <w:tcW w:w="1142" w:type="pct"/>
            <w:vMerge/>
            <w:vAlign w:val="center"/>
          </w:tcPr>
          <w:p w:rsidR="00E50D9F" w:rsidRPr="00E50D9F" w:rsidRDefault="00E50D9F" w:rsidP="00E50D9F">
            <w:pPr>
              <w:spacing w:line="240" w:lineRule="auto"/>
              <w:jc w:val="center"/>
              <w:rPr>
                <w:rFonts w:ascii="Times New Roman" w:eastAsia="Times New Roman" w:hAnsi="Times New Roman"/>
                <w:b/>
                <w:bCs/>
                <w:noProof/>
                <w:color w:val="000000"/>
                <w:sz w:val="20"/>
                <w:szCs w:val="20"/>
              </w:rPr>
            </w:pPr>
          </w:p>
        </w:tc>
        <w:tc>
          <w:tcPr>
            <w:tcW w:w="2191" w:type="pct"/>
            <w:shd w:val="clear" w:color="000000" w:fill="DDEBF7"/>
          </w:tcPr>
          <w:p w:rsidR="00E50D9F" w:rsidRPr="00E50D9F" w:rsidRDefault="00E50D9F" w:rsidP="00E50D9F">
            <w:pPr>
              <w:spacing w:line="240" w:lineRule="auto"/>
              <w:rPr>
                <w:rFonts w:ascii="Times New Roman" w:eastAsia="Times New Roman" w:hAnsi="Times New Roman"/>
                <w:noProof/>
                <w:color w:val="000000"/>
                <w:sz w:val="20"/>
                <w:szCs w:val="20"/>
              </w:rPr>
            </w:pPr>
            <w:r w:rsidRPr="00E50D9F">
              <w:rPr>
                <w:rFonts w:ascii="Times New Roman" w:eastAsia="Times New Roman" w:hAnsi="Times New Roman"/>
                <w:noProof/>
                <w:color w:val="000000"/>
                <w:sz w:val="20"/>
                <w:szCs w:val="20"/>
              </w:rPr>
              <w:t>В съответствие с Директива 98/83/ЕО</w:t>
            </w:r>
          </w:p>
        </w:tc>
        <w:tc>
          <w:tcPr>
            <w:tcW w:w="1667" w:type="pct"/>
            <w:shd w:val="clear" w:color="000000" w:fill="DDEBF7"/>
          </w:tcPr>
          <w:p w:rsidR="00E50D9F" w:rsidRPr="00E50D9F" w:rsidRDefault="00E50D9F" w:rsidP="00E50D9F">
            <w:pPr>
              <w:spacing w:line="240" w:lineRule="auto"/>
              <w:rPr>
                <w:rFonts w:ascii="Times New Roman" w:eastAsia="Times New Roman" w:hAnsi="Times New Roman"/>
                <w:noProof/>
                <w:color w:val="000000"/>
                <w:sz w:val="20"/>
                <w:szCs w:val="20"/>
              </w:rPr>
            </w:pPr>
            <w:r w:rsidRPr="00E50D9F">
              <w:rPr>
                <w:rFonts w:ascii="Times New Roman" w:eastAsia="Times New Roman" w:hAnsi="Times New Roman"/>
                <w:noProof/>
                <w:color w:val="000000"/>
                <w:sz w:val="20"/>
                <w:szCs w:val="20"/>
              </w:rPr>
              <w:t>Няма предвидени мерки</w:t>
            </w:r>
          </w:p>
        </w:tc>
      </w:tr>
      <w:tr w:rsidR="00E50D9F" w:rsidRPr="00825569" w:rsidTr="001A7884">
        <w:tblPrEx>
          <w:tblCellMar>
            <w:left w:w="108" w:type="dxa"/>
            <w:right w:w="108" w:type="dxa"/>
          </w:tblCellMar>
        </w:tblPrEx>
        <w:trPr>
          <w:trHeight w:val="227"/>
        </w:trPr>
        <w:tc>
          <w:tcPr>
            <w:tcW w:w="1142" w:type="pct"/>
            <w:vMerge w:val="restart"/>
            <w:shd w:val="clear" w:color="000000" w:fill="9BC2E6"/>
            <w:vAlign w:val="center"/>
            <w:hideMark/>
          </w:tcPr>
          <w:p w:rsidR="00E50D9F" w:rsidRPr="00E50D9F" w:rsidRDefault="00E50D9F" w:rsidP="00E50D9F">
            <w:pPr>
              <w:spacing w:line="240" w:lineRule="auto"/>
              <w:ind w:left="-113"/>
              <w:jc w:val="center"/>
              <w:rPr>
                <w:rFonts w:ascii="Times New Roman" w:eastAsia="Times New Roman" w:hAnsi="Times New Roman"/>
                <w:b/>
                <w:bCs/>
                <w:noProof/>
                <w:color w:val="000000"/>
                <w:sz w:val="20"/>
                <w:szCs w:val="20"/>
              </w:rPr>
            </w:pPr>
            <w:r w:rsidRPr="00E50D9F">
              <w:rPr>
                <w:rFonts w:ascii="Times New Roman" w:eastAsia="Times New Roman" w:hAnsi="Times New Roman"/>
                <w:b/>
                <w:bCs/>
                <w:noProof/>
                <w:color w:val="000000"/>
                <w:sz w:val="20"/>
                <w:szCs w:val="20"/>
              </w:rPr>
              <w:t>Агломерация Първомай;</w:t>
            </w:r>
            <w:r w:rsidRPr="00E50D9F">
              <w:rPr>
                <w:rFonts w:ascii="Times New Roman" w:eastAsia="Times New Roman" w:hAnsi="Times New Roman"/>
                <w:b/>
                <w:bCs/>
                <w:noProof/>
                <w:color w:val="000000"/>
                <w:sz w:val="20"/>
                <w:szCs w:val="20"/>
              </w:rPr>
              <w:br/>
            </w:r>
            <w:r w:rsidRPr="00E50D9F">
              <w:rPr>
                <w:rFonts w:ascii="Times New Roman" w:eastAsia="Times New Roman" w:hAnsi="Times New Roman"/>
                <w:noProof/>
                <w:color w:val="000000"/>
                <w:sz w:val="20"/>
                <w:szCs w:val="20"/>
              </w:rPr>
              <w:t xml:space="preserve"> код на агломерацията: </w:t>
            </w:r>
            <w:r w:rsidRPr="00E50D9F">
              <w:rPr>
                <w:rFonts w:ascii="Times New Roman" w:eastAsia="Times New Roman" w:hAnsi="Times New Roman"/>
                <w:noProof/>
                <w:color w:val="000000"/>
                <w:sz w:val="20"/>
                <w:szCs w:val="20"/>
              </w:rPr>
              <w:br/>
              <w:t>BGAG59080_00</w:t>
            </w:r>
            <w:r w:rsidRPr="00E50D9F">
              <w:rPr>
                <w:rFonts w:ascii="Times New Roman" w:eastAsia="Times New Roman" w:hAnsi="Times New Roman"/>
                <w:noProof/>
                <w:color w:val="000000"/>
                <w:sz w:val="20"/>
                <w:szCs w:val="20"/>
              </w:rPr>
              <w:br/>
              <w:t>код на ПСОВ: BGWT59080_00_01</w:t>
            </w:r>
          </w:p>
        </w:tc>
        <w:tc>
          <w:tcPr>
            <w:tcW w:w="2191" w:type="pct"/>
            <w:shd w:val="clear" w:color="000000" w:fill="FCE4D6"/>
            <w:noWrap/>
            <w:vAlign w:val="bottom"/>
            <w:hideMark/>
          </w:tcPr>
          <w:p w:rsidR="00E50D9F" w:rsidRPr="00E50D9F" w:rsidRDefault="00E50D9F" w:rsidP="00E50D9F">
            <w:pPr>
              <w:spacing w:line="240" w:lineRule="auto"/>
              <w:rPr>
                <w:rFonts w:ascii="Times New Roman" w:eastAsia="Times New Roman" w:hAnsi="Times New Roman"/>
                <w:b/>
                <w:bCs/>
                <w:noProof/>
                <w:color w:val="000000"/>
                <w:sz w:val="20"/>
                <w:szCs w:val="20"/>
              </w:rPr>
            </w:pPr>
            <w:r w:rsidRPr="00E50D9F">
              <w:rPr>
                <w:rFonts w:ascii="Times New Roman" w:eastAsia="Times New Roman" w:hAnsi="Times New Roman"/>
                <w:b/>
                <w:bCs/>
                <w:noProof/>
                <w:color w:val="000000"/>
                <w:sz w:val="20"/>
                <w:szCs w:val="20"/>
              </w:rPr>
              <w:t>Отвеждане и пречистване на отпадъчни води:</w:t>
            </w:r>
          </w:p>
        </w:tc>
        <w:tc>
          <w:tcPr>
            <w:tcW w:w="1667" w:type="pct"/>
            <w:shd w:val="clear" w:color="000000" w:fill="FCE4D6"/>
            <w:vAlign w:val="bottom"/>
          </w:tcPr>
          <w:p w:rsidR="00E50D9F" w:rsidRPr="00E50D9F" w:rsidRDefault="00E50D9F" w:rsidP="00E50D9F">
            <w:pPr>
              <w:spacing w:line="240" w:lineRule="auto"/>
              <w:rPr>
                <w:rFonts w:ascii="Times New Roman" w:eastAsia="Times New Roman" w:hAnsi="Times New Roman"/>
                <w:b/>
                <w:bCs/>
                <w:noProof/>
                <w:color w:val="000000"/>
                <w:sz w:val="20"/>
                <w:szCs w:val="20"/>
              </w:rPr>
            </w:pPr>
          </w:p>
        </w:tc>
      </w:tr>
      <w:tr w:rsidR="00E50D9F" w:rsidRPr="00825569" w:rsidTr="001A7884">
        <w:tblPrEx>
          <w:tblCellMar>
            <w:left w:w="108" w:type="dxa"/>
            <w:right w:w="108" w:type="dxa"/>
          </w:tblCellMar>
        </w:tblPrEx>
        <w:trPr>
          <w:trHeight w:val="227"/>
        </w:trPr>
        <w:tc>
          <w:tcPr>
            <w:tcW w:w="1142" w:type="pct"/>
            <w:vMerge/>
            <w:vAlign w:val="center"/>
            <w:hideMark/>
          </w:tcPr>
          <w:p w:rsidR="00E50D9F" w:rsidRPr="00E50D9F" w:rsidRDefault="00E50D9F" w:rsidP="00E50D9F">
            <w:pPr>
              <w:spacing w:line="240" w:lineRule="auto"/>
              <w:jc w:val="center"/>
              <w:rPr>
                <w:rFonts w:ascii="Times New Roman" w:eastAsia="Times New Roman" w:hAnsi="Times New Roman"/>
                <w:b/>
                <w:bCs/>
                <w:noProof/>
                <w:color w:val="000000"/>
                <w:sz w:val="20"/>
                <w:szCs w:val="20"/>
              </w:rPr>
            </w:pPr>
          </w:p>
        </w:tc>
        <w:tc>
          <w:tcPr>
            <w:tcW w:w="2191" w:type="pct"/>
            <w:shd w:val="clear" w:color="000000" w:fill="FCE4D6"/>
            <w:hideMark/>
          </w:tcPr>
          <w:p w:rsidR="00E50D9F" w:rsidRPr="00E50D9F" w:rsidRDefault="00E50D9F" w:rsidP="00E50D9F">
            <w:pPr>
              <w:spacing w:line="240" w:lineRule="auto"/>
              <w:rPr>
                <w:rFonts w:ascii="Times New Roman" w:eastAsia="Times New Roman" w:hAnsi="Times New Roman"/>
                <w:noProof/>
                <w:color w:val="000000"/>
                <w:sz w:val="20"/>
                <w:szCs w:val="20"/>
              </w:rPr>
            </w:pPr>
            <w:r w:rsidRPr="00E50D9F">
              <w:rPr>
                <w:rFonts w:ascii="Times New Roman" w:eastAsia="Times New Roman" w:hAnsi="Times New Roman"/>
                <w:noProof/>
                <w:color w:val="000000"/>
                <w:sz w:val="20"/>
                <w:szCs w:val="20"/>
              </w:rPr>
              <w:t>В съответствие с Директива 91/271/ЕИО</w:t>
            </w:r>
          </w:p>
        </w:tc>
        <w:tc>
          <w:tcPr>
            <w:tcW w:w="1667" w:type="pct"/>
            <w:shd w:val="clear" w:color="000000" w:fill="FCE4D6"/>
            <w:hideMark/>
          </w:tcPr>
          <w:p w:rsidR="00E50D9F" w:rsidRPr="00E50D9F" w:rsidRDefault="00E50D9F" w:rsidP="00E50D9F">
            <w:pPr>
              <w:spacing w:line="240" w:lineRule="auto"/>
              <w:rPr>
                <w:rFonts w:ascii="Times New Roman" w:eastAsia="Times New Roman" w:hAnsi="Times New Roman"/>
                <w:noProof/>
                <w:color w:val="000000"/>
                <w:sz w:val="20"/>
                <w:szCs w:val="20"/>
              </w:rPr>
            </w:pPr>
            <w:r w:rsidRPr="00E50D9F">
              <w:rPr>
                <w:rFonts w:ascii="Times New Roman" w:eastAsia="Times New Roman" w:hAnsi="Times New Roman"/>
                <w:noProof/>
                <w:color w:val="000000"/>
                <w:sz w:val="20"/>
                <w:szCs w:val="20"/>
              </w:rPr>
              <w:t>Няма предвидени мерки</w:t>
            </w:r>
          </w:p>
        </w:tc>
      </w:tr>
      <w:tr w:rsidR="00E50D9F" w:rsidRPr="00825569" w:rsidTr="001A7884">
        <w:tblPrEx>
          <w:tblCellMar>
            <w:left w:w="108" w:type="dxa"/>
            <w:right w:w="108" w:type="dxa"/>
          </w:tblCellMar>
        </w:tblPrEx>
        <w:trPr>
          <w:trHeight w:val="227"/>
        </w:trPr>
        <w:tc>
          <w:tcPr>
            <w:tcW w:w="1142" w:type="pct"/>
            <w:vMerge/>
            <w:vAlign w:val="center"/>
            <w:hideMark/>
          </w:tcPr>
          <w:p w:rsidR="00E50D9F" w:rsidRPr="00E50D9F" w:rsidRDefault="00E50D9F" w:rsidP="00E50D9F">
            <w:pPr>
              <w:spacing w:line="240" w:lineRule="auto"/>
              <w:jc w:val="center"/>
              <w:rPr>
                <w:rFonts w:ascii="Times New Roman" w:eastAsia="Times New Roman" w:hAnsi="Times New Roman"/>
                <w:b/>
                <w:bCs/>
                <w:noProof/>
                <w:color w:val="000000"/>
                <w:sz w:val="20"/>
                <w:szCs w:val="20"/>
              </w:rPr>
            </w:pPr>
          </w:p>
        </w:tc>
        <w:tc>
          <w:tcPr>
            <w:tcW w:w="2191" w:type="pct"/>
            <w:shd w:val="clear" w:color="000000" w:fill="DDEBF7"/>
            <w:noWrap/>
            <w:hideMark/>
          </w:tcPr>
          <w:p w:rsidR="00E50D9F" w:rsidRPr="00E50D9F" w:rsidRDefault="00E50D9F" w:rsidP="00E50D9F">
            <w:pPr>
              <w:spacing w:line="240" w:lineRule="auto"/>
              <w:rPr>
                <w:rFonts w:ascii="Times New Roman" w:eastAsia="Times New Roman" w:hAnsi="Times New Roman"/>
                <w:b/>
                <w:bCs/>
                <w:noProof/>
                <w:color w:val="000000"/>
                <w:sz w:val="20"/>
                <w:szCs w:val="20"/>
              </w:rPr>
            </w:pPr>
            <w:r w:rsidRPr="00E50D9F">
              <w:rPr>
                <w:rFonts w:ascii="Times New Roman" w:eastAsia="Times New Roman" w:hAnsi="Times New Roman"/>
                <w:b/>
                <w:bCs/>
                <w:noProof/>
                <w:color w:val="000000"/>
                <w:sz w:val="20"/>
                <w:szCs w:val="20"/>
              </w:rPr>
              <w:t>Водоснабдяване</w:t>
            </w:r>
          </w:p>
        </w:tc>
        <w:tc>
          <w:tcPr>
            <w:tcW w:w="1667" w:type="pct"/>
            <w:shd w:val="clear" w:color="000000" w:fill="DDEBF7"/>
          </w:tcPr>
          <w:p w:rsidR="00E50D9F" w:rsidRPr="00E50D9F" w:rsidRDefault="00E50D9F" w:rsidP="00E50D9F">
            <w:pPr>
              <w:spacing w:line="240" w:lineRule="auto"/>
              <w:rPr>
                <w:rFonts w:ascii="Times New Roman" w:eastAsia="Times New Roman" w:hAnsi="Times New Roman"/>
                <w:b/>
                <w:bCs/>
                <w:noProof/>
                <w:color w:val="000000"/>
                <w:sz w:val="20"/>
                <w:szCs w:val="20"/>
              </w:rPr>
            </w:pPr>
          </w:p>
        </w:tc>
      </w:tr>
      <w:tr w:rsidR="00E50D9F" w:rsidRPr="00825569" w:rsidTr="001A7884">
        <w:trPr>
          <w:trHeight w:val="1482"/>
        </w:trPr>
        <w:tc>
          <w:tcPr>
            <w:tcW w:w="1142" w:type="pct"/>
            <w:vMerge/>
            <w:vAlign w:val="center"/>
            <w:hideMark/>
          </w:tcPr>
          <w:p w:rsidR="00E50D9F" w:rsidRPr="00E50D9F" w:rsidRDefault="00E50D9F" w:rsidP="00E50D9F">
            <w:pPr>
              <w:spacing w:line="240" w:lineRule="auto"/>
              <w:jc w:val="center"/>
              <w:rPr>
                <w:rFonts w:ascii="Times New Roman" w:eastAsia="Times New Roman" w:hAnsi="Times New Roman"/>
                <w:b/>
                <w:bCs/>
                <w:noProof/>
                <w:color w:val="000000"/>
                <w:sz w:val="20"/>
                <w:szCs w:val="20"/>
              </w:rPr>
            </w:pPr>
          </w:p>
        </w:tc>
        <w:tc>
          <w:tcPr>
            <w:tcW w:w="2191" w:type="pct"/>
            <w:shd w:val="clear" w:color="000000" w:fill="DDEBF7"/>
            <w:hideMark/>
          </w:tcPr>
          <w:p w:rsidR="009C032F" w:rsidRDefault="00E50D9F" w:rsidP="009C032F">
            <w:pPr>
              <w:spacing w:after="0" w:line="240" w:lineRule="auto"/>
              <w:ind w:firstLine="176"/>
              <w:rPr>
                <w:rFonts w:ascii="Times New Roman" w:eastAsia="Times New Roman" w:hAnsi="Times New Roman"/>
                <w:noProof/>
                <w:color w:val="000000"/>
                <w:sz w:val="20"/>
                <w:szCs w:val="20"/>
              </w:rPr>
            </w:pPr>
            <w:r w:rsidRPr="00E50D9F">
              <w:rPr>
                <w:rFonts w:ascii="Times New Roman" w:eastAsia="Times New Roman" w:hAnsi="Times New Roman"/>
                <w:noProof/>
                <w:color w:val="000000"/>
                <w:sz w:val="20"/>
                <w:szCs w:val="20"/>
              </w:rPr>
              <w:t>Риск от прекъсване на водоподаването</w:t>
            </w:r>
          </w:p>
          <w:p w:rsidR="00E50D9F" w:rsidRPr="00E50D9F" w:rsidRDefault="00E50D9F" w:rsidP="009C032F">
            <w:pPr>
              <w:spacing w:after="0" w:line="240" w:lineRule="auto"/>
              <w:ind w:firstLine="176"/>
              <w:rPr>
                <w:rFonts w:ascii="Times New Roman" w:eastAsia="Times New Roman" w:hAnsi="Times New Roman"/>
                <w:noProof/>
                <w:color w:val="000000"/>
                <w:sz w:val="20"/>
                <w:szCs w:val="20"/>
              </w:rPr>
            </w:pPr>
            <w:r w:rsidRPr="00E50D9F">
              <w:rPr>
                <w:rFonts w:ascii="Times New Roman" w:eastAsia="Times New Roman" w:hAnsi="Times New Roman"/>
                <w:noProof/>
                <w:color w:val="000000"/>
                <w:sz w:val="20"/>
                <w:szCs w:val="20"/>
              </w:rPr>
              <w:t xml:space="preserve">Големи специфични загуби във външните довеждащи водопроводи, вследствие износване на материала.Опасност от замърсяване на водата от проникване на замърсени с пестициди и нитрати подпочвени води чрез просмукване от връзките между тръбите и нарушена структура на стените особено на стоманените тръби. </w:t>
            </w:r>
          </w:p>
          <w:p w:rsidR="00E50D9F" w:rsidRPr="00E50D9F" w:rsidRDefault="00E50D9F" w:rsidP="009C032F">
            <w:pPr>
              <w:spacing w:after="0" w:line="240" w:lineRule="auto"/>
              <w:rPr>
                <w:rFonts w:ascii="Times New Roman" w:eastAsia="Times New Roman" w:hAnsi="Times New Roman"/>
                <w:noProof/>
                <w:color w:val="000000"/>
                <w:sz w:val="20"/>
                <w:szCs w:val="20"/>
              </w:rPr>
            </w:pPr>
            <w:r w:rsidRPr="00E50D9F">
              <w:rPr>
                <w:rFonts w:ascii="Times New Roman" w:eastAsia="Times New Roman" w:hAnsi="Times New Roman"/>
                <w:noProof/>
                <w:color w:val="000000"/>
                <w:sz w:val="20"/>
                <w:szCs w:val="20"/>
              </w:rPr>
              <w:t xml:space="preserve">   Висок процент на реалните загубите 47%</w:t>
            </w:r>
          </w:p>
        </w:tc>
        <w:tc>
          <w:tcPr>
            <w:tcW w:w="1667" w:type="pct"/>
            <w:shd w:val="clear" w:color="000000" w:fill="DDEBF7"/>
            <w:hideMark/>
          </w:tcPr>
          <w:p w:rsidR="00E50D9F" w:rsidRPr="00E50D9F" w:rsidRDefault="00E50D9F" w:rsidP="009C032F">
            <w:pPr>
              <w:spacing w:after="0" w:line="240" w:lineRule="auto"/>
              <w:rPr>
                <w:rFonts w:ascii="Times New Roman" w:eastAsia="Times New Roman" w:hAnsi="Times New Roman"/>
                <w:noProof/>
                <w:color w:val="000000"/>
                <w:sz w:val="20"/>
                <w:szCs w:val="20"/>
              </w:rPr>
            </w:pPr>
            <w:r w:rsidRPr="00E50D9F">
              <w:rPr>
                <w:rFonts w:ascii="Times New Roman" w:eastAsia="Times New Roman" w:hAnsi="Times New Roman"/>
                <w:b/>
                <w:bCs/>
                <w:noProof/>
                <w:color w:val="000000"/>
                <w:sz w:val="20"/>
                <w:szCs w:val="20"/>
              </w:rPr>
              <w:t>Довеждащи водопроводи:</w:t>
            </w:r>
            <w:r w:rsidRPr="00E50D9F">
              <w:rPr>
                <w:rFonts w:ascii="Times New Roman" w:eastAsia="Times New Roman" w:hAnsi="Times New Roman"/>
                <w:noProof/>
                <w:color w:val="000000"/>
                <w:sz w:val="20"/>
                <w:szCs w:val="20"/>
              </w:rPr>
              <w:br/>
              <w:t>Oт НР 2000 до ПС III подем L= 2 536m DN450 CI</w:t>
            </w:r>
          </w:p>
          <w:p w:rsidR="00E50D9F" w:rsidRPr="00E50D9F" w:rsidRDefault="00E50D9F" w:rsidP="009C032F">
            <w:pPr>
              <w:spacing w:after="0" w:line="240" w:lineRule="auto"/>
              <w:rPr>
                <w:rFonts w:ascii="Times New Roman" w:eastAsia="Times New Roman" w:hAnsi="Times New Roman"/>
                <w:noProof/>
                <w:color w:val="000000"/>
                <w:sz w:val="20"/>
                <w:szCs w:val="20"/>
              </w:rPr>
            </w:pPr>
            <w:r w:rsidRPr="00E50D9F">
              <w:rPr>
                <w:rFonts w:ascii="Times New Roman" w:eastAsia="Times New Roman" w:hAnsi="Times New Roman"/>
                <w:b/>
                <w:noProof/>
                <w:color w:val="000000"/>
                <w:sz w:val="20"/>
                <w:szCs w:val="20"/>
              </w:rPr>
              <w:t>Намаляване на реалните загуби с 6%</w:t>
            </w:r>
          </w:p>
        </w:tc>
      </w:tr>
      <w:tr w:rsidR="00E50D9F" w:rsidRPr="00825569" w:rsidTr="001A7884">
        <w:tblPrEx>
          <w:tblCellMar>
            <w:left w:w="108" w:type="dxa"/>
            <w:right w:w="108" w:type="dxa"/>
          </w:tblCellMar>
        </w:tblPrEx>
        <w:trPr>
          <w:trHeight w:val="227"/>
        </w:trPr>
        <w:tc>
          <w:tcPr>
            <w:tcW w:w="1142" w:type="pct"/>
            <w:vMerge w:val="restart"/>
            <w:shd w:val="clear" w:color="000000" w:fill="9BC2E6"/>
            <w:vAlign w:val="center"/>
            <w:hideMark/>
          </w:tcPr>
          <w:p w:rsidR="00E50D9F" w:rsidRPr="00E50D9F" w:rsidRDefault="00E50D9F" w:rsidP="00E50D9F">
            <w:pPr>
              <w:spacing w:line="240" w:lineRule="auto"/>
              <w:ind w:left="-113" w:firstLine="113"/>
              <w:jc w:val="center"/>
              <w:rPr>
                <w:rFonts w:ascii="Times New Roman" w:eastAsia="Times New Roman" w:hAnsi="Times New Roman"/>
                <w:b/>
                <w:bCs/>
                <w:noProof/>
                <w:color w:val="000000"/>
                <w:sz w:val="20"/>
                <w:szCs w:val="20"/>
              </w:rPr>
            </w:pPr>
            <w:r w:rsidRPr="00E50D9F">
              <w:rPr>
                <w:rFonts w:ascii="Times New Roman" w:eastAsia="Times New Roman" w:hAnsi="Times New Roman"/>
                <w:b/>
                <w:bCs/>
                <w:noProof/>
                <w:color w:val="000000"/>
                <w:sz w:val="20"/>
                <w:szCs w:val="20"/>
              </w:rPr>
              <w:t>Агломерация Стамболийски;</w:t>
            </w:r>
            <w:r w:rsidRPr="00E50D9F">
              <w:rPr>
                <w:rFonts w:ascii="Times New Roman" w:eastAsia="Times New Roman" w:hAnsi="Times New Roman"/>
                <w:b/>
                <w:bCs/>
                <w:noProof/>
                <w:color w:val="000000"/>
                <w:sz w:val="20"/>
                <w:szCs w:val="20"/>
              </w:rPr>
              <w:br/>
            </w:r>
            <w:r w:rsidRPr="00E50D9F">
              <w:rPr>
                <w:rFonts w:ascii="Times New Roman" w:eastAsia="Times New Roman" w:hAnsi="Times New Roman"/>
                <w:noProof/>
                <w:color w:val="000000"/>
                <w:sz w:val="20"/>
                <w:szCs w:val="20"/>
              </w:rPr>
              <w:t xml:space="preserve"> код на агломерацията: </w:t>
            </w:r>
            <w:r w:rsidRPr="00E50D9F">
              <w:rPr>
                <w:rFonts w:ascii="Times New Roman" w:eastAsia="Times New Roman" w:hAnsi="Times New Roman"/>
                <w:noProof/>
                <w:color w:val="000000"/>
                <w:sz w:val="20"/>
                <w:szCs w:val="20"/>
              </w:rPr>
              <w:br/>
              <w:t>BGAG51980_00</w:t>
            </w:r>
            <w:r w:rsidRPr="00E50D9F">
              <w:rPr>
                <w:rFonts w:ascii="Times New Roman" w:eastAsia="Times New Roman" w:hAnsi="Times New Roman"/>
                <w:noProof/>
                <w:color w:val="000000"/>
                <w:sz w:val="20"/>
                <w:szCs w:val="20"/>
              </w:rPr>
              <w:br/>
              <w:t>код на ПСОВ: BGWT59080_00_01</w:t>
            </w:r>
          </w:p>
        </w:tc>
        <w:tc>
          <w:tcPr>
            <w:tcW w:w="2191" w:type="pct"/>
            <w:shd w:val="clear" w:color="000000" w:fill="FCE4D6"/>
            <w:noWrap/>
            <w:vAlign w:val="bottom"/>
            <w:hideMark/>
          </w:tcPr>
          <w:p w:rsidR="00E50D9F" w:rsidRPr="00E50D9F" w:rsidRDefault="00E50D9F" w:rsidP="00E50D9F">
            <w:pPr>
              <w:spacing w:line="240" w:lineRule="auto"/>
              <w:rPr>
                <w:rFonts w:ascii="Times New Roman" w:eastAsia="Times New Roman" w:hAnsi="Times New Roman"/>
                <w:b/>
                <w:bCs/>
                <w:noProof/>
                <w:color w:val="000000"/>
                <w:sz w:val="20"/>
                <w:szCs w:val="20"/>
              </w:rPr>
            </w:pPr>
            <w:r w:rsidRPr="00E50D9F">
              <w:rPr>
                <w:rFonts w:ascii="Times New Roman" w:eastAsia="Times New Roman" w:hAnsi="Times New Roman"/>
                <w:b/>
                <w:bCs/>
                <w:noProof/>
                <w:color w:val="000000"/>
                <w:sz w:val="20"/>
                <w:szCs w:val="20"/>
              </w:rPr>
              <w:t>Отвеждане и пречистване на отпадъчни води:</w:t>
            </w:r>
          </w:p>
        </w:tc>
        <w:tc>
          <w:tcPr>
            <w:tcW w:w="1667" w:type="pct"/>
            <w:shd w:val="clear" w:color="000000" w:fill="FCE4D6"/>
            <w:vAlign w:val="bottom"/>
          </w:tcPr>
          <w:p w:rsidR="00E50D9F" w:rsidRPr="00E50D9F" w:rsidRDefault="00E50D9F" w:rsidP="00E50D9F">
            <w:pPr>
              <w:spacing w:line="240" w:lineRule="auto"/>
              <w:rPr>
                <w:rFonts w:ascii="Times New Roman" w:eastAsia="Times New Roman" w:hAnsi="Times New Roman"/>
                <w:b/>
                <w:bCs/>
                <w:noProof/>
                <w:color w:val="000000"/>
                <w:sz w:val="20"/>
                <w:szCs w:val="20"/>
              </w:rPr>
            </w:pPr>
          </w:p>
        </w:tc>
      </w:tr>
      <w:tr w:rsidR="00E50D9F" w:rsidRPr="00825569" w:rsidTr="001A7884">
        <w:tblPrEx>
          <w:tblCellMar>
            <w:left w:w="108" w:type="dxa"/>
            <w:right w:w="108" w:type="dxa"/>
          </w:tblCellMar>
        </w:tblPrEx>
        <w:trPr>
          <w:trHeight w:val="227"/>
        </w:trPr>
        <w:tc>
          <w:tcPr>
            <w:tcW w:w="1142" w:type="pct"/>
            <w:vMerge/>
            <w:vAlign w:val="center"/>
            <w:hideMark/>
          </w:tcPr>
          <w:p w:rsidR="00E50D9F" w:rsidRPr="00E50D9F" w:rsidRDefault="00E50D9F" w:rsidP="00E50D9F">
            <w:pPr>
              <w:spacing w:line="240" w:lineRule="auto"/>
              <w:jc w:val="center"/>
              <w:rPr>
                <w:rFonts w:ascii="Times New Roman" w:eastAsia="Times New Roman" w:hAnsi="Times New Roman"/>
                <w:b/>
                <w:bCs/>
                <w:noProof/>
                <w:color w:val="000000"/>
                <w:sz w:val="20"/>
                <w:szCs w:val="20"/>
              </w:rPr>
            </w:pPr>
          </w:p>
        </w:tc>
        <w:tc>
          <w:tcPr>
            <w:tcW w:w="2191" w:type="pct"/>
            <w:shd w:val="clear" w:color="000000" w:fill="FCE4D6"/>
            <w:hideMark/>
          </w:tcPr>
          <w:p w:rsidR="00E50D9F" w:rsidRPr="00E50D9F" w:rsidRDefault="00E50D9F" w:rsidP="00E50D9F">
            <w:pPr>
              <w:spacing w:line="240" w:lineRule="auto"/>
              <w:rPr>
                <w:rFonts w:ascii="Times New Roman" w:eastAsia="Times New Roman" w:hAnsi="Times New Roman"/>
                <w:noProof/>
                <w:color w:val="000000"/>
                <w:sz w:val="20"/>
                <w:szCs w:val="20"/>
              </w:rPr>
            </w:pPr>
            <w:r w:rsidRPr="00E50D9F">
              <w:rPr>
                <w:rFonts w:ascii="Times New Roman" w:eastAsia="Times New Roman" w:hAnsi="Times New Roman"/>
                <w:noProof/>
                <w:color w:val="000000"/>
                <w:sz w:val="20"/>
                <w:szCs w:val="20"/>
              </w:rPr>
              <w:t>В съответствие с Директива 91/271/ЕИО</w:t>
            </w:r>
          </w:p>
        </w:tc>
        <w:tc>
          <w:tcPr>
            <w:tcW w:w="1667" w:type="pct"/>
            <w:shd w:val="clear" w:color="000000" w:fill="FCE4D6"/>
            <w:hideMark/>
          </w:tcPr>
          <w:p w:rsidR="00E50D9F" w:rsidRPr="00E50D9F" w:rsidRDefault="00E50D9F" w:rsidP="00E50D9F">
            <w:pPr>
              <w:spacing w:line="240" w:lineRule="auto"/>
              <w:rPr>
                <w:rFonts w:ascii="Times New Roman" w:eastAsia="Times New Roman" w:hAnsi="Times New Roman"/>
                <w:noProof/>
                <w:color w:val="000000"/>
                <w:sz w:val="20"/>
                <w:szCs w:val="20"/>
              </w:rPr>
            </w:pPr>
            <w:r w:rsidRPr="00E50D9F">
              <w:rPr>
                <w:rFonts w:ascii="Times New Roman" w:eastAsia="Times New Roman" w:hAnsi="Times New Roman"/>
                <w:noProof/>
                <w:color w:val="000000"/>
                <w:sz w:val="20"/>
                <w:szCs w:val="20"/>
              </w:rPr>
              <w:t>Няма предвидени мерки</w:t>
            </w:r>
          </w:p>
        </w:tc>
      </w:tr>
      <w:tr w:rsidR="00E50D9F" w:rsidRPr="00825569" w:rsidTr="001A7884">
        <w:tblPrEx>
          <w:tblCellMar>
            <w:left w:w="108" w:type="dxa"/>
            <w:right w:w="108" w:type="dxa"/>
          </w:tblCellMar>
        </w:tblPrEx>
        <w:trPr>
          <w:trHeight w:val="227"/>
        </w:trPr>
        <w:tc>
          <w:tcPr>
            <w:tcW w:w="1142" w:type="pct"/>
            <w:vMerge/>
            <w:vAlign w:val="center"/>
            <w:hideMark/>
          </w:tcPr>
          <w:p w:rsidR="00E50D9F" w:rsidRPr="00E50D9F" w:rsidRDefault="00E50D9F" w:rsidP="00E50D9F">
            <w:pPr>
              <w:spacing w:line="240" w:lineRule="auto"/>
              <w:jc w:val="center"/>
              <w:rPr>
                <w:rFonts w:ascii="Times New Roman" w:eastAsia="Times New Roman" w:hAnsi="Times New Roman"/>
                <w:b/>
                <w:bCs/>
                <w:noProof/>
                <w:color w:val="000000"/>
                <w:sz w:val="20"/>
                <w:szCs w:val="20"/>
              </w:rPr>
            </w:pPr>
          </w:p>
        </w:tc>
        <w:tc>
          <w:tcPr>
            <w:tcW w:w="2191" w:type="pct"/>
            <w:shd w:val="clear" w:color="000000" w:fill="DDEBF7"/>
            <w:noWrap/>
            <w:hideMark/>
          </w:tcPr>
          <w:p w:rsidR="00E50D9F" w:rsidRPr="00E50D9F" w:rsidRDefault="00E50D9F" w:rsidP="00E50D9F">
            <w:pPr>
              <w:spacing w:line="240" w:lineRule="auto"/>
              <w:rPr>
                <w:rFonts w:ascii="Times New Roman" w:eastAsia="Times New Roman" w:hAnsi="Times New Roman"/>
                <w:b/>
                <w:bCs/>
                <w:noProof/>
                <w:color w:val="000000"/>
                <w:sz w:val="20"/>
                <w:szCs w:val="20"/>
              </w:rPr>
            </w:pPr>
            <w:r w:rsidRPr="00E50D9F">
              <w:rPr>
                <w:rFonts w:ascii="Times New Roman" w:eastAsia="Times New Roman" w:hAnsi="Times New Roman"/>
                <w:b/>
                <w:bCs/>
                <w:noProof/>
                <w:color w:val="000000"/>
                <w:sz w:val="20"/>
                <w:szCs w:val="20"/>
              </w:rPr>
              <w:t>Водоснабдяване</w:t>
            </w:r>
          </w:p>
        </w:tc>
        <w:tc>
          <w:tcPr>
            <w:tcW w:w="1667" w:type="pct"/>
            <w:shd w:val="clear" w:color="000000" w:fill="DDEBF7"/>
          </w:tcPr>
          <w:p w:rsidR="00E50D9F" w:rsidRPr="00E50D9F" w:rsidRDefault="00E50D9F" w:rsidP="00E50D9F">
            <w:pPr>
              <w:spacing w:line="240" w:lineRule="auto"/>
              <w:rPr>
                <w:rFonts w:ascii="Times New Roman" w:eastAsia="Times New Roman" w:hAnsi="Times New Roman"/>
                <w:b/>
                <w:bCs/>
                <w:noProof/>
                <w:color w:val="000000"/>
                <w:sz w:val="20"/>
                <w:szCs w:val="20"/>
              </w:rPr>
            </w:pPr>
          </w:p>
        </w:tc>
      </w:tr>
      <w:tr w:rsidR="00E50D9F" w:rsidRPr="00825569" w:rsidTr="001A7884">
        <w:tblPrEx>
          <w:tblCellMar>
            <w:left w:w="108" w:type="dxa"/>
            <w:right w:w="108" w:type="dxa"/>
          </w:tblCellMar>
        </w:tblPrEx>
        <w:trPr>
          <w:trHeight w:val="1529"/>
        </w:trPr>
        <w:tc>
          <w:tcPr>
            <w:tcW w:w="1142" w:type="pct"/>
            <w:vMerge/>
            <w:vAlign w:val="center"/>
            <w:hideMark/>
          </w:tcPr>
          <w:p w:rsidR="00E50D9F" w:rsidRPr="00E50D9F" w:rsidRDefault="00E50D9F" w:rsidP="00E50D9F">
            <w:pPr>
              <w:spacing w:line="240" w:lineRule="auto"/>
              <w:jc w:val="center"/>
              <w:rPr>
                <w:rFonts w:ascii="Times New Roman" w:eastAsia="Times New Roman" w:hAnsi="Times New Roman"/>
                <w:b/>
                <w:bCs/>
                <w:noProof/>
                <w:color w:val="000000"/>
                <w:sz w:val="20"/>
                <w:szCs w:val="20"/>
              </w:rPr>
            </w:pPr>
          </w:p>
        </w:tc>
        <w:tc>
          <w:tcPr>
            <w:tcW w:w="2191" w:type="pct"/>
            <w:shd w:val="clear" w:color="000000" w:fill="DDEBF7"/>
            <w:hideMark/>
          </w:tcPr>
          <w:p w:rsidR="00E50D9F" w:rsidRPr="00E50D9F" w:rsidRDefault="00E50D9F" w:rsidP="009C032F">
            <w:pPr>
              <w:spacing w:after="0" w:line="240" w:lineRule="auto"/>
              <w:ind w:firstLine="176"/>
              <w:rPr>
                <w:rFonts w:ascii="Times New Roman" w:eastAsia="Times New Roman" w:hAnsi="Times New Roman"/>
                <w:noProof/>
                <w:color w:val="000000"/>
                <w:sz w:val="20"/>
                <w:szCs w:val="20"/>
              </w:rPr>
            </w:pPr>
            <w:r w:rsidRPr="00E50D9F">
              <w:rPr>
                <w:rFonts w:ascii="Times New Roman" w:eastAsia="Times New Roman" w:hAnsi="Times New Roman"/>
                <w:noProof/>
                <w:color w:val="000000"/>
                <w:sz w:val="20"/>
                <w:szCs w:val="20"/>
              </w:rPr>
              <w:t>Риск от прекъсване на водоподаванетоГолеми специфични загуби във външните довеждащи водопроводи, вследствие износване на материала.Опасност от замърсяване на водата от проникване на замърсени с пестициди и нитрати подпочвени води чрез просмукване от връзките между тръбите и нарушена структура на стените особено на стоманените тръби.    Висок процент на реалните загубите 33,50%</w:t>
            </w:r>
          </w:p>
        </w:tc>
        <w:tc>
          <w:tcPr>
            <w:tcW w:w="1667" w:type="pct"/>
            <w:shd w:val="clear" w:color="000000" w:fill="DDEBF7"/>
            <w:hideMark/>
          </w:tcPr>
          <w:p w:rsidR="00E50D9F" w:rsidRPr="00E50D9F" w:rsidRDefault="00E50D9F" w:rsidP="009C032F">
            <w:pPr>
              <w:spacing w:after="0" w:line="240" w:lineRule="auto"/>
              <w:rPr>
                <w:rFonts w:ascii="Times New Roman" w:eastAsia="Times New Roman" w:hAnsi="Times New Roman"/>
                <w:noProof/>
                <w:color w:val="000000"/>
                <w:sz w:val="20"/>
                <w:szCs w:val="20"/>
              </w:rPr>
            </w:pPr>
            <w:r w:rsidRPr="00E50D9F">
              <w:rPr>
                <w:rFonts w:ascii="Times New Roman" w:eastAsia="Times New Roman" w:hAnsi="Times New Roman"/>
                <w:b/>
                <w:bCs/>
                <w:noProof/>
                <w:color w:val="000000"/>
                <w:sz w:val="20"/>
                <w:szCs w:val="20"/>
              </w:rPr>
              <w:t>Довеждащи водопроводи:</w:t>
            </w:r>
            <w:r w:rsidRPr="00E50D9F">
              <w:rPr>
                <w:rFonts w:ascii="Times New Roman" w:eastAsia="Times New Roman" w:hAnsi="Times New Roman"/>
                <w:noProof/>
                <w:color w:val="000000"/>
                <w:sz w:val="20"/>
                <w:szCs w:val="20"/>
              </w:rPr>
              <w:br/>
              <w:t>От ПС Стамболийски до гр.Стамболийски L= 512m DN315PE</w:t>
            </w:r>
          </w:p>
          <w:p w:rsidR="00E50D9F" w:rsidRPr="00E50D9F" w:rsidRDefault="00E50D9F" w:rsidP="009C032F">
            <w:pPr>
              <w:spacing w:after="0" w:line="240" w:lineRule="auto"/>
              <w:rPr>
                <w:rFonts w:ascii="Times New Roman" w:eastAsia="Times New Roman" w:hAnsi="Times New Roman"/>
                <w:noProof/>
                <w:color w:val="000000"/>
                <w:sz w:val="20"/>
                <w:szCs w:val="20"/>
              </w:rPr>
            </w:pPr>
            <w:r w:rsidRPr="00E50D9F">
              <w:rPr>
                <w:rFonts w:ascii="Times New Roman" w:eastAsia="Times New Roman" w:hAnsi="Times New Roman"/>
                <w:b/>
                <w:noProof/>
                <w:color w:val="000000"/>
                <w:sz w:val="20"/>
                <w:szCs w:val="20"/>
              </w:rPr>
              <w:t>Намаляване на реалните загуби с 4%</w:t>
            </w:r>
          </w:p>
        </w:tc>
      </w:tr>
      <w:tr w:rsidR="00E50D9F" w:rsidRPr="00825569" w:rsidTr="001A7884">
        <w:tblPrEx>
          <w:tblCellMar>
            <w:left w:w="108" w:type="dxa"/>
            <w:right w:w="108" w:type="dxa"/>
          </w:tblCellMar>
        </w:tblPrEx>
        <w:trPr>
          <w:trHeight w:val="276"/>
        </w:trPr>
        <w:tc>
          <w:tcPr>
            <w:tcW w:w="1142" w:type="pct"/>
            <w:vMerge w:val="restart"/>
            <w:shd w:val="clear" w:color="000000" w:fill="9BC2E6"/>
            <w:vAlign w:val="bottom"/>
            <w:hideMark/>
          </w:tcPr>
          <w:p w:rsidR="00E50D9F" w:rsidRPr="00E50D9F" w:rsidRDefault="00E50D9F" w:rsidP="00E50D9F">
            <w:pPr>
              <w:spacing w:line="240" w:lineRule="auto"/>
              <w:jc w:val="center"/>
              <w:rPr>
                <w:rFonts w:ascii="Times New Roman" w:eastAsia="Times New Roman" w:hAnsi="Times New Roman"/>
                <w:b/>
                <w:bCs/>
                <w:noProof/>
                <w:color w:val="000000"/>
                <w:sz w:val="20"/>
                <w:szCs w:val="20"/>
              </w:rPr>
            </w:pPr>
            <w:r w:rsidRPr="00E50D9F">
              <w:rPr>
                <w:rFonts w:ascii="Times New Roman" w:eastAsia="Times New Roman" w:hAnsi="Times New Roman"/>
                <w:b/>
                <w:bCs/>
                <w:noProof/>
                <w:color w:val="000000"/>
                <w:sz w:val="20"/>
                <w:szCs w:val="20"/>
              </w:rPr>
              <w:t>Агломерация Кричим;</w:t>
            </w:r>
            <w:r w:rsidRPr="00E50D9F">
              <w:rPr>
                <w:rFonts w:ascii="Times New Roman" w:eastAsia="Times New Roman" w:hAnsi="Times New Roman"/>
                <w:b/>
                <w:bCs/>
                <w:noProof/>
                <w:color w:val="000000"/>
                <w:sz w:val="20"/>
                <w:szCs w:val="20"/>
              </w:rPr>
              <w:br/>
            </w:r>
            <w:r w:rsidRPr="00E50D9F">
              <w:rPr>
                <w:rFonts w:ascii="Times New Roman" w:eastAsia="Times New Roman" w:hAnsi="Times New Roman"/>
                <w:noProof/>
                <w:color w:val="000000"/>
                <w:sz w:val="20"/>
                <w:szCs w:val="20"/>
              </w:rPr>
              <w:t xml:space="preserve"> код на агломерацията: </w:t>
            </w:r>
            <w:r w:rsidRPr="00E50D9F">
              <w:rPr>
                <w:rFonts w:ascii="Times New Roman" w:eastAsia="Times New Roman" w:hAnsi="Times New Roman"/>
                <w:noProof/>
                <w:color w:val="000000"/>
                <w:sz w:val="20"/>
                <w:szCs w:val="20"/>
              </w:rPr>
              <w:br/>
              <w:t>BGAG39921_00</w:t>
            </w:r>
            <w:r w:rsidRPr="00E50D9F">
              <w:rPr>
                <w:rFonts w:ascii="Times New Roman" w:eastAsia="Times New Roman" w:hAnsi="Times New Roman"/>
                <w:noProof/>
                <w:color w:val="000000"/>
                <w:sz w:val="20"/>
                <w:szCs w:val="20"/>
              </w:rPr>
              <w:br/>
              <w:t>код на ПСОВ: BGWT59080_00_01</w:t>
            </w:r>
          </w:p>
        </w:tc>
        <w:tc>
          <w:tcPr>
            <w:tcW w:w="2191" w:type="pct"/>
            <w:shd w:val="clear" w:color="000000" w:fill="FCE4D6"/>
            <w:noWrap/>
            <w:vAlign w:val="bottom"/>
            <w:hideMark/>
          </w:tcPr>
          <w:p w:rsidR="00E50D9F" w:rsidRPr="00E50D9F" w:rsidRDefault="00E50D9F" w:rsidP="00E50D9F">
            <w:pPr>
              <w:spacing w:line="240" w:lineRule="auto"/>
              <w:rPr>
                <w:rFonts w:ascii="Times New Roman" w:eastAsia="Times New Roman" w:hAnsi="Times New Roman"/>
                <w:b/>
                <w:bCs/>
                <w:noProof/>
                <w:color w:val="000000"/>
                <w:sz w:val="20"/>
                <w:szCs w:val="20"/>
              </w:rPr>
            </w:pPr>
            <w:r w:rsidRPr="00E50D9F">
              <w:rPr>
                <w:rFonts w:ascii="Times New Roman" w:eastAsia="Times New Roman" w:hAnsi="Times New Roman"/>
                <w:b/>
                <w:bCs/>
                <w:noProof/>
                <w:color w:val="000000"/>
                <w:sz w:val="20"/>
                <w:szCs w:val="20"/>
              </w:rPr>
              <w:t>Отвеждане и пречистване на отпадъчни води:</w:t>
            </w:r>
          </w:p>
        </w:tc>
        <w:tc>
          <w:tcPr>
            <w:tcW w:w="1667" w:type="pct"/>
            <w:shd w:val="clear" w:color="000000" w:fill="FCE4D6"/>
            <w:vAlign w:val="bottom"/>
          </w:tcPr>
          <w:p w:rsidR="00E50D9F" w:rsidRPr="00E50D9F" w:rsidRDefault="00E50D9F" w:rsidP="00E50D9F">
            <w:pPr>
              <w:spacing w:line="240" w:lineRule="auto"/>
              <w:rPr>
                <w:rFonts w:ascii="Times New Roman" w:eastAsia="Times New Roman" w:hAnsi="Times New Roman"/>
                <w:b/>
                <w:bCs/>
                <w:noProof/>
                <w:color w:val="000000"/>
                <w:sz w:val="20"/>
                <w:szCs w:val="20"/>
              </w:rPr>
            </w:pPr>
          </w:p>
        </w:tc>
      </w:tr>
      <w:tr w:rsidR="00E50D9F" w:rsidRPr="00825569" w:rsidTr="001A7884">
        <w:tblPrEx>
          <w:tblCellMar>
            <w:left w:w="108" w:type="dxa"/>
            <w:right w:w="108" w:type="dxa"/>
          </w:tblCellMar>
        </w:tblPrEx>
        <w:trPr>
          <w:trHeight w:val="227"/>
        </w:trPr>
        <w:tc>
          <w:tcPr>
            <w:tcW w:w="1142" w:type="pct"/>
            <w:vMerge/>
            <w:vAlign w:val="center"/>
            <w:hideMark/>
          </w:tcPr>
          <w:p w:rsidR="00E50D9F" w:rsidRPr="00E50D9F" w:rsidRDefault="00E50D9F" w:rsidP="00E50D9F">
            <w:pPr>
              <w:spacing w:line="240" w:lineRule="auto"/>
              <w:jc w:val="center"/>
              <w:rPr>
                <w:rFonts w:ascii="Times New Roman" w:eastAsia="Times New Roman" w:hAnsi="Times New Roman"/>
                <w:b/>
                <w:bCs/>
                <w:noProof/>
                <w:color w:val="000000"/>
                <w:sz w:val="20"/>
                <w:szCs w:val="20"/>
              </w:rPr>
            </w:pPr>
          </w:p>
        </w:tc>
        <w:tc>
          <w:tcPr>
            <w:tcW w:w="2191" w:type="pct"/>
            <w:shd w:val="clear" w:color="000000" w:fill="FCE4D6"/>
            <w:hideMark/>
          </w:tcPr>
          <w:p w:rsidR="00E50D9F" w:rsidRPr="00E50D9F" w:rsidRDefault="00E50D9F" w:rsidP="00E50D9F">
            <w:pPr>
              <w:spacing w:line="240" w:lineRule="auto"/>
              <w:rPr>
                <w:rFonts w:ascii="Times New Roman" w:eastAsia="Times New Roman" w:hAnsi="Times New Roman"/>
                <w:noProof/>
                <w:color w:val="000000"/>
                <w:sz w:val="20"/>
                <w:szCs w:val="20"/>
              </w:rPr>
            </w:pPr>
            <w:r w:rsidRPr="00E50D9F">
              <w:rPr>
                <w:rFonts w:ascii="Times New Roman" w:eastAsia="Times New Roman" w:hAnsi="Times New Roman"/>
                <w:noProof/>
                <w:color w:val="000000"/>
                <w:sz w:val="20"/>
                <w:szCs w:val="20"/>
              </w:rPr>
              <w:t>В съответствие с Директива 91/271/ЕИО</w:t>
            </w:r>
          </w:p>
        </w:tc>
        <w:tc>
          <w:tcPr>
            <w:tcW w:w="1667" w:type="pct"/>
            <w:shd w:val="clear" w:color="000000" w:fill="FCE4D6"/>
            <w:hideMark/>
          </w:tcPr>
          <w:p w:rsidR="00E50D9F" w:rsidRPr="00E50D9F" w:rsidRDefault="00E50D9F" w:rsidP="00E50D9F">
            <w:pPr>
              <w:spacing w:line="240" w:lineRule="auto"/>
              <w:rPr>
                <w:rFonts w:ascii="Times New Roman" w:eastAsia="Times New Roman" w:hAnsi="Times New Roman"/>
                <w:noProof/>
                <w:color w:val="000000"/>
                <w:sz w:val="20"/>
                <w:szCs w:val="20"/>
              </w:rPr>
            </w:pPr>
            <w:r w:rsidRPr="00E50D9F">
              <w:rPr>
                <w:rFonts w:ascii="Times New Roman" w:eastAsia="Times New Roman" w:hAnsi="Times New Roman"/>
                <w:noProof/>
                <w:color w:val="000000"/>
                <w:sz w:val="20"/>
                <w:szCs w:val="20"/>
              </w:rPr>
              <w:t>Няма предвидени мерки</w:t>
            </w:r>
          </w:p>
        </w:tc>
      </w:tr>
      <w:tr w:rsidR="00E50D9F" w:rsidRPr="00825569" w:rsidTr="001A7884">
        <w:trPr>
          <w:trHeight w:val="228"/>
        </w:trPr>
        <w:tc>
          <w:tcPr>
            <w:tcW w:w="1142" w:type="pct"/>
            <w:vMerge/>
            <w:vAlign w:val="center"/>
          </w:tcPr>
          <w:p w:rsidR="00E50D9F" w:rsidRPr="00E50D9F" w:rsidRDefault="00E50D9F" w:rsidP="00E50D9F">
            <w:pPr>
              <w:spacing w:line="240" w:lineRule="auto"/>
              <w:jc w:val="center"/>
              <w:rPr>
                <w:rFonts w:ascii="Times New Roman" w:eastAsia="Times New Roman" w:hAnsi="Times New Roman"/>
                <w:b/>
                <w:bCs/>
                <w:noProof/>
                <w:color w:val="000000"/>
                <w:sz w:val="20"/>
                <w:szCs w:val="20"/>
              </w:rPr>
            </w:pPr>
          </w:p>
        </w:tc>
        <w:tc>
          <w:tcPr>
            <w:tcW w:w="2191" w:type="pct"/>
            <w:shd w:val="clear" w:color="000000" w:fill="DDEBF7"/>
          </w:tcPr>
          <w:p w:rsidR="00E50D9F" w:rsidRPr="00E50D9F" w:rsidRDefault="00E50D9F" w:rsidP="00E50D9F">
            <w:pPr>
              <w:spacing w:line="240" w:lineRule="auto"/>
              <w:ind w:firstLine="176"/>
              <w:rPr>
                <w:rFonts w:ascii="Times New Roman" w:eastAsia="Times New Roman" w:hAnsi="Times New Roman"/>
                <w:noProof/>
                <w:color w:val="000000"/>
                <w:sz w:val="20"/>
                <w:szCs w:val="20"/>
              </w:rPr>
            </w:pPr>
            <w:r w:rsidRPr="00E50D9F">
              <w:rPr>
                <w:rFonts w:ascii="Times New Roman" w:eastAsia="Times New Roman" w:hAnsi="Times New Roman"/>
                <w:b/>
                <w:bCs/>
                <w:noProof/>
                <w:color w:val="000000"/>
                <w:sz w:val="20"/>
                <w:szCs w:val="20"/>
              </w:rPr>
              <w:t>Водоснабдяване</w:t>
            </w:r>
          </w:p>
        </w:tc>
        <w:tc>
          <w:tcPr>
            <w:tcW w:w="1667" w:type="pct"/>
            <w:shd w:val="clear" w:color="000000" w:fill="DDEBF7"/>
          </w:tcPr>
          <w:p w:rsidR="00E50D9F" w:rsidRPr="00E50D9F" w:rsidRDefault="00E50D9F" w:rsidP="00E50D9F">
            <w:pPr>
              <w:spacing w:line="240" w:lineRule="auto"/>
              <w:rPr>
                <w:rFonts w:ascii="Times New Roman" w:eastAsia="Times New Roman" w:hAnsi="Times New Roman"/>
                <w:b/>
                <w:bCs/>
                <w:noProof/>
                <w:color w:val="000000"/>
                <w:sz w:val="20"/>
                <w:szCs w:val="20"/>
              </w:rPr>
            </w:pPr>
          </w:p>
        </w:tc>
      </w:tr>
      <w:tr w:rsidR="00E50D9F" w:rsidRPr="00825569" w:rsidTr="001A7884">
        <w:trPr>
          <w:trHeight w:val="1707"/>
        </w:trPr>
        <w:tc>
          <w:tcPr>
            <w:tcW w:w="1142" w:type="pct"/>
            <w:vMerge/>
            <w:vAlign w:val="center"/>
            <w:hideMark/>
          </w:tcPr>
          <w:p w:rsidR="00E50D9F" w:rsidRPr="00E50D9F" w:rsidRDefault="00E50D9F" w:rsidP="00E50D9F">
            <w:pPr>
              <w:spacing w:line="240" w:lineRule="auto"/>
              <w:jc w:val="center"/>
              <w:rPr>
                <w:rFonts w:ascii="Times New Roman" w:eastAsia="Times New Roman" w:hAnsi="Times New Roman"/>
                <w:b/>
                <w:bCs/>
                <w:noProof/>
                <w:color w:val="000000"/>
                <w:sz w:val="20"/>
                <w:szCs w:val="20"/>
              </w:rPr>
            </w:pPr>
          </w:p>
        </w:tc>
        <w:tc>
          <w:tcPr>
            <w:tcW w:w="2191" w:type="pct"/>
            <w:shd w:val="clear" w:color="000000" w:fill="DDEBF7"/>
          </w:tcPr>
          <w:p w:rsidR="00E50D9F" w:rsidRPr="00E50D9F" w:rsidRDefault="00E50D9F" w:rsidP="009C032F">
            <w:pPr>
              <w:spacing w:after="0" w:line="240" w:lineRule="auto"/>
              <w:ind w:firstLine="176"/>
              <w:rPr>
                <w:rFonts w:ascii="Times New Roman" w:eastAsia="Times New Roman" w:hAnsi="Times New Roman"/>
                <w:noProof/>
                <w:color w:val="000000"/>
                <w:sz w:val="20"/>
                <w:szCs w:val="20"/>
              </w:rPr>
            </w:pPr>
            <w:r w:rsidRPr="00E50D9F">
              <w:rPr>
                <w:rFonts w:ascii="Times New Roman" w:eastAsia="Times New Roman" w:hAnsi="Times New Roman"/>
                <w:noProof/>
                <w:color w:val="000000"/>
                <w:sz w:val="20"/>
                <w:szCs w:val="20"/>
              </w:rPr>
              <w:t>Риск от прекъсване на водоподаването</w:t>
            </w:r>
          </w:p>
          <w:p w:rsidR="00E50D9F" w:rsidRPr="00E50D9F" w:rsidRDefault="00E50D9F" w:rsidP="009C032F">
            <w:pPr>
              <w:spacing w:after="0" w:line="240" w:lineRule="auto"/>
              <w:ind w:firstLine="176"/>
              <w:rPr>
                <w:rFonts w:ascii="Times New Roman" w:eastAsia="Times New Roman" w:hAnsi="Times New Roman"/>
                <w:noProof/>
                <w:color w:val="000000"/>
                <w:sz w:val="20"/>
                <w:szCs w:val="20"/>
              </w:rPr>
            </w:pPr>
            <w:r w:rsidRPr="00E50D9F">
              <w:rPr>
                <w:rFonts w:ascii="Times New Roman" w:eastAsia="Times New Roman" w:hAnsi="Times New Roman"/>
                <w:noProof/>
                <w:color w:val="000000"/>
                <w:sz w:val="20"/>
                <w:szCs w:val="20"/>
              </w:rPr>
              <w:t xml:space="preserve">Големи специфични загуби във външните довеждащи водопроводи, вследствие износване на материала.Опасност от замърсяване на водата от проникване на замърсени с пестициди и нитрати подпочвени води чрез просмукване от връзките между тръбите и нарушена структура на стените особено на стоманените тръби. </w:t>
            </w:r>
          </w:p>
          <w:p w:rsidR="00E50D9F" w:rsidRPr="00E50D9F" w:rsidRDefault="00E50D9F" w:rsidP="009C032F">
            <w:pPr>
              <w:spacing w:after="0" w:line="240" w:lineRule="auto"/>
              <w:rPr>
                <w:rFonts w:ascii="Times New Roman" w:eastAsia="Times New Roman" w:hAnsi="Times New Roman"/>
                <w:noProof/>
                <w:color w:val="000000"/>
                <w:sz w:val="20"/>
                <w:szCs w:val="20"/>
              </w:rPr>
            </w:pPr>
            <w:r w:rsidRPr="00E50D9F">
              <w:rPr>
                <w:rFonts w:ascii="Times New Roman" w:eastAsia="Times New Roman" w:hAnsi="Times New Roman"/>
                <w:noProof/>
                <w:color w:val="000000"/>
                <w:sz w:val="20"/>
                <w:szCs w:val="20"/>
              </w:rPr>
              <w:t xml:space="preserve">   Висок процент на реалните загубите 60%</w:t>
            </w:r>
          </w:p>
        </w:tc>
        <w:tc>
          <w:tcPr>
            <w:tcW w:w="1667" w:type="pct"/>
            <w:shd w:val="clear" w:color="000000" w:fill="DDEBF7"/>
          </w:tcPr>
          <w:p w:rsidR="00E50D9F" w:rsidRPr="00E50D9F" w:rsidRDefault="00E50D9F" w:rsidP="009C032F">
            <w:pPr>
              <w:spacing w:after="0" w:line="240" w:lineRule="auto"/>
              <w:rPr>
                <w:rFonts w:ascii="Times New Roman" w:eastAsia="Times New Roman" w:hAnsi="Times New Roman"/>
                <w:noProof/>
                <w:color w:val="000000"/>
                <w:sz w:val="20"/>
                <w:szCs w:val="20"/>
              </w:rPr>
            </w:pPr>
            <w:r w:rsidRPr="00E50D9F">
              <w:rPr>
                <w:rFonts w:ascii="Times New Roman" w:eastAsia="Times New Roman" w:hAnsi="Times New Roman"/>
                <w:bCs/>
                <w:noProof/>
                <w:color w:val="000000"/>
                <w:sz w:val="20"/>
                <w:szCs w:val="20"/>
              </w:rPr>
              <w:t>Осигурено финансиране от републиканския бюджет</w:t>
            </w:r>
          </w:p>
        </w:tc>
      </w:tr>
      <w:tr w:rsidR="00E50D9F" w:rsidRPr="00825569" w:rsidTr="001A7884">
        <w:tblPrEx>
          <w:tblCellMar>
            <w:left w:w="108" w:type="dxa"/>
            <w:right w:w="108" w:type="dxa"/>
          </w:tblCellMar>
        </w:tblPrEx>
        <w:trPr>
          <w:trHeight w:val="227"/>
        </w:trPr>
        <w:tc>
          <w:tcPr>
            <w:tcW w:w="1142" w:type="pct"/>
            <w:vMerge w:val="restart"/>
            <w:shd w:val="clear" w:color="000000" w:fill="9BC2E6"/>
            <w:vAlign w:val="center"/>
            <w:hideMark/>
          </w:tcPr>
          <w:p w:rsidR="00E50D9F" w:rsidRPr="00E50D9F" w:rsidRDefault="00E50D9F" w:rsidP="00E50D9F">
            <w:pPr>
              <w:spacing w:line="240" w:lineRule="auto"/>
              <w:jc w:val="center"/>
              <w:rPr>
                <w:rFonts w:ascii="Times New Roman" w:eastAsia="Times New Roman" w:hAnsi="Times New Roman"/>
                <w:b/>
                <w:bCs/>
                <w:noProof/>
                <w:color w:val="000000"/>
                <w:sz w:val="20"/>
                <w:szCs w:val="20"/>
              </w:rPr>
            </w:pPr>
            <w:r w:rsidRPr="00E50D9F">
              <w:rPr>
                <w:rFonts w:ascii="Times New Roman" w:eastAsia="Times New Roman" w:hAnsi="Times New Roman"/>
                <w:b/>
                <w:bCs/>
                <w:noProof/>
                <w:color w:val="000000"/>
                <w:sz w:val="20"/>
                <w:szCs w:val="20"/>
              </w:rPr>
              <w:t>Агломерация Хисаря;</w:t>
            </w:r>
            <w:r w:rsidRPr="00E50D9F">
              <w:rPr>
                <w:rFonts w:ascii="Times New Roman" w:eastAsia="Times New Roman" w:hAnsi="Times New Roman"/>
                <w:b/>
                <w:bCs/>
                <w:noProof/>
                <w:color w:val="000000"/>
                <w:sz w:val="20"/>
                <w:szCs w:val="20"/>
              </w:rPr>
              <w:br/>
            </w:r>
            <w:r w:rsidRPr="00E50D9F">
              <w:rPr>
                <w:rFonts w:ascii="Times New Roman" w:eastAsia="Times New Roman" w:hAnsi="Times New Roman"/>
                <w:noProof/>
                <w:color w:val="000000"/>
                <w:sz w:val="20"/>
                <w:szCs w:val="20"/>
              </w:rPr>
              <w:t xml:space="preserve"> код на агломерацията: </w:t>
            </w:r>
            <w:r w:rsidRPr="00E50D9F">
              <w:rPr>
                <w:rFonts w:ascii="Times New Roman" w:eastAsia="Times New Roman" w:hAnsi="Times New Roman"/>
                <w:noProof/>
                <w:color w:val="000000"/>
                <w:sz w:val="20"/>
                <w:szCs w:val="20"/>
              </w:rPr>
              <w:br/>
              <w:t>BGAG77270_00</w:t>
            </w:r>
            <w:r w:rsidRPr="00E50D9F">
              <w:rPr>
                <w:rFonts w:ascii="Times New Roman" w:eastAsia="Times New Roman" w:hAnsi="Times New Roman"/>
                <w:noProof/>
                <w:color w:val="000000"/>
                <w:sz w:val="20"/>
                <w:szCs w:val="20"/>
              </w:rPr>
              <w:br/>
            </w:r>
            <w:r w:rsidRPr="00E50D9F">
              <w:rPr>
                <w:rFonts w:ascii="Times New Roman" w:eastAsia="Times New Roman" w:hAnsi="Times New Roman"/>
                <w:noProof/>
                <w:color w:val="000000"/>
                <w:sz w:val="20"/>
                <w:szCs w:val="20"/>
              </w:rPr>
              <w:lastRenderedPageBreak/>
              <w:t>код на ПСОВ: BGWT77270_00_01</w:t>
            </w:r>
          </w:p>
        </w:tc>
        <w:tc>
          <w:tcPr>
            <w:tcW w:w="2191" w:type="pct"/>
            <w:shd w:val="clear" w:color="000000" w:fill="FCE4D6"/>
            <w:noWrap/>
            <w:vAlign w:val="bottom"/>
            <w:hideMark/>
          </w:tcPr>
          <w:p w:rsidR="00E50D9F" w:rsidRPr="00E50D9F" w:rsidRDefault="00E50D9F" w:rsidP="00E50D9F">
            <w:pPr>
              <w:spacing w:line="240" w:lineRule="auto"/>
              <w:rPr>
                <w:rFonts w:ascii="Times New Roman" w:eastAsia="Times New Roman" w:hAnsi="Times New Roman"/>
                <w:b/>
                <w:bCs/>
                <w:noProof/>
                <w:color w:val="000000"/>
                <w:sz w:val="20"/>
                <w:szCs w:val="20"/>
              </w:rPr>
            </w:pPr>
            <w:r w:rsidRPr="00E50D9F">
              <w:rPr>
                <w:rFonts w:ascii="Times New Roman" w:eastAsia="Times New Roman" w:hAnsi="Times New Roman"/>
                <w:b/>
                <w:bCs/>
                <w:noProof/>
                <w:color w:val="000000"/>
                <w:sz w:val="20"/>
                <w:szCs w:val="20"/>
              </w:rPr>
              <w:lastRenderedPageBreak/>
              <w:t>Отвеждане и пречистване на отпадъчни води:</w:t>
            </w:r>
          </w:p>
        </w:tc>
        <w:tc>
          <w:tcPr>
            <w:tcW w:w="1667" w:type="pct"/>
            <w:shd w:val="clear" w:color="000000" w:fill="FCE4D6"/>
            <w:vAlign w:val="bottom"/>
          </w:tcPr>
          <w:p w:rsidR="00E50D9F" w:rsidRPr="00E50D9F" w:rsidRDefault="00E50D9F" w:rsidP="00E50D9F">
            <w:pPr>
              <w:spacing w:line="240" w:lineRule="auto"/>
              <w:rPr>
                <w:rFonts w:ascii="Times New Roman" w:eastAsia="Times New Roman" w:hAnsi="Times New Roman"/>
                <w:b/>
                <w:bCs/>
                <w:noProof/>
                <w:color w:val="000000"/>
                <w:sz w:val="20"/>
                <w:szCs w:val="20"/>
              </w:rPr>
            </w:pPr>
          </w:p>
        </w:tc>
      </w:tr>
      <w:tr w:rsidR="00E50D9F" w:rsidRPr="00825569" w:rsidTr="001A7884">
        <w:trPr>
          <w:trHeight w:val="459"/>
        </w:trPr>
        <w:tc>
          <w:tcPr>
            <w:tcW w:w="1142" w:type="pct"/>
            <w:vMerge/>
            <w:vAlign w:val="center"/>
            <w:hideMark/>
          </w:tcPr>
          <w:p w:rsidR="00E50D9F" w:rsidRPr="00E50D9F" w:rsidRDefault="00E50D9F" w:rsidP="00E50D9F">
            <w:pPr>
              <w:spacing w:line="240" w:lineRule="auto"/>
              <w:jc w:val="center"/>
              <w:rPr>
                <w:rFonts w:ascii="Times New Roman" w:eastAsia="Times New Roman" w:hAnsi="Times New Roman"/>
                <w:b/>
                <w:bCs/>
                <w:noProof/>
                <w:color w:val="000000"/>
                <w:sz w:val="20"/>
                <w:szCs w:val="20"/>
              </w:rPr>
            </w:pPr>
          </w:p>
        </w:tc>
        <w:tc>
          <w:tcPr>
            <w:tcW w:w="2191" w:type="pct"/>
            <w:shd w:val="clear" w:color="000000" w:fill="FCE4D6"/>
            <w:hideMark/>
          </w:tcPr>
          <w:p w:rsidR="00E50D9F" w:rsidRPr="00E50D9F" w:rsidRDefault="00E50D9F" w:rsidP="009C032F">
            <w:pPr>
              <w:spacing w:after="0" w:line="240" w:lineRule="auto"/>
              <w:rPr>
                <w:rFonts w:ascii="Times New Roman" w:eastAsia="Times New Roman" w:hAnsi="Times New Roman"/>
                <w:noProof/>
                <w:color w:val="000000"/>
                <w:sz w:val="20"/>
                <w:szCs w:val="20"/>
              </w:rPr>
            </w:pPr>
            <w:r w:rsidRPr="00E50D9F">
              <w:rPr>
                <w:rFonts w:ascii="Times New Roman" w:hAnsi="Times New Roman"/>
                <w:noProof/>
                <w:sz w:val="20"/>
                <w:szCs w:val="20"/>
              </w:rPr>
              <w:t xml:space="preserve">Покритието с канализационна мрежа е 95%. </w:t>
            </w:r>
          </w:p>
        </w:tc>
        <w:tc>
          <w:tcPr>
            <w:tcW w:w="1667" w:type="pct"/>
            <w:shd w:val="clear" w:color="000000" w:fill="FCE4D6"/>
            <w:hideMark/>
          </w:tcPr>
          <w:p w:rsidR="00E50D9F" w:rsidRPr="00E50D9F" w:rsidRDefault="00E50D9F" w:rsidP="009C032F">
            <w:pPr>
              <w:spacing w:after="0" w:line="240" w:lineRule="auto"/>
              <w:rPr>
                <w:rFonts w:ascii="Times New Roman" w:eastAsia="Times New Roman" w:hAnsi="Times New Roman"/>
                <w:noProof/>
                <w:color w:val="000000"/>
                <w:sz w:val="20"/>
                <w:szCs w:val="20"/>
              </w:rPr>
            </w:pPr>
            <w:r w:rsidRPr="00E50D9F">
              <w:rPr>
                <w:rFonts w:ascii="Times New Roman" w:hAnsi="Times New Roman"/>
                <w:b/>
                <w:bCs/>
                <w:noProof/>
                <w:color w:val="000000"/>
                <w:sz w:val="20"/>
                <w:szCs w:val="20"/>
              </w:rPr>
              <w:t>Реконструкция и нова вътрешна канализационна мрежа</w:t>
            </w:r>
            <w:r w:rsidRPr="00E50D9F">
              <w:rPr>
                <w:rFonts w:ascii="Times New Roman" w:hAnsi="Times New Roman"/>
                <w:b/>
                <w:bCs/>
                <w:noProof/>
                <w:color w:val="000000"/>
                <w:sz w:val="20"/>
                <w:szCs w:val="20"/>
              </w:rPr>
              <w:br/>
            </w:r>
            <w:r w:rsidRPr="00E50D9F">
              <w:rPr>
                <w:rFonts w:ascii="Times New Roman" w:hAnsi="Times New Roman"/>
                <w:noProof/>
                <w:color w:val="000000"/>
                <w:sz w:val="20"/>
                <w:szCs w:val="20"/>
              </w:rPr>
              <w:lastRenderedPageBreak/>
              <w:t>L=</w:t>
            </w:r>
            <w:r w:rsidR="001851BC">
              <w:rPr>
                <w:rFonts w:ascii="Times New Roman" w:hAnsi="Times New Roman"/>
                <w:noProof/>
                <w:color w:val="000000"/>
                <w:sz w:val="20"/>
                <w:szCs w:val="20"/>
              </w:rPr>
              <w:t>4 963</w:t>
            </w:r>
            <w:r w:rsidRPr="00E50D9F">
              <w:rPr>
                <w:rFonts w:ascii="Times New Roman" w:hAnsi="Times New Roman"/>
                <w:noProof/>
                <w:color w:val="000000"/>
                <w:sz w:val="20"/>
                <w:szCs w:val="20"/>
              </w:rPr>
              <w:t>m; (DN315; DN400; DN500; DN600; DN800; DN1000;)-реконструкция</w:t>
            </w:r>
            <w:r w:rsidRPr="00E50D9F">
              <w:rPr>
                <w:rFonts w:ascii="Times New Roman" w:hAnsi="Times New Roman"/>
                <w:noProof/>
                <w:color w:val="000000"/>
                <w:sz w:val="20"/>
                <w:szCs w:val="20"/>
              </w:rPr>
              <w:br/>
              <w:t>L=1 872m; (DN315; DN400; DN500; DN600; DN800; DN1000;)-реконструкция</w:t>
            </w:r>
            <w:r w:rsidRPr="00E50D9F">
              <w:rPr>
                <w:rFonts w:ascii="Times New Roman" w:hAnsi="Times New Roman"/>
                <w:noProof/>
                <w:color w:val="000000"/>
                <w:sz w:val="20"/>
                <w:szCs w:val="20"/>
              </w:rPr>
              <w:br/>
              <w:t>Дъждопреливници 4 реконструкция;</w:t>
            </w:r>
            <w:r w:rsidRPr="00E50D9F">
              <w:rPr>
                <w:rFonts w:ascii="Times New Roman" w:hAnsi="Times New Roman"/>
                <w:noProof/>
                <w:color w:val="000000"/>
                <w:sz w:val="20"/>
                <w:szCs w:val="20"/>
              </w:rPr>
              <w:br/>
              <w:t>Дъждопреливници 7 нови.</w:t>
            </w:r>
          </w:p>
        </w:tc>
      </w:tr>
      <w:tr w:rsidR="00E50D9F" w:rsidRPr="00825569" w:rsidTr="001A7884">
        <w:trPr>
          <w:trHeight w:val="227"/>
        </w:trPr>
        <w:tc>
          <w:tcPr>
            <w:tcW w:w="1142" w:type="pct"/>
            <w:vMerge/>
            <w:vAlign w:val="center"/>
            <w:hideMark/>
          </w:tcPr>
          <w:p w:rsidR="00E50D9F" w:rsidRPr="00E50D9F" w:rsidRDefault="00E50D9F" w:rsidP="00E50D9F">
            <w:pPr>
              <w:spacing w:line="240" w:lineRule="auto"/>
              <w:jc w:val="center"/>
              <w:rPr>
                <w:rFonts w:ascii="Times New Roman" w:eastAsia="Times New Roman" w:hAnsi="Times New Roman"/>
                <w:b/>
                <w:bCs/>
                <w:noProof/>
                <w:color w:val="000000"/>
                <w:sz w:val="20"/>
                <w:szCs w:val="20"/>
              </w:rPr>
            </w:pPr>
          </w:p>
        </w:tc>
        <w:tc>
          <w:tcPr>
            <w:tcW w:w="2191" w:type="pct"/>
            <w:shd w:val="clear" w:color="000000" w:fill="DDEBF7"/>
            <w:noWrap/>
          </w:tcPr>
          <w:p w:rsidR="00E50D9F" w:rsidRPr="00E50D9F" w:rsidRDefault="00E50D9F" w:rsidP="00E50D9F">
            <w:pPr>
              <w:spacing w:line="240" w:lineRule="auto"/>
              <w:rPr>
                <w:rFonts w:ascii="Times New Roman" w:eastAsia="Times New Roman" w:hAnsi="Times New Roman"/>
                <w:b/>
                <w:bCs/>
                <w:noProof/>
                <w:color w:val="000000"/>
                <w:sz w:val="20"/>
                <w:szCs w:val="20"/>
              </w:rPr>
            </w:pPr>
            <w:r w:rsidRPr="00E50D9F">
              <w:rPr>
                <w:rFonts w:ascii="Times New Roman" w:eastAsia="Times New Roman" w:hAnsi="Times New Roman"/>
                <w:b/>
                <w:bCs/>
                <w:noProof/>
                <w:color w:val="000000"/>
                <w:sz w:val="20"/>
                <w:szCs w:val="20"/>
              </w:rPr>
              <w:t>Водоснабдяване</w:t>
            </w:r>
          </w:p>
        </w:tc>
        <w:tc>
          <w:tcPr>
            <w:tcW w:w="1667" w:type="pct"/>
            <w:shd w:val="clear" w:color="000000" w:fill="DDEBF7"/>
          </w:tcPr>
          <w:p w:rsidR="00E50D9F" w:rsidRPr="00E50D9F" w:rsidRDefault="00E50D9F" w:rsidP="00E50D9F">
            <w:pPr>
              <w:spacing w:line="240" w:lineRule="auto"/>
              <w:rPr>
                <w:rFonts w:ascii="Times New Roman" w:eastAsia="Times New Roman" w:hAnsi="Times New Roman"/>
                <w:b/>
                <w:bCs/>
                <w:noProof/>
                <w:color w:val="000000"/>
                <w:sz w:val="20"/>
                <w:szCs w:val="20"/>
              </w:rPr>
            </w:pPr>
          </w:p>
        </w:tc>
      </w:tr>
      <w:tr w:rsidR="00E50D9F" w:rsidRPr="00825569" w:rsidTr="001A7884">
        <w:trPr>
          <w:trHeight w:val="197"/>
        </w:trPr>
        <w:tc>
          <w:tcPr>
            <w:tcW w:w="1142" w:type="pct"/>
            <w:vMerge/>
            <w:vAlign w:val="center"/>
            <w:hideMark/>
          </w:tcPr>
          <w:p w:rsidR="00E50D9F" w:rsidRPr="00E50D9F" w:rsidRDefault="00E50D9F" w:rsidP="00E50D9F">
            <w:pPr>
              <w:spacing w:line="240" w:lineRule="auto"/>
              <w:jc w:val="center"/>
              <w:rPr>
                <w:rFonts w:ascii="Times New Roman" w:eastAsia="Times New Roman" w:hAnsi="Times New Roman"/>
                <w:b/>
                <w:bCs/>
                <w:noProof/>
                <w:color w:val="000000"/>
                <w:sz w:val="20"/>
                <w:szCs w:val="20"/>
              </w:rPr>
            </w:pPr>
          </w:p>
        </w:tc>
        <w:tc>
          <w:tcPr>
            <w:tcW w:w="2191" w:type="pct"/>
            <w:shd w:val="clear" w:color="000000" w:fill="DDEBF7"/>
          </w:tcPr>
          <w:p w:rsidR="00E50D9F" w:rsidRPr="00E50D9F" w:rsidRDefault="00E50D9F" w:rsidP="00E50D9F">
            <w:pPr>
              <w:spacing w:line="240" w:lineRule="auto"/>
              <w:rPr>
                <w:rFonts w:ascii="Times New Roman" w:eastAsia="Times New Roman" w:hAnsi="Times New Roman"/>
                <w:noProof/>
                <w:color w:val="000000"/>
                <w:sz w:val="20"/>
                <w:szCs w:val="20"/>
              </w:rPr>
            </w:pPr>
            <w:r w:rsidRPr="00E50D9F">
              <w:rPr>
                <w:rFonts w:ascii="Times New Roman" w:eastAsia="Times New Roman" w:hAnsi="Times New Roman"/>
                <w:noProof/>
                <w:color w:val="000000"/>
                <w:sz w:val="20"/>
                <w:szCs w:val="20"/>
              </w:rPr>
              <w:t>В съответствие с Директива 98/83/ЕО</w:t>
            </w:r>
          </w:p>
        </w:tc>
        <w:tc>
          <w:tcPr>
            <w:tcW w:w="1667" w:type="pct"/>
            <w:shd w:val="clear" w:color="000000" w:fill="DDEBF7"/>
          </w:tcPr>
          <w:p w:rsidR="00E50D9F" w:rsidRPr="00E50D9F" w:rsidRDefault="00E50D9F" w:rsidP="00E50D9F">
            <w:pPr>
              <w:spacing w:line="240" w:lineRule="auto"/>
              <w:rPr>
                <w:rFonts w:ascii="Times New Roman" w:eastAsia="Times New Roman" w:hAnsi="Times New Roman"/>
                <w:noProof/>
                <w:color w:val="000000"/>
                <w:sz w:val="20"/>
                <w:szCs w:val="20"/>
              </w:rPr>
            </w:pPr>
            <w:r w:rsidRPr="00E50D9F">
              <w:rPr>
                <w:rFonts w:ascii="Times New Roman" w:eastAsia="Times New Roman" w:hAnsi="Times New Roman"/>
                <w:noProof/>
                <w:color w:val="000000"/>
                <w:sz w:val="20"/>
                <w:szCs w:val="20"/>
              </w:rPr>
              <w:t>Няма предвидени мерки</w:t>
            </w:r>
          </w:p>
        </w:tc>
      </w:tr>
    </w:tbl>
    <w:p w:rsidR="00E50D9F" w:rsidRPr="00825569" w:rsidRDefault="00E50D9F" w:rsidP="00E50D9F">
      <w:pPr>
        <w:rPr>
          <w:noProof/>
        </w:rPr>
      </w:pPr>
    </w:p>
    <w:p w:rsidR="000F7CF3" w:rsidRDefault="00E50D9F" w:rsidP="008B3131">
      <w:pPr>
        <w:tabs>
          <w:tab w:val="left" w:pos="709"/>
        </w:tabs>
        <w:spacing w:after="0" w:line="360" w:lineRule="auto"/>
        <w:jc w:val="both"/>
        <w:rPr>
          <w:rFonts w:ascii="Times New Roman" w:hAnsi="Times New Roman"/>
          <w:sz w:val="24"/>
          <w:szCs w:val="24"/>
        </w:rPr>
      </w:pPr>
      <w:r>
        <w:rPr>
          <w:rFonts w:ascii="Times New Roman" w:hAnsi="Times New Roman"/>
          <w:sz w:val="24"/>
          <w:szCs w:val="24"/>
        </w:rPr>
        <w:tab/>
      </w:r>
      <w:r w:rsidR="00E064BC" w:rsidRPr="00D863E4">
        <w:rPr>
          <w:rFonts w:ascii="Times New Roman" w:hAnsi="Times New Roman"/>
          <w:sz w:val="24"/>
          <w:szCs w:val="24"/>
        </w:rPr>
        <w:t>Предвидени</w:t>
      </w:r>
      <w:r>
        <w:rPr>
          <w:rFonts w:ascii="Times New Roman" w:hAnsi="Times New Roman"/>
          <w:sz w:val="24"/>
          <w:szCs w:val="24"/>
        </w:rPr>
        <w:t xml:space="preserve"> са следните</w:t>
      </w:r>
      <w:r w:rsidR="00E064BC" w:rsidRPr="00D863E4">
        <w:rPr>
          <w:rFonts w:ascii="Times New Roman" w:hAnsi="Times New Roman"/>
          <w:sz w:val="24"/>
          <w:szCs w:val="24"/>
        </w:rPr>
        <w:t xml:space="preserve"> дейности </w:t>
      </w:r>
      <w:r>
        <w:rPr>
          <w:rFonts w:ascii="Times New Roman" w:hAnsi="Times New Roman"/>
          <w:sz w:val="24"/>
          <w:szCs w:val="24"/>
        </w:rPr>
        <w:t>в проектното предложение</w:t>
      </w:r>
      <w:r w:rsidR="00E064BC" w:rsidRPr="00D863E4">
        <w:rPr>
          <w:rFonts w:ascii="Times New Roman" w:hAnsi="Times New Roman"/>
          <w:sz w:val="24"/>
          <w:szCs w:val="24"/>
        </w:rPr>
        <w:t>:</w:t>
      </w:r>
    </w:p>
    <w:p w:rsidR="003327B9" w:rsidRPr="00A320B9" w:rsidRDefault="00AF7F91" w:rsidP="003327B9">
      <w:pPr>
        <w:tabs>
          <w:tab w:val="left" w:pos="709"/>
        </w:tabs>
        <w:spacing w:after="0" w:line="360" w:lineRule="auto"/>
        <w:jc w:val="both"/>
        <w:rPr>
          <w:rFonts w:ascii="Times New Roman" w:hAnsi="Times New Roman"/>
          <w:b/>
          <w:sz w:val="24"/>
          <w:szCs w:val="24"/>
        </w:rPr>
      </w:pPr>
      <w:r>
        <w:rPr>
          <w:rFonts w:ascii="Times New Roman" w:hAnsi="Times New Roman"/>
          <w:b/>
          <w:i/>
          <w:sz w:val="24"/>
          <w:szCs w:val="24"/>
        </w:rPr>
        <w:tab/>
      </w:r>
      <w:r w:rsidR="003327B9" w:rsidRPr="00A320B9">
        <w:rPr>
          <w:rFonts w:ascii="Times New Roman" w:hAnsi="Times New Roman"/>
          <w:b/>
          <w:i/>
          <w:sz w:val="24"/>
          <w:szCs w:val="24"/>
        </w:rPr>
        <w:t>Компонент водоснабдяване:</w:t>
      </w:r>
    </w:p>
    <w:p w:rsidR="003327B9" w:rsidRPr="00A320B9" w:rsidRDefault="003327B9" w:rsidP="003327B9">
      <w:pPr>
        <w:spacing w:after="0" w:line="360" w:lineRule="auto"/>
        <w:ind w:firstLine="708"/>
        <w:jc w:val="both"/>
        <w:rPr>
          <w:rFonts w:ascii="Times New Roman" w:hAnsi="Times New Roman"/>
          <w:b/>
          <w:sz w:val="24"/>
          <w:szCs w:val="24"/>
          <w:u w:val="single"/>
        </w:rPr>
      </w:pPr>
      <w:r w:rsidRPr="00A320B9">
        <w:rPr>
          <w:rFonts w:ascii="Times New Roman" w:hAnsi="Times New Roman"/>
          <w:b/>
          <w:sz w:val="24"/>
          <w:szCs w:val="24"/>
          <w:u w:val="single"/>
        </w:rPr>
        <w:t>Пловдив</w:t>
      </w:r>
    </w:p>
    <w:p w:rsidR="003327B9" w:rsidRPr="00894C4B" w:rsidRDefault="003327B9" w:rsidP="003327B9">
      <w:pPr>
        <w:spacing w:after="0" w:line="360" w:lineRule="auto"/>
        <w:ind w:firstLine="708"/>
        <w:jc w:val="both"/>
        <w:rPr>
          <w:rFonts w:ascii="Times New Roman" w:hAnsi="Times New Roman"/>
          <w:i/>
          <w:sz w:val="24"/>
          <w:szCs w:val="24"/>
        </w:rPr>
      </w:pPr>
      <w:r w:rsidRPr="00747DE0">
        <w:rPr>
          <w:rFonts w:ascii="Times New Roman" w:hAnsi="Times New Roman"/>
          <w:b/>
          <w:sz w:val="24"/>
          <w:szCs w:val="24"/>
        </w:rPr>
        <w:t>Обект</w:t>
      </w:r>
      <w:r>
        <w:rPr>
          <w:rFonts w:ascii="Times New Roman" w:hAnsi="Times New Roman"/>
          <w:sz w:val="24"/>
          <w:szCs w:val="24"/>
        </w:rPr>
        <w:t xml:space="preserve"> </w:t>
      </w:r>
      <w:r>
        <w:rPr>
          <w:rFonts w:ascii="Times New Roman" w:hAnsi="Times New Roman"/>
          <w:b/>
          <w:sz w:val="24"/>
          <w:szCs w:val="24"/>
        </w:rPr>
        <w:t xml:space="preserve">„Реконструкция на довеждащ водопровод от </w:t>
      </w:r>
      <w:r w:rsidRPr="0095262B">
        <w:rPr>
          <w:rFonts w:ascii="Times New Roman" w:hAnsi="Times New Roman"/>
          <w:b/>
          <w:sz w:val="24"/>
          <w:szCs w:val="24"/>
        </w:rPr>
        <w:t>ПС „ЮГ“</w:t>
      </w:r>
      <w:r>
        <w:rPr>
          <w:rFonts w:ascii="Times New Roman" w:hAnsi="Times New Roman"/>
          <w:b/>
          <w:sz w:val="24"/>
          <w:szCs w:val="24"/>
        </w:rPr>
        <w:t xml:space="preserve"> до гр. Пловдив“</w:t>
      </w:r>
    </w:p>
    <w:p w:rsidR="00EF0366" w:rsidRPr="00EF0366" w:rsidRDefault="003327B9" w:rsidP="00EF0366">
      <w:pPr>
        <w:tabs>
          <w:tab w:val="left" w:pos="709"/>
        </w:tabs>
        <w:spacing w:after="0" w:line="360" w:lineRule="auto"/>
        <w:jc w:val="both"/>
        <w:rPr>
          <w:rFonts w:ascii="Times New Roman" w:hAnsi="Times New Roman"/>
          <w:noProof/>
          <w:sz w:val="24"/>
          <w:szCs w:val="24"/>
        </w:rPr>
      </w:pPr>
      <w:r>
        <w:rPr>
          <w:szCs w:val="24"/>
        </w:rPr>
        <w:tab/>
      </w:r>
      <w:r w:rsidR="00EF0366" w:rsidRPr="00EF0366">
        <w:rPr>
          <w:rFonts w:ascii="Times New Roman" w:hAnsi="Times New Roman"/>
          <w:sz w:val="24"/>
          <w:szCs w:val="24"/>
        </w:rPr>
        <w:t>Инвестиционното намерение предвижда реконструкция на довеждащ водопровод от Помпена станция „Юг” до включването във водопроводната мрежа на града при кръстовището с бул. ”Пещерско шосе” и ул. „Царевец“. Трасето на довеждащия водопровод се намира на територията на община Пловдив и е с обща дължина 3,632 км, от която 0,211 км се намира извън регулацията на града и 3,421 км се намира в регулацията на града. Водопроводът в началото от помпената станция до асфалтовия път не следва трасето на съществуващия водопровод, минава през имоти общинска и държавна собственост</w:t>
      </w:r>
      <w:r w:rsidR="00EF0366" w:rsidRPr="00EF0366">
        <w:rPr>
          <w:rFonts w:ascii="Times New Roman" w:hAnsi="Times New Roman"/>
          <w:sz w:val="24"/>
          <w:szCs w:val="24"/>
          <w:lang w:val="en-US"/>
        </w:rPr>
        <w:t xml:space="preserve">, </w:t>
      </w:r>
      <w:r w:rsidR="00EF0366" w:rsidRPr="00EF0366">
        <w:rPr>
          <w:rFonts w:ascii="Times New Roman" w:hAnsi="Times New Roman"/>
          <w:sz w:val="24"/>
          <w:szCs w:val="24"/>
        </w:rPr>
        <w:t xml:space="preserve">след което тръгва успоредно на съществуващо трасе по второстепенна улица </w:t>
      </w:r>
      <w:r w:rsidR="00EF0366" w:rsidRPr="00EF0366">
        <w:rPr>
          <w:rFonts w:ascii="Times New Roman" w:hAnsi="Times New Roman"/>
          <w:noProof/>
          <w:sz w:val="24"/>
          <w:szCs w:val="24"/>
        </w:rPr>
        <w:t xml:space="preserve">с неприложена регулация за която има влязъл в сила ПУП. Минава между гребния канал на Пловдив и хотел „Ландмарк Крийк” до ул. ”Парк Отдих и култура” и тръгва в обхвата на асфалтовия път край гребния канал. След около 0,350 км завива по второстепенна улица с неприложена регулация с одобрен ПУП до кръстовището на ул. ”Рая” и бул. ”Свобода” и продължава по булеварда до пресичането му с ул. ”Царевец”. От ул. ”Царевец” се включва във водопроводната мрежа на кръстовището с бул. ”Пещерско шосе”. </w:t>
      </w:r>
    </w:p>
    <w:p w:rsidR="00EF0366" w:rsidRPr="00EF0366" w:rsidRDefault="00EF0366" w:rsidP="00EF0366">
      <w:pPr>
        <w:tabs>
          <w:tab w:val="left" w:pos="709"/>
        </w:tabs>
        <w:spacing w:after="0" w:line="360" w:lineRule="auto"/>
        <w:jc w:val="both"/>
        <w:rPr>
          <w:rFonts w:ascii="Times New Roman" w:hAnsi="Times New Roman"/>
          <w:sz w:val="24"/>
          <w:szCs w:val="24"/>
        </w:rPr>
      </w:pPr>
      <w:r w:rsidRPr="00EF0366">
        <w:rPr>
          <w:rFonts w:ascii="Times New Roman" w:hAnsi="Times New Roman"/>
          <w:sz w:val="24"/>
          <w:szCs w:val="24"/>
        </w:rPr>
        <w:tab/>
        <w:t>Участък от трасето с дължина 0,211 км се намира извън регулацията на града и преминава през поземлени имоти от т. В4468 до т. В 44663 както следва:</w:t>
      </w:r>
    </w:p>
    <w:p w:rsidR="00EF0366" w:rsidRPr="00EF0366" w:rsidRDefault="00EF0366" w:rsidP="00EF0366">
      <w:pPr>
        <w:tabs>
          <w:tab w:val="left" w:pos="709"/>
        </w:tabs>
        <w:spacing w:after="0" w:line="360" w:lineRule="auto"/>
        <w:jc w:val="both"/>
        <w:rPr>
          <w:rFonts w:ascii="Times New Roman" w:hAnsi="Times New Roman"/>
          <w:sz w:val="24"/>
          <w:szCs w:val="24"/>
        </w:rPr>
      </w:pPr>
      <w:r w:rsidRPr="00EF0366">
        <w:rPr>
          <w:rFonts w:ascii="Times New Roman" w:hAnsi="Times New Roman"/>
          <w:sz w:val="24"/>
          <w:szCs w:val="24"/>
        </w:rPr>
        <w:tab/>
        <w:t>- 239.39  - Общинска публична L=8.09 m;</w:t>
      </w:r>
    </w:p>
    <w:p w:rsidR="00EF0366" w:rsidRPr="00EF0366" w:rsidRDefault="00EF0366" w:rsidP="00EF0366">
      <w:pPr>
        <w:tabs>
          <w:tab w:val="left" w:pos="709"/>
        </w:tabs>
        <w:spacing w:after="0" w:line="360" w:lineRule="auto"/>
        <w:jc w:val="both"/>
        <w:rPr>
          <w:rFonts w:ascii="Times New Roman" w:hAnsi="Times New Roman"/>
          <w:sz w:val="24"/>
          <w:szCs w:val="24"/>
        </w:rPr>
      </w:pPr>
      <w:r w:rsidRPr="00EF0366">
        <w:rPr>
          <w:rFonts w:ascii="Times New Roman" w:hAnsi="Times New Roman"/>
          <w:sz w:val="24"/>
          <w:szCs w:val="24"/>
        </w:rPr>
        <w:tab/>
        <w:t>- 239.74  - Общинска частна L=144,53m;</w:t>
      </w:r>
    </w:p>
    <w:p w:rsidR="00EF0366" w:rsidRPr="00EF0366" w:rsidRDefault="00EF0366" w:rsidP="00EF0366">
      <w:pPr>
        <w:tabs>
          <w:tab w:val="left" w:pos="709"/>
        </w:tabs>
        <w:spacing w:after="0" w:line="360" w:lineRule="auto"/>
        <w:jc w:val="both"/>
        <w:rPr>
          <w:rFonts w:ascii="Times New Roman" w:hAnsi="Times New Roman"/>
          <w:sz w:val="24"/>
          <w:szCs w:val="24"/>
        </w:rPr>
      </w:pPr>
      <w:r w:rsidRPr="00EF0366">
        <w:rPr>
          <w:rFonts w:ascii="Times New Roman" w:hAnsi="Times New Roman"/>
          <w:sz w:val="24"/>
          <w:szCs w:val="24"/>
        </w:rPr>
        <w:tab/>
        <w:t>- 239.75 - Общинска частна L=5.70m;</w:t>
      </w:r>
    </w:p>
    <w:p w:rsidR="00EF0366" w:rsidRPr="00EF0366" w:rsidRDefault="00EF0366" w:rsidP="00EF0366">
      <w:pPr>
        <w:tabs>
          <w:tab w:val="left" w:pos="709"/>
        </w:tabs>
        <w:spacing w:after="0" w:line="360" w:lineRule="auto"/>
        <w:jc w:val="both"/>
        <w:rPr>
          <w:rFonts w:ascii="Times New Roman" w:hAnsi="Times New Roman"/>
          <w:sz w:val="24"/>
          <w:szCs w:val="24"/>
        </w:rPr>
      </w:pPr>
      <w:r w:rsidRPr="00EF0366">
        <w:rPr>
          <w:rFonts w:ascii="Times New Roman" w:hAnsi="Times New Roman"/>
          <w:sz w:val="24"/>
          <w:szCs w:val="24"/>
        </w:rPr>
        <w:tab/>
        <w:t>- 239.97 - Общинска частна L=53.02m;</w:t>
      </w:r>
    </w:p>
    <w:p w:rsidR="00EF0366" w:rsidRPr="00EF0366" w:rsidRDefault="00EF0366" w:rsidP="00EF0366">
      <w:pPr>
        <w:tabs>
          <w:tab w:val="left" w:pos="709"/>
        </w:tabs>
        <w:spacing w:after="0" w:line="360" w:lineRule="auto"/>
        <w:jc w:val="both"/>
        <w:rPr>
          <w:rFonts w:ascii="Times New Roman" w:hAnsi="Times New Roman"/>
          <w:sz w:val="24"/>
          <w:szCs w:val="24"/>
        </w:rPr>
      </w:pPr>
      <w:r w:rsidRPr="00EF0366">
        <w:rPr>
          <w:rFonts w:ascii="Times New Roman" w:hAnsi="Times New Roman"/>
          <w:sz w:val="24"/>
          <w:szCs w:val="24"/>
        </w:rPr>
        <w:lastRenderedPageBreak/>
        <w:tab/>
        <w:t xml:space="preserve">- 239.98 – Държавна частна L=0m, </w:t>
      </w:r>
      <w:proofErr w:type="spellStart"/>
      <w:r w:rsidRPr="00EF0366">
        <w:rPr>
          <w:rFonts w:ascii="Times New Roman" w:hAnsi="Times New Roman"/>
          <w:sz w:val="24"/>
          <w:szCs w:val="24"/>
        </w:rPr>
        <w:t>сервитут</w:t>
      </w:r>
      <w:proofErr w:type="spellEnd"/>
      <w:r w:rsidRPr="00EF0366">
        <w:rPr>
          <w:rFonts w:ascii="Times New Roman" w:hAnsi="Times New Roman"/>
          <w:sz w:val="24"/>
          <w:szCs w:val="24"/>
        </w:rPr>
        <w:t xml:space="preserve"> 0.013 дка. </w:t>
      </w:r>
    </w:p>
    <w:p w:rsidR="003327B9" w:rsidRDefault="00EF0366" w:rsidP="00EF0366">
      <w:pPr>
        <w:pStyle w:val="a"/>
        <w:numPr>
          <w:ilvl w:val="0"/>
          <w:numId w:val="0"/>
        </w:numPr>
        <w:ind w:firstLine="720"/>
        <w:rPr>
          <w:rFonts w:cs="Times New Roman"/>
          <w:szCs w:val="24"/>
        </w:rPr>
      </w:pPr>
      <w:r>
        <w:t>Трасето, попадащо в регулацията на града, преминава основно през имоти – общинска собственост,</w:t>
      </w:r>
      <w:r w:rsidRPr="007B3B6E">
        <w:t xml:space="preserve"> </w:t>
      </w:r>
      <w:r>
        <w:t>един имот държавна собственост, един смесена държавна и общинска и един имот частна собственост.</w:t>
      </w:r>
    </w:p>
    <w:p w:rsidR="003327B9" w:rsidRDefault="00EF0366" w:rsidP="003327B9">
      <w:pPr>
        <w:pStyle w:val="a"/>
        <w:numPr>
          <w:ilvl w:val="0"/>
          <w:numId w:val="0"/>
        </w:numPr>
        <w:ind w:firstLine="720"/>
        <w:rPr>
          <w:rFonts w:cs="Times New Roman"/>
          <w:szCs w:val="24"/>
        </w:rPr>
      </w:pPr>
      <w:r>
        <w:rPr>
          <w:rFonts w:cs="Times New Roman"/>
          <w:szCs w:val="24"/>
        </w:rPr>
        <w:t>За участъка извън регулация с дължина 0,211 км е н</w:t>
      </w:r>
      <w:r w:rsidR="003327B9" w:rsidRPr="00E23904">
        <w:rPr>
          <w:rFonts w:cs="Times New Roman"/>
          <w:szCs w:val="24"/>
        </w:rPr>
        <w:t xml:space="preserve">еобходимо да се изготви ПУП-ПП </w:t>
      </w:r>
    </w:p>
    <w:p w:rsidR="003327B9" w:rsidRPr="00382334" w:rsidRDefault="003327B9" w:rsidP="003327B9">
      <w:pPr>
        <w:pStyle w:val="a"/>
        <w:numPr>
          <w:ilvl w:val="0"/>
          <w:numId w:val="0"/>
        </w:numPr>
        <w:ind w:firstLine="720"/>
        <w:rPr>
          <w:rFonts w:cs="Times New Roman"/>
          <w:noProof/>
          <w:szCs w:val="24"/>
        </w:rPr>
      </w:pPr>
    </w:p>
    <w:p w:rsidR="00382334" w:rsidRPr="00382334" w:rsidRDefault="00382334" w:rsidP="00F43826">
      <w:pPr>
        <w:pStyle w:val="a0"/>
        <w:ind w:left="0"/>
      </w:pPr>
      <w:bookmarkStart w:id="3" w:name="_Toc508972284"/>
      <w:r w:rsidRPr="00382334">
        <w:t>ВС“Пловдив“-инвестиционно намерение: Довеждащ водопровод от ПСт.“Юг“ до гр. Пловдив</w:t>
      </w:r>
      <w:bookmarkEnd w:id="3"/>
    </w:p>
    <w:p w:rsidR="00382334" w:rsidRDefault="00382334" w:rsidP="00AF7F91">
      <w:pPr>
        <w:spacing w:line="360" w:lineRule="auto"/>
        <w:ind w:firstLine="720"/>
        <w:jc w:val="both"/>
        <w:rPr>
          <w:rFonts w:ascii="Times New Roman" w:hAnsi="Times New Roman"/>
          <w:b/>
          <w:sz w:val="24"/>
          <w:szCs w:val="24"/>
        </w:rPr>
      </w:pPr>
    </w:p>
    <w:p w:rsidR="00382334" w:rsidRDefault="00382334" w:rsidP="00382334">
      <w:pPr>
        <w:spacing w:line="360" w:lineRule="auto"/>
        <w:jc w:val="both"/>
        <w:rPr>
          <w:rFonts w:ascii="Times New Roman" w:hAnsi="Times New Roman"/>
          <w:b/>
          <w:sz w:val="24"/>
          <w:szCs w:val="24"/>
        </w:rPr>
      </w:pPr>
      <w:r>
        <w:rPr>
          <w:noProof/>
          <w:lang w:val="en-US"/>
        </w:rPr>
        <w:drawing>
          <wp:inline distT="0" distB="0" distL="0" distR="0" wp14:anchorId="7E72DD7B" wp14:editId="17A7A874">
            <wp:extent cx="6330950" cy="3520440"/>
            <wp:effectExtent l="0" t="0" r="0" b="3810"/>
            <wp:docPr id="6" name="Picture 6" descr="Z:\004_RFS_FourthIR\rev000\nakov\scheme yug Var.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004_RFS_FourthIR\rev000\nakov\scheme yug Var.tif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31542" cy="3520769"/>
                    </a:xfrm>
                    <a:prstGeom prst="rect">
                      <a:avLst/>
                    </a:prstGeom>
                    <a:noFill/>
                    <a:ln>
                      <a:noFill/>
                    </a:ln>
                  </pic:spPr>
                </pic:pic>
              </a:graphicData>
            </a:graphic>
          </wp:inline>
        </w:drawing>
      </w:r>
    </w:p>
    <w:p w:rsidR="003327B9" w:rsidRDefault="003327B9" w:rsidP="00AF7F91">
      <w:pPr>
        <w:spacing w:line="360" w:lineRule="auto"/>
        <w:ind w:firstLine="720"/>
        <w:jc w:val="both"/>
        <w:rPr>
          <w:rFonts w:ascii="Times New Roman" w:hAnsi="Times New Roman"/>
          <w:b/>
          <w:sz w:val="24"/>
          <w:szCs w:val="24"/>
        </w:rPr>
      </w:pPr>
      <w:r w:rsidRPr="0075263D">
        <w:rPr>
          <w:rFonts w:ascii="Times New Roman" w:hAnsi="Times New Roman"/>
          <w:b/>
          <w:sz w:val="24"/>
          <w:szCs w:val="24"/>
        </w:rPr>
        <w:t>Технически параметри:</w:t>
      </w:r>
    </w:p>
    <w:p w:rsidR="003B6A6E" w:rsidRPr="000C5D3C" w:rsidRDefault="003B6A6E" w:rsidP="0093029F">
      <w:pPr>
        <w:pStyle w:val="Tablici"/>
      </w:pPr>
      <w:bookmarkStart w:id="4" w:name="_Toc508972251"/>
      <w:r w:rsidRPr="0098646D">
        <w:t>Параметри на съществуващият водопровод</w:t>
      </w:r>
      <w:bookmarkEnd w:id="4"/>
    </w:p>
    <w:tbl>
      <w:tblPr>
        <w:tblW w:w="4929" w:type="pct"/>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A0" w:firstRow="1" w:lastRow="0" w:firstColumn="1" w:lastColumn="0" w:noHBand="0" w:noVBand="0"/>
      </w:tblPr>
      <w:tblGrid>
        <w:gridCol w:w="3621"/>
        <w:gridCol w:w="1297"/>
        <w:gridCol w:w="1295"/>
        <w:gridCol w:w="1216"/>
        <w:gridCol w:w="2706"/>
      </w:tblGrid>
      <w:tr w:rsidR="003B6A6E" w:rsidRPr="00B25960" w:rsidTr="003B6A6E">
        <w:trPr>
          <w:trHeight w:val="227"/>
          <w:tblHeader/>
        </w:trPr>
        <w:tc>
          <w:tcPr>
            <w:tcW w:w="1786" w:type="pct"/>
            <w:tcBorders>
              <w:top w:val="single" w:sz="4" w:space="0" w:color="auto"/>
              <w:left w:val="single" w:sz="4" w:space="0" w:color="auto"/>
              <w:bottom w:val="single" w:sz="6" w:space="0" w:color="000000"/>
              <w:right w:val="single" w:sz="6" w:space="0" w:color="000000"/>
            </w:tcBorders>
            <w:shd w:val="clear" w:color="auto" w:fill="ACB9CA" w:themeFill="text2" w:themeFillTint="66"/>
            <w:vAlign w:val="center"/>
            <w:hideMark/>
          </w:tcPr>
          <w:p w:rsidR="003B6A6E" w:rsidRPr="00B25960" w:rsidRDefault="003B6A6E" w:rsidP="003A6CC6">
            <w:pPr>
              <w:pStyle w:val="a3"/>
              <w:rPr>
                <w:rFonts w:eastAsia="Calibri"/>
                <w:sz w:val="20"/>
              </w:rPr>
            </w:pPr>
            <w:r w:rsidRPr="00B25960">
              <w:rPr>
                <w:rFonts w:eastAsia="Calibri"/>
                <w:sz w:val="20"/>
              </w:rPr>
              <w:t>Местоположение</w:t>
            </w:r>
          </w:p>
        </w:tc>
        <w:tc>
          <w:tcPr>
            <w:tcW w:w="640" w:type="pct"/>
            <w:tcBorders>
              <w:top w:val="single" w:sz="4" w:space="0" w:color="auto"/>
              <w:left w:val="single" w:sz="6" w:space="0" w:color="000000"/>
              <w:bottom w:val="single" w:sz="6" w:space="0" w:color="000000"/>
              <w:right w:val="single" w:sz="6" w:space="0" w:color="000000"/>
            </w:tcBorders>
            <w:shd w:val="clear" w:color="auto" w:fill="ACB9CA" w:themeFill="text2" w:themeFillTint="66"/>
            <w:vAlign w:val="center"/>
            <w:hideMark/>
          </w:tcPr>
          <w:p w:rsidR="003B6A6E" w:rsidRPr="00B25960" w:rsidRDefault="003B6A6E" w:rsidP="003A6CC6">
            <w:pPr>
              <w:pStyle w:val="a3"/>
              <w:rPr>
                <w:rFonts w:eastAsia="Calibri"/>
                <w:sz w:val="20"/>
              </w:rPr>
            </w:pPr>
            <w:r w:rsidRPr="00B25960">
              <w:rPr>
                <w:rFonts w:eastAsia="Calibri"/>
                <w:sz w:val="20"/>
              </w:rPr>
              <w:t>Материал</w:t>
            </w:r>
          </w:p>
        </w:tc>
        <w:tc>
          <w:tcPr>
            <w:tcW w:w="639" w:type="pct"/>
            <w:tcBorders>
              <w:top w:val="single" w:sz="4" w:space="0" w:color="auto"/>
              <w:left w:val="single" w:sz="6" w:space="0" w:color="000000"/>
              <w:bottom w:val="single" w:sz="6" w:space="0" w:color="000000"/>
              <w:right w:val="single" w:sz="6" w:space="0" w:color="000000"/>
            </w:tcBorders>
            <w:shd w:val="clear" w:color="auto" w:fill="ACB9CA" w:themeFill="text2" w:themeFillTint="66"/>
            <w:vAlign w:val="center"/>
            <w:hideMark/>
          </w:tcPr>
          <w:p w:rsidR="003B6A6E" w:rsidRPr="00B25960" w:rsidRDefault="003B6A6E" w:rsidP="003A6CC6">
            <w:pPr>
              <w:pStyle w:val="a3"/>
              <w:rPr>
                <w:rFonts w:eastAsia="Calibri"/>
                <w:sz w:val="20"/>
              </w:rPr>
            </w:pPr>
            <w:r w:rsidRPr="00B25960">
              <w:rPr>
                <w:rFonts w:eastAsia="Calibri"/>
                <w:sz w:val="20"/>
              </w:rPr>
              <w:t>Диаметър [мм]</w:t>
            </w:r>
          </w:p>
        </w:tc>
        <w:tc>
          <w:tcPr>
            <w:tcW w:w="600" w:type="pct"/>
            <w:tcBorders>
              <w:top w:val="single" w:sz="4" w:space="0" w:color="auto"/>
              <w:left w:val="single" w:sz="6" w:space="0" w:color="000000"/>
              <w:bottom w:val="single" w:sz="6" w:space="0" w:color="000000"/>
              <w:right w:val="single" w:sz="6" w:space="0" w:color="000000"/>
            </w:tcBorders>
            <w:shd w:val="clear" w:color="auto" w:fill="ACB9CA" w:themeFill="text2" w:themeFillTint="66"/>
            <w:vAlign w:val="center"/>
            <w:hideMark/>
          </w:tcPr>
          <w:p w:rsidR="003B6A6E" w:rsidRPr="00B25960" w:rsidRDefault="003B6A6E" w:rsidP="003A6CC6">
            <w:pPr>
              <w:pStyle w:val="a3"/>
              <w:rPr>
                <w:rFonts w:eastAsia="Calibri"/>
                <w:sz w:val="20"/>
              </w:rPr>
            </w:pPr>
            <w:r w:rsidRPr="00B25960">
              <w:rPr>
                <w:rFonts w:eastAsia="Calibri"/>
                <w:sz w:val="20"/>
              </w:rPr>
              <w:t>Дължина [км]</w:t>
            </w:r>
          </w:p>
        </w:tc>
        <w:tc>
          <w:tcPr>
            <w:tcW w:w="1335" w:type="pct"/>
            <w:tcBorders>
              <w:top w:val="single" w:sz="4" w:space="0" w:color="auto"/>
              <w:left w:val="single" w:sz="6" w:space="0" w:color="000000"/>
              <w:bottom w:val="single" w:sz="6" w:space="0" w:color="000000"/>
              <w:right w:val="single" w:sz="6" w:space="0" w:color="000000"/>
            </w:tcBorders>
            <w:shd w:val="clear" w:color="auto" w:fill="ACB9CA" w:themeFill="text2" w:themeFillTint="66"/>
            <w:vAlign w:val="center"/>
            <w:hideMark/>
          </w:tcPr>
          <w:p w:rsidR="003B6A6E" w:rsidRPr="00B25960" w:rsidRDefault="003B6A6E" w:rsidP="003A6CC6">
            <w:pPr>
              <w:pStyle w:val="a3"/>
              <w:rPr>
                <w:rFonts w:eastAsia="Calibri"/>
                <w:sz w:val="20"/>
              </w:rPr>
            </w:pPr>
            <w:r w:rsidRPr="00B25960">
              <w:rPr>
                <w:rFonts w:eastAsia="Calibri"/>
                <w:sz w:val="20"/>
              </w:rPr>
              <w:t>Година на изграждане</w:t>
            </w:r>
          </w:p>
        </w:tc>
      </w:tr>
      <w:tr w:rsidR="003B6A6E" w:rsidRPr="00B25960" w:rsidTr="003B6A6E">
        <w:trPr>
          <w:trHeight w:val="227"/>
        </w:trPr>
        <w:tc>
          <w:tcPr>
            <w:tcW w:w="1786" w:type="pct"/>
            <w:tcBorders>
              <w:top w:val="single" w:sz="6" w:space="0" w:color="000000"/>
              <w:left w:val="single" w:sz="4" w:space="0" w:color="auto"/>
              <w:bottom w:val="single" w:sz="6" w:space="0" w:color="000000"/>
              <w:right w:val="single" w:sz="6" w:space="0" w:color="000000"/>
            </w:tcBorders>
            <w:vAlign w:val="center"/>
            <w:hideMark/>
          </w:tcPr>
          <w:p w:rsidR="003B6A6E" w:rsidRPr="00B25960" w:rsidRDefault="003B6A6E" w:rsidP="003A6CC6">
            <w:pPr>
              <w:pStyle w:val="a3"/>
              <w:rPr>
                <w:rFonts w:eastAsia="Calibri"/>
                <w:sz w:val="20"/>
              </w:rPr>
            </w:pPr>
            <w:r w:rsidRPr="00B25960">
              <w:rPr>
                <w:rFonts w:eastAsia="Calibri"/>
                <w:sz w:val="20"/>
              </w:rPr>
              <w:t xml:space="preserve">От ПС „Юг” до </w:t>
            </w:r>
            <w:proofErr w:type="spellStart"/>
            <w:r w:rsidRPr="00B25960">
              <w:rPr>
                <w:rFonts w:eastAsia="Calibri"/>
                <w:sz w:val="20"/>
              </w:rPr>
              <w:t>водопр</w:t>
            </w:r>
            <w:proofErr w:type="spellEnd"/>
            <w:r w:rsidRPr="00B25960">
              <w:rPr>
                <w:rFonts w:eastAsia="Calibri"/>
                <w:sz w:val="20"/>
              </w:rPr>
              <w:t>. мрежа гр. Пловдив</w:t>
            </w:r>
          </w:p>
        </w:tc>
        <w:tc>
          <w:tcPr>
            <w:tcW w:w="640" w:type="pct"/>
            <w:tcBorders>
              <w:top w:val="single" w:sz="6" w:space="0" w:color="000000"/>
              <w:left w:val="single" w:sz="6" w:space="0" w:color="000000"/>
              <w:bottom w:val="single" w:sz="6" w:space="0" w:color="000000"/>
              <w:right w:val="single" w:sz="6" w:space="0" w:color="000000"/>
            </w:tcBorders>
            <w:vAlign w:val="center"/>
            <w:hideMark/>
          </w:tcPr>
          <w:p w:rsidR="003B6A6E" w:rsidRPr="00B25960" w:rsidRDefault="003B6A6E" w:rsidP="003A6CC6">
            <w:pPr>
              <w:pStyle w:val="a3"/>
              <w:rPr>
                <w:rFonts w:eastAsia="Calibri"/>
                <w:sz w:val="20"/>
              </w:rPr>
            </w:pPr>
            <w:r w:rsidRPr="00B25960">
              <w:rPr>
                <w:rFonts w:eastAsia="Calibri"/>
                <w:sz w:val="20"/>
              </w:rPr>
              <w:t>етернит</w:t>
            </w:r>
          </w:p>
        </w:tc>
        <w:tc>
          <w:tcPr>
            <w:tcW w:w="639" w:type="pct"/>
            <w:tcBorders>
              <w:top w:val="single" w:sz="6" w:space="0" w:color="000000"/>
              <w:left w:val="single" w:sz="6" w:space="0" w:color="000000"/>
              <w:bottom w:val="single" w:sz="6" w:space="0" w:color="000000"/>
              <w:right w:val="single" w:sz="6" w:space="0" w:color="000000"/>
            </w:tcBorders>
            <w:vAlign w:val="center"/>
            <w:hideMark/>
          </w:tcPr>
          <w:p w:rsidR="003B6A6E" w:rsidRPr="00B25960" w:rsidRDefault="003B6A6E" w:rsidP="003A6CC6">
            <w:pPr>
              <w:pStyle w:val="a3"/>
              <w:rPr>
                <w:rFonts w:eastAsia="Calibri"/>
                <w:sz w:val="20"/>
              </w:rPr>
            </w:pPr>
            <w:r w:rsidRPr="00B25960">
              <w:rPr>
                <w:rFonts w:eastAsia="Calibri"/>
                <w:sz w:val="20"/>
              </w:rPr>
              <w:t>546</w:t>
            </w:r>
          </w:p>
        </w:tc>
        <w:tc>
          <w:tcPr>
            <w:tcW w:w="600" w:type="pct"/>
            <w:tcBorders>
              <w:top w:val="single" w:sz="6" w:space="0" w:color="000000"/>
              <w:left w:val="single" w:sz="6" w:space="0" w:color="000000"/>
              <w:bottom w:val="single" w:sz="6" w:space="0" w:color="000000"/>
              <w:right w:val="single" w:sz="6" w:space="0" w:color="000000"/>
            </w:tcBorders>
            <w:vAlign w:val="center"/>
            <w:hideMark/>
          </w:tcPr>
          <w:p w:rsidR="003B6A6E" w:rsidRPr="00B25960" w:rsidRDefault="003B6A6E" w:rsidP="003A6CC6">
            <w:pPr>
              <w:pStyle w:val="a3"/>
              <w:rPr>
                <w:rFonts w:eastAsia="Calibri"/>
                <w:sz w:val="20"/>
              </w:rPr>
            </w:pPr>
            <w:r w:rsidRPr="00B25960">
              <w:rPr>
                <w:rFonts w:eastAsia="Calibri"/>
                <w:sz w:val="20"/>
              </w:rPr>
              <w:t>3,343</w:t>
            </w:r>
          </w:p>
        </w:tc>
        <w:tc>
          <w:tcPr>
            <w:tcW w:w="1335" w:type="pct"/>
            <w:tcBorders>
              <w:top w:val="single" w:sz="6" w:space="0" w:color="000000"/>
              <w:left w:val="single" w:sz="6" w:space="0" w:color="000000"/>
              <w:bottom w:val="single" w:sz="6" w:space="0" w:color="000000"/>
              <w:right w:val="single" w:sz="6" w:space="0" w:color="000000"/>
            </w:tcBorders>
            <w:vAlign w:val="center"/>
            <w:hideMark/>
          </w:tcPr>
          <w:p w:rsidR="003B6A6E" w:rsidRPr="00B25960" w:rsidRDefault="003B6A6E" w:rsidP="003A6CC6">
            <w:pPr>
              <w:pStyle w:val="a3"/>
              <w:rPr>
                <w:rFonts w:eastAsia="Calibri"/>
                <w:sz w:val="20"/>
              </w:rPr>
            </w:pPr>
            <w:r w:rsidRPr="00B25960">
              <w:rPr>
                <w:rFonts w:eastAsia="Calibri"/>
                <w:sz w:val="20"/>
              </w:rPr>
              <w:t>1954 г.</w:t>
            </w:r>
          </w:p>
        </w:tc>
      </w:tr>
    </w:tbl>
    <w:p w:rsidR="003B6A6E" w:rsidRPr="0075263D" w:rsidRDefault="003B6A6E" w:rsidP="00AF7F91">
      <w:pPr>
        <w:spacing w:line="360" w:lineRule="auto"/>
        <w:ind w:firstLine="720"/>
        <w:jc w:val="both"/>
        <w:rPr>
          <w:rFonts w:ascii="Times New Roman" w:hAnsi="Times New Roman"/>
          <w:b/>
          <w:sz w:val="24"/>
          <w:szCs w:val="24"/>
        </w:rPr>
      </w:pPr>
    </w:p>
    <w:p w:rsidR="003327B9" w:rsidRPr="0075263D" w:rsidRDefault="003B6A6E" w:rsidP="009C032F">
      <w:pPr>
        <w:pStyle w:val="Tablici"/>
        <w:spacing w:after="120"/>
      </w:pPr>
      <w:r>
        <w:lastRenderedPageBreak/>
        <w:t>Параметри на новопроектирания водопровод</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34"/>
        <w:gridCol w:w="1134"/>
        <w:gridCol w:w="1276"/>
        <w:gridCol w:w="1134"/>
        <w:gridCol w:w="851"/>
        <w:gridCol w:w="850"/>
        <w:gridCol w:w="1134"/>
      </w:tblGrid>
      <w:tr w:rsidR="003327B9" w:rsidRPr="00F14774" w:rsidTr="00EB3565">
        <w:trPr>
          <w:trHeight w:val="227"/>
          <w:tblHeader/>
          <w:jc w:val="center"/>
        </w:trPr>
        <w:tc>
          <w:tcPr>
            <w:tcW w:w="2263" w:type="dxa"/>
            <w:shd w:val="clear" w:color="auto" w:fill="ACB9CA" w:themeFill="text2" w:themeFillTint="66"/>
            <w:noWrap/>
            <w:vAlign w:val="center"/>
            <w:hideMark/>
          </w:tcPr>
          <w:p w:rsidR="003327B9" w:rsidRPr="005E243E" w:rsidRDefault="003327B9" w:rsidP="00EB3565">
            <w:pPr>
              <w:keepNext/>
              <w:spacing w:line="360" w:lineRule="auto"/>
              <w:jc w:val="both"/>
              <w:rPr>
                <w:rFonts w:ascii="Times New Roman" w:eastAsia="Times New Roman" w:hAnsi="Times New Roman"/>
                <w:b/>
                <w:bCs/>
                <w:noProof/>
                <w:color w:val="000000"/>
                <w:sz w:val="20"/>
                <w:szCs w:val="20"/>
              </w:rPr>
            </w:pPr>
            <w:r w:rsidRPr="005E243E">
              <w:rPr>
                <w:rFonts w:ascii="Times New Roman" w:eastAsia="Times New Roman" w:hAnsi="Times New Roman"/>
                <w:b/>
                <w:bCs/>
                <w:noProof/>
                <w:color w:val="000000"/>
                <w:sz w:val="20"/>
                <w:szCs w:val="20"/>
              </w:rPr>
              <w:t xml:space="preserve">Довеждащ </w:t>
            </w:r>
          </w:p>
          <w:p w:rsidR="003327B9" w:rsidRPr="005E243E" w:rsidRDefault="003327B9" w:rsidP="00EB3565">
            <w:pPr>
              <w:keepNext/>
              <w:spacing w:line="360" w:lineRule="auto"/>
              <w:jc w:val="both"/>
              <w:rPr>
                <w:rFonts w:ascii="Times New Roman" w:eastAsia="Times New Roman" w:hAnsi="Times New Roman"/>
                <w:b/>
                <w:bCs/>
                <w:noProof/>
                <w:color w:val="000000"/>
                <w:sz w:val="20"/>
                <w:szCs w:val="20"/>
              </w:rPr>
            </w:pPr>
            <w:r w:rsidRPr="005E243E">
              <w:rPr>
                <w:rFonts w:ascii="Times New Roman" w:eastAsia="Times New Roman" w:hAnsi="Times New Roman"/>
                <w:b/>
                <w:bCs/>
                <w:noProof/>
                <w:color w:val="000000"/>
                <w:sz w:val="20"/>
                <w:szCs w:val="20"/>
              </w:rPr>
              <w:t>водопровод</w:t>
            </w:r>
          </w:p>
        </w:tc>
        <w:tc>
          <w:tcPr>
            <w:tcW w:w="1134" w:type="dxa"/>
            <w:shd w:val="clear" w:color="auto" w:fill="ACB9CA" w:themeFill="text2" w:themeFillTint="66"/>
            <w:noWrap/>
            <w:vAlign w:val="center"/>
            <w:hideMark/>
          </w:tcPr>
          <w:p w:rsidR="003327B9" w:rsidRPr="005E243E" w:rsidRDefault="003327B9" w:rsidP="00EB3565">
            <w:pPr>
              <w:keepNext/>
              <w:spacing w:line="360" w:lineRule="auto"/>
              <w:jc w:val="both"/>
              <w:rPr>
                <w:rFonts w:ascii="Times New Roman" w:eastAsia="Times New Roman" w:hAnsi="Times New Roman"/>
                <w:b/>
                <w:bCs/>
                <w:noProof/>
                <w:color w:val="000000"/>
                <w:sz w:val="20"/>
                <w:szCs w:val="20"/>
              </w:rPr>
            </w:pPr>
            <w:r w:rsidRPr="005E243E">
              <w:rPr>
                <w:rFonts w:ascii="Times New Roman" w:eastAsia="Times New Roman" w:hAnsi="Times New Roman"/>
                <w:b/>
                <w:bCs/>
                <w:noProof/>
                <w:color w:val="000000"/>
                <w:sz w:val="20"/>
                <w:szCs w:val="20"/>
              </w:rPr>
              <w:t>материал</w:t>
            </w:r>
          </w:p>
        </w:tc>
        <w:tc>
          <w:tcPr>
            <w:tcW w:w="1134" w:type="dxa"/>
            <w:shd w:val="clear" w:color="auto" w:fill="ACB9CA" w:themeFill="text2" w:themeFillTint="66"/>
            <w:vAlign w:val="center"/>
          </w:tcPr>
          <w:p w:rsidR="003327B9" w:rsidRPr="005E243E" w:rsidRDefault="003327B9" w:rsidP="00EB3565">
            <w:pPr>
              <w:keepNext/>
              <w:spacing w:line="360" w:lineRule="auto"/>
              <w:jc w:val="both"/>
              <w:rPr>
                <w:rFonts w:ascii="Times New Roman" w:eastAsia="Times New Roman" w:hAnsi="Times New Roman"/>
                <w:b/>
                <w:bCs/>
                <w:noProof/>
                <w:color w:val="000000"/>
                <w:sz w:val="20"/>
                <w:szCs w:val="20"/>
              </w:rPr>
            </w:pPr>
            <w:r w:rsidRPr="005E243E">
              <w:rPr>
                <w:rFonts w:ascii="Times New Roman" w:eastAsia="Times New Roman" w:hAnsi="Times New Roman"/>
                <w:b/>
                <w:bCs/>
                <w:noProof/>
                <w:color w:val="000000"/>
                <w:sz w:val="20"/>
                <w:szCs w:val="20"/>
              </w:rPr>
              <w:t>Диаметър</w:t>
            </w:r>
          </w:p>
          <w:p w:rsidR="003327B9" w:rsidRPr="005E243E" w:rsidRDefault="003327B9" w:rsidP="00EB3565">
            <w:pPr>
              <w:keepNext/>
              <w:spacing w:line="360" w:lineRule="auto"/>
              <w:jc w:val="both"/>
              <w:rPr>
                <w:rFonts w:ascii="Times New Roman" w:eastAsia="Times New Roman" w:hAnsi="Times New Roman"/>
                <w:b/>
                <w:bCs/>
                <w:noProof/>
                <w:color w:val="000000"/>
                <w:sz w:val="20"/>
                <w:szCs w:val="20"/>
              </w:rPr>
            </w:pPr>
            <w:r w:rsidRPr="005E243E">
              <w:rPr>
                <w:rFonts w:ascii="Times New Roman" w:eastAsia="Times New Roman" w:hAnsi="Times New Roman"/>
                <w:b/>
                <w:bCs/>
                <w:noProof/>
                <w:color w:val="000000"/>
                <w:sz w:val="20"/>
                <w:szCs w:val="20"/>
              </w:rPr>
              <w:t>/mm/</w:t>
            </w:r>
          </w:p>
        </w:tc>
        <w:tc>
          <w:tcPr>
            <w:tcW w:w="1276" w:type="dxa"/>
            <w:shd w:val="clear" w:color="auto" w:fill="ACB9CA" w:themeFill="text2" w:themeFillTint="66"/>
            <w:vAlign w:val="center"/>
          </w:tcPr>
          <w:p w:rsidR="003327B9" w:rsidRPr="005E243E" w:rsidRDefault="003327B9" w:rsidP="00EB3565">
            <w:pPr>
              <w:keepNext/>
              <w:spacing w:line="360" w:lineRule="auto"/>
              <w:jc w:val="both"/>
              <w:rPr>
                <w:rFonts w:ascii="Times New Roman" w:eastAsia="Times New Roman" w:hAnsi="Times New Roman"/>
                <w:b/>
                <w:bCs/>
                <w:noProof/>
                <w:color w:val="000000"/>
                <w:sz w:val="20"/>
                <w:szCs w:val="20"/>
              </w:rPr>
            </w:pPr>
            <w:r w:rsidRPr="005E243E">
              <w:rPr>
                <w:rFonts w:ascii="Times New Roman" w:eastAsia="Times New Roman" w:hAnsi="Times New Roman"/>
                <w:b/>
                <w:bCs/>
                <w:noProof/>
                <w:color w:val="000000"/>
                <w:sz w:val="20"/>
                <w:szCs w:val="20"/>
              </w:rPr>
              <w:t>Дължина</w:t>
            </w:r>
          </w:p>
          <w:p w:rsidR="003327B9" w:rsidRPr="005E243E" w:rsidRDefault="003327B9" w:rsidP="00EB3565">
            <w:pPr>
              <w:keepNext/>
              <w:spacing w:line="360" w:lineRule="auto"/>
              <w:jc w:val="both"/>
              <w:rPr>
                <w:rFonts w:ascii="Times New Roman" w:eastAsia="Times New Roman" w:hAnsi="Times New Roman"/>
                <w:b/>
                <w:bCs/>
                <w:noProof/>
                <w:color w:val="000000"/>
                <w:sz w:val="20"/>
                <w:szCs w:val="20"/>
              </w:rPr>
            </w:pPr>
            <w:r w:rsidRPr="005E243E">
              <w:rPr>
                <w:rFonts w:ascii="Times New Roman" w:eastAsia="Times New Roman" w:hAnsi="Times New Roman"/>
                <w:b/>
                <w:bCs/>
                <w:noProof/>
                <w:color w:val="000000"/>
                <w:sz w:val="20"/>
                <w:szCs w:val="20"/>
              </w:rPr>
              <w:t>/m/</w:t>
            </w:r>
          </w:p>
        </w:tc>
        <w:tc>
          <w:tcPr>
            <w:tcW w:w="1134" w:type="dxa"/>
            <w:shd w:val="clear" w:color="auto" w:fill="ACB9CA" w:themeFill="text2" w:themeFillTint="66"/>
            <w:vAlign w:val="center"/>
          </w:tcPr>
          <w:p w:rsidR="003327B9" w:rsidRPr="005E243E" w:rsidRDefault="003327B9" w:rsidP="00EB3565">
            <w:pPr>
              <w:keepNext/>
              <w:spacing w:line="360" w:lineRule="auto"/>
              <w:jc w:val="both"/>
              <w:rPr>
                <w:rFonts w:ascii="Times New Roman" w:eastAsia="Times New Roman" w:hAnsi="Times New Roman"/>
                <w:b/>
                <w:bCs/>
                <w:noProof/>
                <w:color w:val="000000"/>
                <w:sz w:val="20"/>
                <w:szCs w:val="20"/>
              </w:rPr>
            </w:pPr>
            <w:r w:rsidRPr="005E243E">
              <w:rPr>
                <w:rFonts w:ascii="Times New Roman" w:eastAsia="Times New Roman" w:hAnsi="Times New Roman"/>
                <w:b/>
                <w:bCs/>
                <w:noProof/>
                <w:color w:val="000000"/>
                <w:sz w:val="20"/>
                <w:szCs w:val="20"/>
              </w:rPr>
              <w:t>Q оразм.</w:t>
            </w:r>
          </w:p>
          <w:p w:rsidR="003327B9" w:rsidRPr="005E243E" w:rsidRDefault="003327B9" w:rsidP="00EB3565">
            <w:pPr>
              <w:keepNext/>
              <w:spacing w:line="360" w:lineRule="auto"/>
              <w:jc w:val="both"/>
              <w:rPr>
                <w:rFonts w:ascii="Times New Roman" w:eastAsia="Times New Roman" w:hAnsi="Times New Roman"/>
                <w:b/>
                <w:bCs/>
                <w:noProof/>
                <w:color w:val="000000"/>
                <w:sz w:val="20"/>
                <w:szCs w:val="20"/>
              </w:rPr>
            </w:pPr>
            <w:r w:rsidRPr="005E243E">
              <w:rPr>
                <w:rFonts w:ascii="Times New Roman" w:eastAsia="Times New Roman" w:hAnsi="Times New Roman"/>
                <w:b/>
                <w:bCs/>
                <w:noProof/>
                <w:color w:val="000000"/>
                <w:sz w:val="20"/>
                <w:szCs w:val="20"/>
              </w:rPr>
              <w:t>/l/s/</w:t>
            </w:r>
          </w:p>
        </w:tc>
        <w:tc>
          <w:tcPr>
            <w:tcW w:w="851" w:type="dxa"/>
            <w:shd w:val="clear" w:color="auto" w:fill="ACB9CA" w:themeFill="text2" w:themeFillTint="66"/>
            <w:vAlign w:val="center"/>
          </w:tcPr>
          <w:p w:rsidR="003327B9" w:rsidRPr="005E243E" w:rsidRDefault="003327B9" w:rsidP="00EB3565">
            <w:pPr>
              <w:keepNext/>
              <w:spacing w:line="360" w:lineRule="auto"/>
              <w:jc w:val="both"/>
              <w:rPr>
                <w:rFonts w:ascii="Times New Roman" w:eastAsia="Times New Roman" w:hAnsi="Times New Roman"/>
                <w:b/>
                <w:bCs/>
                <w:noProof/>
                <w:color w:val="000000"/>
                <w:sz w:val="20"/>
                <w:szCs w:val="20"/>
              </w:rPr>
            </w:pPr>
            <w:r w:rsidRPr="005E243E">
              <w:rPr>
                <w:rFonts w:ascii="Times New Roman" w:eastAsia="Times New Roman" w:hAnsi="Times New Roman"/>
                <w:b/>
                <w:bCs/>
                <w:noProof/>
                <w:color w:val="000000"/>
                <w:sz w:val="20"/>
                <w:szCs w:val="20"/>
              </w:rPr>
              <w:t>V</w:t>
            </w:r>
          </w:p>
          <w:p w:rsidR="003327B9" w:rsidRPr="005E243E" w:rsidRDefault="003327B9" w:rsidP="00EB3565">
            <w:pPr>
              <w:keepNext/>
              <w:spacing w:line="360" w:lineRule="auto"/>
              <w:jc w:val="both"/>
              <w:rPr>
                <w:rFonts w:ascii="Times New Roman" w:eastAsia="Times New Roman" w:hAnsi="Times New Roman"/>
                <w:b/>
                <w:bCs/>
                <w:noProof/>
                <w:color w:val="000000"/>
                <w:sz w:val="20"/>
                <w:szCs w:val="20"/>
              </w:rPr>
            </w:pPr>
            <w:r w:rsidRPr="005E243E">
              <w:rPr>
                <w:rFonts w:ascii="Times New Roman" w:eastAsia="Times New Roman" w:hAnsi="Times New Roman"/>
                <w:b/>
                <w:bCs/>
                <w:noProof/>
                <w:color w:val="000000"/>
                <w:sz w:val="20"/>
                <w:szCs w:val="20"/>
              </w:rPr>
              <w:t>m/s</w:t>
            </w:r>
          </w:p>
        </w:tc>
        <w:tc>
          <w:tcPr>
            <w:tcW w:w="850" w:type="dxa"/>
            <w:shd w:val="clear" w:color="auto" w:fill="ACB9CA" w:themeFill="text2" w:themeFillTint="66"/>
            <w:vAlign w:val="center"/>
          </w:tcPr>
          <w:p w:rsidR="003327B9" w:rsidRPr="005E243E" w:rsidRDefault="003327B9" w:rsidP="00EB3565">
            <w:pPr>
              <w:keepNext/>
              <w:spacing w:line="360" w:lineRule="auto"/>
              <w:jc w:val="both"/>
              <w:rPr>
                <w:rFonts w:ascii="Times New Roman" w:eastAsia="Times New Roman" w:hAnsi="Times New Roman"/>
                <w:b/>
                <w:bCs/>
                <w:noProof/>
                <w:color w:val="000000"/>
                <w:sz w:val="20"/>
                <w:szCs w:val="20"/>
              </w:rPr>
            </w:pPr>
            <w:r w:rsidRPr="005E243E">
              <w:rPr>
                <w:rFonts w:ascii="Times New Roman" w:eastAsia="Times New Roman" w:hAnsi="Times New Roman"/>
                <w:b/>
                <w:bCs/>
                <w:noProof/>
                <w:color w:val="000000"/>
                <w:sz w:val="20"/>
                <w:szCs w:val="20"/>
              </w:rPr>
              <w:t>J</w:t>
            </w:r>
          </w:p>
        </w:tc>
        <w:tc>
          <w:tcPr>
            <w:tcW w:w="1134" w:type="dxa"/>
            <w:shd w:val="clear" w:color="auto" w:fill="ACB9CA" w:themeFill="text2" w:themeFillTint="66"/>
            <w:vAlign w:val="center"/>
          </w:tcPr>
          <w:p w:rsidR="003327B9" w:rsidRPr="005E243E" w:rsidRDefault="003327B9" w:rsidP="00EB3565">
            <w:pPr>
              <w:keepNext/>
              <w:spacing w:line="360" w:lineRule="auto"/>
              <w:jc w:val="both"/>
              <w:rPr>
                <w:rFonts w:ascii="Times New Roman" w:eastAsia="Times New Roman" w:hAnsi="Times New Roman"/>
                <w:b/>
                <w:bCs/>
                <w:noProof/>
                <w:color w:val="000000"/>
                <w:sz w:val="20"/>
                <w:szCs w:val="20"/>
              </w:rPr>
            </w:pPr>
            <w:r w:rsidRPr="005E243E">
              <w:rPr>
                <w:rFonts w:ascii="Times New Roman" w:eastAsia="Times New Roman" w:hAnsi="Times New Roman"/>
                <w:b/>
                <w:bCs/>
                <w:noProof/>
                <w:color w:val="000000"/>
                <w:sz w:val="20"/>
                <w:szCs w:val="20"/>
              </w:rPr>
              <w:t>Hзаг.</w:t>
            </w:r>
          </w:p>
          <w:p w:rsidR="003327B9" w:rsidRPr="005E243E" w:rsidRDefault="003327B9" w:rsidP="00EB3565">
            <w:pPr>
              <w:keepNext/>
              <w:spacing w:line="360" w:lineRule="auto"/>
              <w:jc w:val="both"/>
              <w:rPr>
                <w:rFonts w:ascii="Times New Roman" w:eastAsia="Times New Roman" w:hAnsi="Times New Roman"/>
                <w:b/>
                <w:bCs/>
                <w:noProof/>
                <w:color w:val="000000"/>
                <w:sz w:val="20"/>
                <w:szCs w:val="20"/>
              </w:rPr>
            </w:pPr>
            <w:r w:rsidRPr="005E243E">
              <w:rPr>
                <w:rFonts w:ascii="Times New Roman" w:eastAsia="Times New Roman" w:hAnsi="Times New Roman"/>
                <w:b/>
                <w:bCs/>
                <w:noProof/>
                <w:color w:val="000000"/>
                <w:sz w:val="20"/>
                <w:szCs w:val="20"/>
              </w:rPr>
              <w:t>/m/</w:t>
            </w:r>
          </w:p>
        </w:tc>
      </w:tr>
      <w:tr w:rsidR="003327B9" w:rsidRPr="00F14774" w:rsidTr="00EB3565">
        <w:trPr>
          <w:trHeight w:val="227"/>
          <w:tblHeader/>
          <w:jc w:val="center"/>
        </w:trPr>
        <w:tc>
          <w:tcPr>
            <w:tcW w:w="2263" w:type="dxa"/>
            <w:shd w:val="clear" w:color="auto" w:fill="auto"/>
            <w:vAlign w:val="center"/>
            <w:hideMark/>
          </w:tcPr>
          <w:p w:rsidR="003327B9" w:rsidRPr="005E243E" w:rsidRDefault="003327B9" w:rsidP="00EB3565">
            <w:pPr>
              <w:keepNext/>
              <w:spacing w:line="360" w:lineRule="auto"/>
              <w:jc w:val="both"/>
              <w:rPr>
                <w:rFonts w:ascii="Times New Roman" w:eastAsia="Times New Roman" w:hAnsi="Times New Roman"/>
                <w:noProof/>
                <w:sz w:val="20"/>
                <w:szCs w:val="20"/>
              </w:rPr>
            </w:pPr>
            <w:r w:rsidRPr="005E243E">
              <w:rPr>
                <w:rFonts w:ascii="Times New Roman" w:eastAsia="Times New Roman" w:hAnsi="Times New Roman"/>
                <w:noProof/>
                <w:sz w:val="20"/>
                <w:szCs w:val="20"/>
              </w:rPr>
              <w:t>От ПС „Юг” до водопр. мрежа гр. Пловдив</w:t>
            </w:r>
          </w:p>
        </w:tc>
        <w:tc>
          <w:tcPr>
            <w:tcW w:w="1134" w:type="dxa"/>
            <w:shd w:val="clear" w:color="auto" w:fill="auto"/>
            <w:noWrap/>
            <w:vAlign w:val="center"/>
            <w:hideMark/>
          </w:tcPr>
          <w:p w:rsidR="003327B9" w:rsidRPr="005E243E" w:rsidRDefault="003327B9" w:rsidP="00EB3565">
            <w:pPr>
              <w:keepNext/>
              <w:spacing w:line="360" w:lineRule="auto"/>
              <w:jc w:val="both"/>
              <w:rPr>
                <w:rFonts w:ascii="Times New Roman" w:eastAsia="Times New Roman" w:hAnsi="Times New Roman"/>
                <w:noProof/>
                <w:sz w:val="20"/>
                <w:szCs w:val="20"/>
              </w:rPr>
            </w:pPr>
            <w:r w:rsidRPr="005E243E">
              <w:rPr>
                <w:rFonts w:ascii="Times New Roman" w:eastAsia="Times New Roman" w:hAnsi="Times New Roman"/>
                <w:noProof/>
                <w:sz w:val="20"/>
                <w:szCs w:val="20"/>
              </w:rPr>
              <w:t>чугун </w:t>
            </w:r>
          </w:p>
        </w:tc>
        <w:tc>
          <w:tcPr>
            <w:tcW w:w="1134" w:type="dxa"/>
            <w:shd w:val="clear" w:color="auto" w:fill="auto"/>
            <w:noWrap/>
            <w:vAlign w:val="center"/>
            <w:hideMark/>
          </w:tcPr>
          <w:p w:rsidR="003327B9" w:rsidRPr="005E243E" w:rsidRDefault="003327B9" w:rsidP="00EB3565">
            <w:pPr>
              <w:keepNext/>
              <w:spacing w:line="360" w:lineRule="auto"/>
              <w:jc w:val="both"/>
              <w:rPr>
                <w:rFonts w:ascii="Times New Roman" w:eastAsia="Times New Roman" w:hAnsi="Times New Roman"/>
                <w:noProof/>
                <w:sz w:val="20"/>
                <w:szCs w:val="20"/>
              </w:rPr>
            </w:pPr>
            <w:r w:rsidRPr="005E243E">
              <w:rPr>
                <w:rFonts w:ascii="Times New Roman" w:eastAsia="Times New Roman" w:hAnsi="Times New Roman"/>
                <w:noProof/>
                <w:sz w:val="20"/>
                <w:szCs w:val="20"/>
              </w:rPr>
              <w:t>500 </w:t>
            </w:r>
          </w:p>
        </w:tc>
        <w:tc>
          <w:tcPr>
            <w:tcW w:w="1276" w:type="dxa"/>
            <w:shd w:val="clear" w:color="auto" w:fill="auto"/>
            <w:noWrap/>
            <w:vAlign w:val="center"/>
            <w:hideMark/>
          </w:tcPr>
          <w:p w:rsidR="003327B9" w:rsidRPr="005E243E" w:rsidRDefault="003327B9">
            <w:pPr>
              <w:keepNext/>
              <w:spacing w:line="360" w:lineRule="auto"/>
              <w:jc w:val="both"/>
              <w:rPr>
                <w:rFonts w:ascii="Times New Roman" w:eastAsia="Times New Roman" w:hAnsi="Times New Roman"/>
                <w:noProof/>
                <w:sz w:val="20"/>
                <w:szCs w:val="20"/>
              </w:rPr>
            </w:pPr>
            <w:r w:rsidRPr="00A8653F">
              <w:rPr>
                <w:rFonts w:ascii="Times New Roman" w:eastAsia="Times New Roman" w:hAnsi="Times New Roman"/>
                <w:noProof/>
                <w:sz w:val="20"/>
                <w:szCs w:val="20"/>
              </w:rPr>
              <w:t>3</w:t>
            </w:r>
            <w:r w:rsidR="00EF0366">
              <w:rPr>
                <w:rFonts w:ascii="Times New Roman" w:eastAsia="Times New Roman" w:hAnsi="Times New Roman"/>
                <w:noProof/>
                <w:sz w:val="20"/>
                <w:szCs w:val="20"/>
              </w:rPr>
              <w:t>632</w:t>
            </w:r>
            <w:r w:rsidRPr="005E243E">
              <w:rPr>
                <w:rFonts w:ascii="Times New Roman" w:eastAsia="Times New Roman" w:hAnsi="Times New Roman"/>
                <w:noProof/>
                <w:sz w:val="20"/>
                <w:szCs w:val="20"/>
              </w:rPr>
              <w:t> </w:t>
            </w:r>
          </w:p>
        </w:tc>
        <w:tc>
          <w:tcPr>
            <w:tcW w:w="1134" w:type="dxa"/>
            <w:shd w:val="clear" w:color="auto" w:fill="auto"/>
            <w:noWrap/>
            <w:vAlign w:val="center"/>
            <w:hideMark/>
          </w:tcPr>
          <w:p w:rsidR="003327B9" w:rsidRPr="005E243E" w:rsidRDefault="003327B9" w:rsidP="00EB3565">
            <w:pPr>
              <w:keepNext/>
              <w:spacing w:line="360" w:lineRule="auto"/>
              <w:jc w:val="both"/>
              <w:rPr>
                <w:rFonts w:ascii="Times New Roman" w:eastAsia="Times New Roman" w:hAnsi="Times New Roman"/>
                <w:noProof/>
                <w:sz w:val="20"/>
                <w:szCs w:val="20"/>
              </w:rPr>
            </w:pPr>
            <w:r w:rsidRPr="005E243E">
              <w:rPr>
                <w:rFonts w:ascii="Times New Roman" w:eastAsia="Times New Roman" w:hAnsi="Times New Roman"/>
                <w:noProof/>
                <w:sz w:val="20"/>
                <w:szCs w:val="20"/>
              </w:rPr>
              <w:t>350 </w:t>
            </w:r>
          </w:p>
        </w:tc>
        <w:tc>
          <w:tcPr>
            <w:tcW w:w="851" w:type="dxa"/>
            <w:shd w:val="clear" w:color="auto" w:fill="auto"/>
            <w:noWrap/>
            <w:vAlign w:val="center"/>
            <w:hideMark/>
          </w:tcPr>
          <w:p w:rsidR="003327B9" w:rsidRPr="005E243E" w:rsidRDefault="003327B9" w:rsidP="00EB3565">
            <w:pPr>
              <w:keepNext/>
              <w:spacing w:line="360" w:lineRule="auto"/>
              <w:jc w:val="both"/>
              <w:rPr>
                <w:rFonts w:ascii="Times New Roman" w:eastAsia="Times New Roman" w:hAnsi="Times New Roman"/>
                <w:noProof/>
                <w:sz w:val="20"/>
                <w:szCs w:val="20"/>
              </w:rPr>
            </w:pPr>
            <w:r w:rsidRPr="005E243E">
              <w:rPr>
                <w:rFonts w:ascii="Times New Roman" w:eastAsia="Times New Roman" w:hAnsi="Times New Roman"/>
                <w:noProof/>
                <w:sz w:val="20"/>
                <w:szCs w:val="20"/>
              </w:rPr>
              <w:t>1,69 </w:t>
            </w:r>
          </w:p>
        </w:tc>
        <w:tc>
          <w:tcPr>
            <w:tcW w:w="850" w:type="dxa"/>
            <w:shd w:val="clear" w:color="auto" w:fill="auto"/>
            <w:noWrap/>
            <w:vAlign w:val="center"/>
            <w:hideMark/>
          </w:tcPr>
          <w:p w:rsidR="003327B9" w:rsidRPr="005E243E" w:rsidRDefault="003327B9" w:rsidP="00EB3565">
            <w:pPr>
              <w:keepNext/>
              <w:spacing w:line="360" w:lineRule="auto"/>
              <w:jc w:val="both"/>
              <w:rPr>
                <w:rFonts w:ascii="Times New Roman" w:eastAsia="Times New Roman" w:hAnsi="Times New Roman"/>
                <w:noProof/>
                <w:sz w:val="20"/>
                <w:szCs w:val="20"/>
              </w:rPr>
            </w:pPr>
            <w:r w:rsidRPr="005E243E">
              <w:rPr>
                <w:rFonts w:ascii="Times New Roman" w:eastAsia="Times New Roman" w:hAnsi="Times New Roman"/>
                <w:noProof/>
                <w:sz w:val="20"/>
                <w:szCs w:val="20"/>
              </w:rPr>
              <w:t>0,005 </w:t>
            </w:r>
          </w:p>
        </w:tc>
        <w:tc>
          <w:tcPr>
            <w:tcW w:w="1134" w:type="dxa"/>
            <w:shd w:val="clear" w:color="auto" w:fill="auto"/>
            <w:noWrap/>
            <w:vAlign w:val="center"/>
            <w:hideMark/>
          </w:tcPr>
          <w:p w:rsidR="003327B9" w:rsidRPr="005E243E" w:rsidRDefault="003327B9" w:rsidP="00EB3565">
            <w:pPr>
              <w:keepNext/>
              <w:spacing w:line="360" w:lineRule="auto"/>
              <w:jc w:val="both"/>
              <w:rPr>
                <w:rFonts w:ascii="Times New Roman" w:eastAsia="Times New Roman" w:hAnsi="Times New Roman"/>
                <w:noProof/>
                <w:sz w:val="20"/>
                <w:szCs w:val="20"/>
              </w:rPr>
            </w:pPr>
            <w:r w:rsidRPr="005E243E">
              <w:rPr>
                <w:rFonts w:ascii="Times New Roman" w:eastAsia="Times New Roman" w:hAnsi="Times New Roman"/>
                <w:noProof/>
                <w:sz w:val="20"/>
                <w:szCs w:val="20"/>
              </w:rPr>
              <w:t>16,31 </w:t>
            </w:r>
          </w:p>
        </w:tc>
      </w:tr>
    </w:tbl>
    <w:p w:rsidR="003327B9" w:rsidRPr="00F14774" w:rsidRDefault="003327B9" w:rsidP="003327B9">
      <w:pPr>
        <w:spacing w:line="360" w:lineRule="auto"/>
        <w:jc w:val="both"/>
        <w:rPr>
          <w:rFonts w:ascii="Times New Roman" w:hAnsi="Times New Roman"/>
        </w:rPr>
      </w:pPr>
    </w:p>
    <w:p w:rsidR="003327B9" w:rsidRPr="00F14774" w:rsidRDefault="003327B9" w:rsidP="003327B9">
      <w:pPr>
        <w:spacing w:after="0" w:line="360" w:lineRule="auto"/>
        <w:ind w:firstLine="720"/>
        <w:jc w:val="both"/>
        <w:rPr>
          <w:i/>
          <w:szCs w:val="24"/>
        </w:rPr>
      </w:pPr>
      <w:r w:rsidRPr="00F14774">
        <w:rPr>
          <w:rFonts w:ascii="Times New Roman" w:hAnsi="Times New Roman"/>
          <w:b/>
          <w:sz w:val="24"/>
          <w:szCs w:val="24"/>
        </w:rPr>
        <w:t>Обект</w:t>
      </w:r>
      <w:r w:rsidRPr="00F14774">
        <w:rPr>
          <w:rFonts w:ascii="Times New Roman" w:hAnsi="Times New Roman"/>
          <w:sz w:val="24"/>
          <w:szCs w:val="24"/>
        </w:rPr>
        <w:t xml:space="preserve"> </w:t>
      </w:r>
      <w:r w:rsidRPr="00F14774">
        <w:rPr>
          <w:rFonts w:ascii="Times New Roman" w:hAnsi="Times New Roman"/>
          <w:b/>
          <w:sz w:val="24"/>
          <w:szCs w:val="24"/>
        </w:rPr>
        <w:t>„Реконструкция на довеждащ водопровод от ПС „Север“ до гр. Пловдив“</w:t>
      </w:r>
    </w:p>
    <w:p w:rsidR="009C032F" w:rsidRPr="009C032F" w:rsidRDefault="009C032F" w:rsidP="009C032F">
      <w:pPr>
        <w:spacing w:line="360" w:lineRule="auto"/>
        <w:ind w:firstLine="709"/>
        <w:contextualSpacing/>
        <w:jc w:val="both"/>
        <w:rPr>
          <w:rFonts w:ascii="Times New Roman" w:hAnsi="Times New Roman"/>
          <w:sz w:val="24"/>
          <w:szCs w:val="24"/>
        </w:rPr>
      </w:pPr>
      <w:r w:rsidRPr="009C032F">
        <w:rPr>
          <w:rFonts w:ascii="Times New Roman" w:hAnsi="Times New Roman"/>
          <w:sz w:val="24"/>
          <w:szCs w:val="24"/>
        </w:rPr>
        <w:t>Инвестиционното намерение предвижда да се реконструират два довеждащи водопровода по нови трасета от Помпена станция „Север” до кръстовището на ул. „Пазарджишко шосе“ и бул. „България“ до Пловдивския университет</w:t>
      </w:r>
      <w:r w:rsidRPr="009C032F">
        <w:rPr>
          <w:rFonts w:ascii="Times New Roman" w:hAnsi="Times New Roman"/>
          <w:sz w:val="24"/>
          <w:szCs w:val="24"/>
          <w:lang w:val="en-US"/>
        </w:rPr>
        <w:t xml:space="preserve"> </w:t>
      </w:r>
      <w:r w:rsidRPr="009C032F">
        <w:rPr>
          <w:rFonts w:ascii="Times New Roman" w:hAnsi="Times New Roman"/>
          <w:sz w:val="24"/>
          <w:szCs w:val="24"/>
        </w:rPr>
        <w:t xml:space="preserve">с обща дължина 3,895 км. Преминават през имоти предназначени за второстепенни улици в регулация за която има одобрен ПУП. В по- голямата си част с дължина </w:t>
      </w:r>
      <w:r w:rsidRPr="009C032F">
        <w:rPr>
          <w:rFonts w:ascii="Times New Roman" w:hAnsi="Times New Roman"/>
          <w:sz w:val="24"/>
          <w:szCs w:val="24"/>
          <w:lang w:val="en-US"/>
        </w:rPr>
        <w:t>L=1</w:t>
      </w:r>
      <w:r w:rsidRPr="009C032F">
        <w:rPr>
          <w:rFonts w:ascii="Times New Roman" w:hAnsi="Times New Roman"/>
          <w:sz w:val="24"/>
          <w:szCs w:val="24"/>
        </w:rPr>
        <w:t>,</w:t>
      </w:r>
      <w:r w:rsidRPr="009C032F">
        <w:rPr>
          <w:rFonts w:ascii="Times New Roman" w:hAnsi="Times New Roman"/>
          <w:sz w:val="24"/>
          <w:szCs w:val="24"/>
          <w:lang w:val="en-US"/>
        </w:rPr>
        <w:t>580</w:t>
      </w:r>
      <w:r w:rsidRPr="009C032F">
        <w:rPr>
          <w:rFonts w:ascii="Times New Roman" w:hAnsi="Times New Roman"/>
          <w:sz w:val="24"/>
          <w:szCs w:val="24"/>
        </w:rPr>
        <w:t xml:space="preserve"> км</w:t>
      </w:r>
      <w:r w:rsidRPr="009C032F">
        <w:rPr>
          <w:rFonts w:ascii="Times New Roman" w:hAnsi="Times New Roman"/>
          <w:sz w:val="24"/>
          <w:szCs w:val="24"/>
          <w:lang w:val="en-US"/>
        </w:rPr>
        <w:t xml:space="preserve"> </w:t>
      </w:r>
      <w:r w:rsidRPr="009C032F">
        <w:rPr>
          <w:rFonts w:ascii="Times New Roman" w:hAnsi="Times New Roman"/>
          <w:sz w:val="24"/>
          <w:szCs w:val="24"/>
        </w:rPr>
        <w:t>се движат успоредно в общо трасе.</w:t>
      </w:r>
    </w:p>
    <w:p w:rsidR="009C032F" w:rsidRPr="009C032F" w:rsidRDefault="009C032F" w:rsidP="009C032F">
      <w:pPr>
        <w:spacing w:line="360" w:lineRule="auto"/>
        <w:ind w:firstLine="709"/>
        <w:contextualSpacing/>
        <w:jc w:val="both"/>
        <w:rPr>
          <w:rFonts w:ascii="Times New Roman" w:hAnsi="Times New Roman"/>
          <w:sz w:val="24"/>
          <w:szCs w:val="24"/>
        </w:rPr>
      </w:pPr>
      <w:r w:rsidRPr="009C032F">
        <w:rPr>
          <w:rFonts w:ascii="Times New Roman" w:hAnsi="Times New Roman"/>
          <w:b/>
          <w:sz w:val="24"/>
          <w:szCs w:val="24"/>
        </w:rPr>
        <w:t xml:space="preserve">Трасе </w:t>
      </w:r>
      <w:r w:rsidRPr="009C032F">
        <w:rPr>
          <w:rFonts w:ascii="Times New Roman" w:hAnsi="Times New Roman"/>
          <w:b/>
          <w:sz w:val="24"/>
          <w:szCs w:val="24"/>
          <w:lang w:val="en-US"/>
        </w:rPr>
        <w:t>I</w:t>
      </w:r>
      <w:r w:rsidRPr="009C032F">
        <w:rPr>
          <w:rFonts w:ascii="Times New Roman" w:hAnsi="Times New Roman"/>
          <w:sz w:val="24"/>
          <w:szCs w:val="24"/>
          <w:lang w:val="en-US"/>
        </w:rPr>
        <w:t xml:space="preserve"> </w:t>
      </w:r>
      <w:r w:rsidRPr="009C032F">
        <w:rPr>
          <w:rFonts w:ascii="Times New Roman" w:hAnsi="Times New Roman"/>
          <w:sz w:val="24"/>
          <w:szCs w:val="24"/>
        </w:rPr>
        <w:t xml:space="preserve">с дължина </w:t>
      </w:r>
      <w:r w:rsidRPr="009C032F">
        <w:rPr>
          <w:rFonts w:ascii="Times New Roman" w:hAnsi="Times New Roman"/>
          <w:sz w:val="24"/>
          <w:szCs w:val="24"/>
          <w:lang w:val="en-US"/>
        </w:rPr>
        <w:t>L=</w:t>
      </w:r>
      <w:r w:rsidRPr="009C032F">
        <w:rPr>
          <w:rFonts w:ascii="Times New Roman" w:hAnsi="Times New Roman"/>
          <w:sz w:val="24"/>
          <w:szCs w:val="24"/>
        </w:rPr>
        <w:t>2,131 км, тръгва от изхода на санитарно-охранителната зона на ПС ”Север” и е изцяло разположено в обхвата на имоти общинска собственост с номера: 501.66 (публична държавна собственост), 501.204 (общинска частна собственост), 501.205 (частна собственост), 501.383 (общинска публична собственост - за второстепенна улица) и 501.384 (общинска публична собственост - за второстепенна улица). Включва се във водопроводната мрежа на бул. ”България”.</w:t>
      </w:r>
    </w:p>
    <w:p w:rsidR="009C032F" w:rsidRPr="009C032F" w:rsidRDefault="009C032F" w:rsidP="009C032F">
      <w:pPr>
        <w:spacing w:line="360" w:lineRule="auto"/>
        <w:ind w:firstLine="709"/>
        <w:contextualSpacing/>
        <w:jc w:val="both"/>
        <w:rPr>
          <w:rFonts w:ascii="Times New Roman" w:hAnsi="Times New Roman"/>
          <w:sz w:val="24"/>
          <w:szCs w:val="24"/>
        </w:rPr>
      </w:pPr>
      <w:r w:rsidRPr="009C032F">
        <w:rPr>
          <w:rFonts w:ascii="Times New Roman" w:hAnsi="Times New Roman"/>
          <w:b/>
          <w:sz w:val="24"/>
          <w:szCs w:val="24"/>
        </w:rPr>
        <w:t xml:space="preserve">Трасе </w:t>
      </w:r>
      <w:r w:rsidRPr="009C032F">
        <w:rPr>
          <w:rFonts w:ascii="Times New Roman" w:hAnsi="Times New Roman"/>
          <w:b/>
          <w:sz w:val="24"/>
          <w:szCs w:val="24"/>
          <w:lang w:val="en-US"/>
        </w:rPr>
        <w:t>II</w:t>
      </w:r>
      <w:r w:rsidRPr="009C032F">
        <w:rPr>
          <w:rFonts w:ascii="Times New Roman" w:hAnsi="Times New Roman"/>
          <w:sz w:val="24"/>
          <w:szCs w:val="24"/>
        </w:rPr>
        <w:t xml:space="preserve"> с дължина </w:t>
      </w:r>
      <w:r w:rsidRPr="009C032F">
        <w:rPr>
          <w:rFonts w:ascii="Times New Roman" w:hAnsi="Times New Roman"/>
          <w:sz w:val="24"/>
          <w:szCs w:val="24"/>
          <w:lang w:val="en-US"/>
        </w:rPr>
        <w:t>L=</w:t>
      </w:r>
      <w:r w:rsidRPr="009C032F">
        <w:rPr>
          <w:rFonts w:ascii="Times New Roman" w:hAnsi="Times New Roman"/>
          <w:sz w:val="24"/>
          <w:szCs w:val="24"/>
        </w:rPr>
        <w:t>1,764 км</w:t>
      </w:r>
      <w:r w:rsidRPr="009C032F">
        <w:rPr>
          <w:rFonts w:ascii="Times New Roman" w:hAnsi="Times New Roman"/>
          <w:sz w:val="24"/>
          <w:szCs w:val="24"/>
          <w:lang w:val="en-US"/>
        </w:rPr>
        <w:t xml:space="preserve">, </w:t>
      </w:r>
      <w:r w:rsidRPr="009C032F">
        <w:rPr>
          <w:rFonts w:ascii="Times New Roman" w:hAnsi="Times New Roman"/>
          <w:sz w:val="24"/>
          <w:szCs w:val="24"/>
        </w:rPr>
        <w:t>тръгва от изхода на санитарно-охранителната зона на ПС ”Север”, преминава през имоти с номера: 501.224, 501.223 и 501.222, които са частна собственост и имот 501.9521- общинска публична собственост (за второстепенна улица) и на кръстовището с бул. ”България” се включва във водопроводната мрежа на гр. Пловдив.</w:t>
      </w:r>
    </w:p>
    <w:p w:rsidR="003327B9" w:rsidRPr="009C032F" w:rsidRDefault="009C032F" w:rsidP="009C032F">
      <w:pPr>
        <w:spacing w:after="0" w:line="360" w:lineRule="auto"/>
        <w:ind w:firstLine="720"/>
        <w:jc w:val="both"/>
        <w:rPr>
          <w:rFonts w:ascii="Times New Roman" w:hAnsi="Times New Roman"/>
          <w:sz w:val="24"/>
          <w:szCs w:val="24"/>
        </w:rPr>
      </w:pPr>
      <w:r w:rsidRPr="009C032F">
        <w:rPr>
          <w:rFonts w:ascii="Times New Roman" w:hAnsi="Times New Roman"/>
          <w:sz w:val="24"/>
          <w:szCs w:val="24"/>
        </w:rPr>
        <w:t xml:space="preserve">От точка </w:t>
      </w:r>
      <w:r w:rsidRPr="009C032F">
        <w:rPr>
          <w:rFonts w:ascii="Times New Roman" w:hAnsi="Times New Roman"/>
          <w:sz w:val="24"/>
          <w:szCs w:val="24"/>
          <w:lang w:val="en-GB"/>
        </w:rPr>
        <w:t xml:space="preserve">B5109 </w:t>
      </w:r>
      <w:r w:rsidRPr="009C032F">
        <w:rPr>
          <w:rFonts w:ascii="Times New Roman" w:hAnsi="Times New Roman"/>
          <w:sz w:val="24"/>
          <w:szCs w:val="24"/>
        </w:rPr>
        <w:t xml:space="preserve">на </w:t>
      </w:r>
      <w:r w:rsidRPr="009C032F">
        <w:rPr>
          <w:rFonts w:ascii="Times New Roman" w:hAnsi="Times New Roman"/>
          <w:b/>
          <w:sz w:val="24"/>
          <w:szCs w:val="24"/>
        </w:rPr>
        <w:t xml:space="preserve">Трасе </w:t>
      </w:r>
      <w:r w:rsidRPr="009C032F">
        <w:rPr>
          <w:rFonts w:ascii="Times New Roman" w:hAnsi="Times New Roman"/>
          <w:b/>
          <w:sz w:val="24"/>
          <w:szCs w:val="24"/>
          <w:lang w:val="en-US"/>
        </w:rPr>
        <w:t>I</w:t>
      </w:r>
      <w:r w:rsidRPr="009C032F">
        <w:rPr>
          <w:rFonts w:ascii="Times New Roman" w:hAnsi="Times New Roman"/>
          <w:sz w:val="24"/>
          <w:szCs w:val="24"/>
        </w:rPr>
        <w:t xml:space="preserve"> и точка </w:t>
      </w:r>
      <w:r w:rsidRPr="009C032F">
        <w:rPr>
          <w:rFonts w:ascii="Times New Roman" w:hAnsi="Times New Roman"/>
          <w:sz w:val="24"/>
          <w:szCs w:val="24"/>
          <w:lang w:val="en-GB"/>
        </w:rPr>
        <w:t>B4481</w:t>
      </w:r>
      <w:r w:rsidRPr="009C032F">
        <w:rPr>
          <w:rFonts w:ascii="Times New Roman" w:hAnsi="Times New Roman"/>
          <w:sz w:val="24"/>
          <w:szCs w:val="24"/>
        </w:rPr>
        <w:t xml:space="preserve">на </w:t>
      </w:r>
      <w:r w:rsidRPr="009C032F">
        <w:rPr>
          <w:rFonts w:ascii="Times New Roman" w:hAnsi="Times New Roman"/>
          <w:b/>
          <w:sz w:val="24"/>
          <w:szCs w:val="24"/>
        </w:rPr>
        <w:t xml:space="preserve">Трасе </w:t>
      </w:r>
      <w:r w:rsidRPr="009C032F">
        <w:rPr>
          <w:rFonts w:ascii="Times New Roman" w:hAnsi="Times New Roman"/>
          <w:b/>
          <w:sz w:val="24"/>
          <w:szCs w:val="24"/>
          <w:lang w:val="en-US"/>
        </w:rPr>
        <w:t>II</w:t>
      </w:r>
      <w:r w:rsidRPr="009C032F">
        <w:rPr>
          <w:rFonts w:ascii="Times New Roman" w:hAnsi="Times New Roman"/>
          <w:sz w:val="24"/>
          <w:szCs w:val="24"/>
        </w:rPr>
        <w:t xml:space="preserve"> двата водопровода тръгват по общо трасе. Общото трасе на двата довеждащи водопровода до включването им във водопроводната мрежа по бул. „България” преминава изцяло през имоти, които са публична или частна общинска собственост и един имот публична държавна собственост, предназначен за път от републиканската пътна мрежа.</w:t>
      </w:r>
    </w:p>
    <w:p w:rsidR="007940BA" w:rsidRDefault="007940BA" w:rsidP="003327B9">
      <w:pPr>
        <w:spacing w:after="0" w:line="360" w:lineRule="auto"/>
        <w:ind w:firstLine="720"/>
        <w:jc w:val="both"/>
        <w:rPr>
          <w:rFonts w:ascii="Times New Roman" w:hAnsi="Times New Roman"/>
          <w:sz w:val="24"/>
          <w:szCs w:val="24"/>
        </w:rPr>
      </w:pPr>
    </w:p>
    <w:p w:rsidR="007940BA" w:rsidRPr="00382334" w:rsidRDefault="007940BA" w:rsidP="00C93537">
      <w:pPr>
        <w:pStyle w:val="a0"/>
        <w:ind w:left="0"/>
      </w:pPr>
      <w:r w:rsidRPr="00382334">
        <w:lastRenderedPageBreak/>
        <w:t>ВС“Пловдив“-инвестиционно намерение: Довеждащ водопровод от ПСт.“</w:t>
      </w:r>
      <w:r>
        <w:rPr>
          <w:lang w:val="bg-BG"/>
        </w:rPr>
        <w:t>Север</w:t>
      </w:r>
      <w:r w:rsidRPr="00382334">
        <w:t>“ до гр. Пловдив</w:t>
      </w:r>
    </w:p>
    <w:p w:rsidR="007940BA" w:rsidRDefault="007940BA" w:rsidP="003327B9">
      <w:pPr>
        <w:spacing w:after="0" w:line="360" w:lineRule="auto"/>
        <w:ind w:firstLine="720"/>
        <w:jc w:val="both"/>
        <w:rPr>
          <w:rFonts w:ascii="Times New Roman" w:hAnsi="Times New Roman"/>
          <w:sz w:val="24"/>
          <w:szCs w:val="24"/>
        </w:rPr>
      </w:pPr>
    </w:p>
    <w:p w:rsidR="007940BA" w:rsidRDefault="007940BA" w:rsidP="003327B9">
      <w:pPr>
        <w:spacing w:after="0" w:line="360" w:lineRule="auto"/>
        <w:ind w:firstLine="720"/>
        <w:jc w:val="both"/>
        <w:rPr>
          <w:rFonts w:ascii="Times New Roman" w:hAnsi="Times New Roman"/>
          <w:sz w:val="24"/>
          <w:szCs w:val="24"/>
        </w:rPr>
      </w:pPr>
    </w:p>
    <w:p w:rsidR="007940BA" w:rsidRDefault="007940BA" w:rsidP="007940BA">
      <w:pPr>
        <w:spacing w:after="0" w:line="360" w:lineRule="auto"/>
        <w:jc w:val="both"/>
        <w:rPr>
          <w:rFonts w:ascii="Times New Roman" w:hAnsi="Times New Roman"/>
          <w:sz w:val="24"/>
          <w:szCs w:val="24"/>
        </w:rPr>
      </w:pPr>
      <w:r>
        <w:rPr>
          <w:noProof/>
          <w:lang w:val="en-US"/>
        </w:rPr>
        <w:drawing>
          <wp:inline distT="0" distB="0" distL="0" distR="0" wp14:anchorId="15F62BDB" wp14:editId="1FFD2F80">
            <wp:extent cx="6391275" cy="4627724"/>
            <wp:effectExtent l="0" t="0" r="0" b="1905"/>
            <wp:docPr id="8" name="Picture 8" descr="Z:\004_RFS_FourthIR\rev000\nakov\scheme sever-IN.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004_RFS_FourthIR\rev000\nakov\scheme sever-IN.tif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91275" cy="4627724"/>
                    </a:xfrm>
                    <a:prstGeom prst="rect">
                      <a:avLst/>
                    </a:prstGeom>
                    <a:noFill/>
                    <a:ln>
                      <a:noFill/>
                    </a:ln>
                  </pic:spPr>
                </pic:pic>
              </a:graphicData>
            </a:graphic>
          </wp:inline>
        </w:drawing>
      </w:r>
    </w:p>
    <w:p w:rsidR="007940BA" w:rsidRDefault="007940BA" w:rsidP="003327B9">
      <w:pPr>
        <w:spacing w:after="0" w:line="360" w:lineRule="auto"/>
        <w:ind w:firstLine="720"/>
        <w:jc w:val="both"/>
        <w:rPr>
          <w:rFonts w:ascii="Times New Roman" w:hAnsi="Times New Roman"/>
          <w:sz w:val="24"/>
          <w:szCs w:val="24"/>
        </w:rPr>
      </w:pPr>
    </w:p>
    <w:p w:rsidR="003327B9" w:rsidRDefault="003327B9" w:rsidP="00AF7F91">
      <w:pPr>
        <w:ind w:firstLine="720"/>
        <w:jc w:val="both"/>
        <w:rPr>
          <w:rFonts w:ascii="Times New Roman" w:hAnsi="Times New Roman"/>
          <w:b/>
          <w:sz w:val="24"/>
          <w:szCs w:val="24"/>
        </w:rPr>
      </w:pPr>
      <w:r w:rsidRPr="003E6780">
        <w:rPr>
          <w:rFonts w:ascii="Times New Roman" w:hAnsi="Times New Roman"/>
          <w:b/>
          <w:sz w:val="24"/>
          <w:szCs w:val="24"/>
        </w:rPr>
        <w:t>Технически параметри:</w:t>
      </w:r>
    </w:p>
    <w:p w:rsidR="007940BA" w:rsidRPr="000C5D3C" w:rsidRDefault="007940BA" w:rsidP="0093029F">
      <w:pPr>
        <w:pStyle w:val="Tablici"/>
      </w:pPr>
      <w:bookmarkStart w:id="5" w:name="_Toc508972254"/>
      <w:r w:rsidRPr="0098646D">
        <w:t>Параметри на съществуващият водопровод</w:t>
      </w:r>
      <w:bookmarkEnd w:id="5"/>
    </w:p>
    <w:tbl>
      <w:tblPr>
        <w:tblW w:w="4899" w:type="pct"/>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A0" w:firstRow="1" w:lastRow="0" w:firstColumn="1" w:lastColumn="0" w:noHBand="0" w:noVBand="0"/>
      </w:tblPr>
      <w:tblGrid>
        <w:gridCol w:w="4781"/>
        <w:gridCol w:w="1297"/>
        <w:gridCol w:w="1295"/>
        <w:gridCol w:w="1217"/>
        <w:gridCol w:w="1483"/>
      </w:tblGrid>
      <w:tr w:rsidR="007940BA" w:rsidRPr="00B25960" w:rsidTr="003A6CC6">
        <w:trPr>
          <w:trHeight w:val="227"/>
          <w:tblHeader/>
        </w:trPr>
        <w:tc>
          <w:tcPr>
            <w:tcW w:w="2373" w:type="pct"/>
            <w:tcBorders>
              <w:top w:val="single" w:sz="4" w:space="0" w:color="auto"/>
              <w:left w:val="single" w:sz="4" w:space="0" w:color="auto"/>
              <w:bottom w:val="single" w:sz="6" w:space="0" w:color="000000"/>
              <w:right w:val="single" w:sz="6" w:space="0" w:color="000000"/>
            </w:tcBorders>
            <w:shd w:val="clear" w:color="auto" w:fill="ACB9CA" w:themeFill="text2" w:themeFillTint="66"/>
            <w:vAlign w:val="center"/>
            <w:hideMark/>
          </w:tcPr>
          <w:p w:rsidR="007940BA" w:rsidRPr="00B25960" w:rsidRDefault="007940BA" w:rsidP="003A6CC6">
            <w:pPr>
              <w:pStyle w:val="a3"/>
              <w:rPr>
                <w:rFonts w:eastAsia="Calibri"/>
                <w:sz w:val="20"/>
              </w:rPr>
            </w:pPr>
            <w:r w:rsidRPr="00B25960">
              <w:rPr>
                <w:rFonts w:eastAsia="Calibri"/>
                <w:sz w:val="20"/>
              </w:rPr>
              <w:t>Местоположение</w:t>
            </w:r>
          </w:p>
        </w:tc>
        <w:tc>
          <w:tcPr>
            <w:tcW w:w="644" w:type="pct"/>
            <w:tcBorders>
              <w:top w:val="single" w:sz="4" w:space="0" w:color="auto"/>
              <w:left w:val="single" w:sz="6" w:space="0" w:color="000000"/>
              <w:bottom w:val="single" w:sz="6" w:space="0" w:color="000000"/>
              <w:right w:val="single" w:sz="6" w:space="0" w:color="000000"/>
            </w:tcBorders>
            <w:shd w:val="clear" w:color="auto" w:fill="ACB9CA" w:themeFill="text2" w:themeFillTint="66"/>
            <w:vAlign w:val="center"/>
            <w:hideMark/>
          </w:tcPr>
          <w:p w:rsidR="007940BA" w:rsidRPr="00B25960" w:rsidRDefault="007940BA" w:rsidP="003A6CC6">
            <w:pPr>
              <w:pStyle w:val="a3"/>
              <w:rPr>
                <w:rFonts w:eastAsia="Calibri"/>
                <w:sz w:val="20"/>
              </w:rPr>
            </w:pPr>
            <w:r w:rsidRPr="00B25960">
              <w:rPr>
                <w:rFonts w:eastAsia="Calibri"/>
                <w:sz w:val="20"/>
              </w:rPr>
              <w:t>Материал</w:t>
            </w:r>
          </w:p>
        </w:tc>
        <w:tc>
          <w:tcPr>
            <w:tcW w:w="643" w:type="pct"/>
            <w:tcBorders>
              <w:top w:val="single" w:sz="4" w:space="0" w:color="auto"/>
              <w:left w:val="single" w:sz="6" w:space="0" w:color="000000"/>
              <w:bottom w:val="single" w:sz="6" w:space="0" w:color="000000"/>
              <w:right w:val="single" w:sz="6" w:space="0" w:color="000000"/>
            </w:tcBorders>
            <w:shd w:val="clear" w:color="auto" w:fill="ACB9CA" w:themeFill="text2" w:themeFillTint="66"/>
            <w:vAlign w:val="center"/>
            <w:hideMark/>
          </w:tcPr>
          <w:p w:rsidR="007940BA" w:rsidRPr="00B25960" w:rsidRDefault="007940BA" w:rsidP="003A6CC6">
            <w:pPr>
              <w:pStyle w:val="a3"/>
              <w:rPr>
                <w:rFonts w:eastAsia="Calibri"/>
                <w:sz w:val="20"/>
              </w:rPr>
            </w:pPr>
            <w:r w:rsidRPr="00B25960">
              <w:rPr>
                <w:rFonts w:eastAsia="Calibri"/>
                <w:sz w:val="20"/>
              </w:rPr>
              <w:t>Диаметър [мм]</w:t>
            </w:r>
          </w:p>
        </w:tc>
        <w:tc>
          <w:tcPr>
            <w:tcW w:w="604" w:type="pct"/>
            <w:tcBorders>
              <w:top w:val="single" w:sz="4" w:space="0" w:color="auto"/>
              <w:left w:val="single" w:sz="6" w:space="0" w:color="000000"/>
              <w:bottom w:val="single" w:sz="6" w:space="0" w:color="000000"/>
              <w:right w:val="single" w:sz="6" w:space="0" w:color="000000"/>
            </w:tcBorders>
            <w:shd w:val="clear" w:color="auto" w:fill="ACB9CA" w:themeFill="text2" w:themeFillTint="66"/>
            <w:vAlign w:val="center"/>
            <w:hideMark/>
          </w:tcPr>
          <w:p w:rsidR="007940BA" w:rsidRPr="00B25960" w:rsidRDefault="007940BA" w:rsidP="003A6CC6">
            <w:pPr>
              <w:pStyle w:val="a3"/>
              <w:rPr>
                <w:rFonts w:eastAsia="Calibri"/>
                <w:sz w:val="20"/>
              </w:rPr>
            </w:pPr>
            <w:r w:rsidRPr="00B25960">
              <w:rPr>
                <w:rFonts w:eastAsia="Calibri"/>
                <w:sz w:val="20"/>
              </w:rPr>
              <w:t>Дължина [км]</w:t>
            </w:r>
          </w:p>
        </w:tc>
        <w:tc>
          <w:tcPr>
            <w:tcW w:w="736" w:type="pct"/>
            <w:tcBorders>
              <w:top w:val="single" w:sz="4" w:space="0" w:color="auto"/>
              <w:left w:val="single" w:sz="6" w:space="0" w:color="000000"/>
              <w:bottom w:val="single" w:sz="6" w:space="0" w:color="000000"/>
              <w:right w:val="single" w:sz="6" w:space="0" w:color="000000"/>
            </w:tcBorders>
            <w:shd w:val="clear" w:color="auto" w:fill="ACB9CA" w:themeFill="text2" w:themeFillTint="66"/>
            <w:vAlign w:val="center"/>
            <w:hideMark/>
          </w:tcPr>
          <w:p w:rsidR="007940BA" w:rsidRPr="00B25960" w:rsidRDefault="007940BA" w:rsidP="003A6CC6">
            <w:pPr>
              <w:pStyle w:val="a3"/>
              <w:rPr>
                <w:rFonts w:eastAsia="Calibri"/>
                <w:sz w:val="20"/>
              </w:rPr>
            </w:pPr>
            <w:r w:rsidRPr="00B25960">
              <w:rPr>
                <w:rFonts w:eastAsia="Calibri"/>
                <w:sz w:val="20"/>
              </w:rPr>
              <w:t>Година на изграждане</w:t>
            </w:r>
          </w:p>
        </w:tc>
      </w:tr>
      <w:tr w:rsidR="007940BA" w:rsidRPr="00B25960" w:rsidTr="003A6CC6">
        <w:trPr>
          <w:trHeight w:val="227"/>
        </w:trPr>
        <w:tc>
          <w:tcPr>
            <w:tcW w:w="2373" w:type="pct"/>
            <w:tcBorders>
              <w:top w:val="single" w:sz="6" w:space="0" w:color="000000"/>
              <w:left w:val="single" w:sz="4" w:space="0" w:color="auto"/>
              <w:bottom w:val="single" w:sz="6" w:space="0" w:color="000000"/>
              <w:right w:val="single" w:sz="6" w:space="0" w:color="000000"/>
            </w:tcBorders>
            <w:vAlign w:val="center"/>
            <w:hideMark/>
          </w:tcPr>
          <w:p w:rsidR="007940BA" w:rsidRPr="00B25960" w:rsidRDefault="007940BA" w:rsidP="003A6CC6">
            <w:pPr>
              <w:pStyle w:val="a3"/>
              <w:rPr>
                <w:rFonts w:eastAsia="Calibri"/>
                <w:sz w:val="20"/>
              </w:rPr>
            </w:pPr>
            <w:r w:rsidRPr="00B25960">
              <w:rPr>
                <w:rFonts w:eastAsia="Calibri"/>
                <w:sz w:val="20"/>
              </w:rPr>
              <w:t xml:space="preserve">От ПС „Север” до </w:t>
            </w:r>
            <w:proofErr w:type="spellStart"/>
            <w:r w:rsidRPr="00B25960">
              <w:rPr>
                <w:rFonts w:eastAsia="Calibri"/>
                <w:sz w:val="20"/>
              </w:rPr>
              <w:t>водопр</w:t>
            </w:r>
            <w:proofErr w:type="spellEnd"/>
            <w:r w:rsidRPr="00B25960">
              <w:rPr>
                <w:rFonts w:eastAsia="Calibri"/>
                <w:sz w:val="20"/>
              </w:rPr>
              <w:t>. мрежа гр. Пловдив</w:t>
            </w:r>
          </w:p>
        </w:tc>
        <w:tc>
          <w:tcPr>
            <w:tcW w:w="644" w:type="pct"/>
            <w:tcBorders>
              <w:top w:val="single" w:sz="6" w:space="0" w:color="000000"/>
              <w:left w:val="single" w:sz="6" w:space="0" w:color="000000"/>
              <w:bottom w:val="single" w:sz="6" w:space="0" w:color="000000"/>
              <w:right w:val="single" w:sz="6" w:space="0" w:color="000000"/>
            </w:tcBorders>
            <w:vAlign w:val="center"/>
            <w:hideMark/>
          </w:tcPr>
          <w:p w:rsidR="007940BA" w:rsidRPr="00B25960" w:rsidRDefault="007940BA" w:rsidP="003A6CC6">
            <w:pPr>
              <w:pStyle w:val="a3"/>
              <w:rPr>
                <w:rFonts w:eastAsia="Calibri"/>
                <w:sz w:val="20"/>
              </w:rPr>
            </w:pPr>
            <w:r w:rsidRPr="00B25960">
              <w:rPr>
                <w:rFonts w:eastAsia="Calibri"/>
                <w:sz w:val="20"/>
              </w:rPr>
              <w:t>етернит</w:t>
            </w:r>
          </w:p>
          <w:p w:rsidR="007940BA" w:rsidRPr="00B25960" w:rsidRDefault="007940BA" w:rsidP="003A6CC6">
            <w:pPr>
              <w:pStyle w:val="a3"/>
              <w:rPr>
                <w:rFonts w:eastAsia="Calibri"/>
                <w:sz w:val="20"/>
              </w:rPr>
            </w:pPr>
            <w:r w:rsidRPr="00B25960">
              <w:rPr>
                <w:rFonts w:eastAsia="Calibri"/>
                <w:sz w:val="20"/>
              </w:rPr>
              <w:t>етернит</w:t>
            </w:r>
          </w:p>
        </w:tc>
        <w:tc>
          <w:tcPr>
            <w:tcW w:w="643" w:type="pct"/>
            <w:tcBorders>
              <w:top w:val="single" w:sz="6" w:space="0" w:color="000000"/>
              <w:left w:val="single" w:sz="6" w:space="0" w:color="000000"/>
              <w:bottom w:val="single" w:sz="6" w:space="0" w:color="000000"/>
              <w:right w:val="single" w:sz="6" w:space="0" w:color="000000"/>
            </w:tcBorders>
            <w:vAlign w:val="center"/>
            <w:hideMark/>
          </w:tcPr>
          <w:p w:rsidR="007940BA" w:rsidRPr="00B25960" w:rsidRDefault="007940BA" w:rsidP="003A6CC6">
            <w:pPr>
              <w:pStyle w:val="a3"/>
              <w:rPr>
                <w:rFonts w:eastAsia="Calibri"/>
                <w:sz w:val="20"/>
              </w:rPr>
            </w:pPr>
            <w:r w:rsidRPr="00B25960">
              <w:rPr>
                <w:rFonts w:eastAsia="Calibri"/>
                <w:sz w:val="20"/>
              </w:rPr>
              <w:t>546</w:t>
            </w:r>
          </w:p>
          <w:p w:rsidR="007940BA" w:rsidRPr="00B25960" w:rsidRDefault="007940BA" w:rsidP="003A6CC6">
            <w:pPr>
              <w:pStyle w:val="a3"/>
              <w:rPr>
                <w:rFonts w:eastAsia="Calibri"/>
                <w:sz w:val="20"/>
              </w:rPr>
            </w:pPr>
            <w:r w:rsidRPr="00B25960">
              <w:rPr>
                <w:rFonts w:eastAsia="Calibri"/>
                <w:sz w:val="20"/>
              </w:rPr>
              <w:t>546</w:t>
            </w:r>
          </w:p>
        </w:tc>
        <w:tc>
          <w:tcPr>
            <w:tcW w:w="604" w:type="pct"/>
            <w:tcBorders>
              <w:top w:val="single" w:sz="6" w:space="0" w:color="000000"/>
              <w:left w:val="single" w:sz="6" w:space="0" w:color="000000"/>
              <w:bottom w:val="single" w:sz="6" w:space="0" w:color="000000"/>
              <w:right w:val="single" w:sz="6" w:space="0" w:color="000000"/>
            </w:tcBorders>
            <w:vAlign w:val="center"/>
            <w:hideMark/>
          </w:tcPr>
          <w:p w:rsidR="007940BA" w:rsidRPr="00B25960" w:rsidRDefault="007940BA" w:rsidP="003A6CC6">
            <w:pPr>
              <w:pStyle w:val="a3"/>
              <w:rPr>
                <w:rFonts w:eastAsia="Calibri"/>
                <w:sz w:val="20"/>
              </w:rPr>
            </w:pPr>
            <w:r w:rsidRPr="00B25960">
              <w:rPr>
                <w:rFonts w:eastAsia="Calibri"/>
                <w:sz w:val="20"/>
              </w:rPr>
              <w:t>2,007</w:t>
            </w:r>
          </w:p>
          <w:p w:rsidR="007940BA" w:rsidRPr="00B25960" w:rsidRDefault="007940BA" w:rsidP="003A6CC6">
            <w:pPr>
              <w:pStyle w:val="a3"/>
              <w:rPr>
                <w:rFonts w:eastAsia="Calibri"/>
                <w:sz w:val="20"/>
              </w:rPr>
            </w:pPr>
            <w:r w:rsidRPr="00B25960">
              <w:rPr>
                <w:rFonts w:eastAsia="Calibri"/>
                <w:sz w:val="20"/>
              </w:rPr>
              <w:t>2,574</w:t>
            </w:r>
          </w:p>
        </w:tc>
        <w:tc>
          <w:tcPr>
            <w:tcW w:w="736" w:type="pct"/>
            <w:tcBorders>
              <w:top w:val="single" w:sz="6" w:space="0" w:color="000000"/>
              <w:left w:val="single" w:sz="6" w:space="0" w:color="000000"/>
              <w:bottom w:val="single" w:sz="6" w:space="0" w:color="000000"/>
              <w:right w:val="single" w:sz="6" w:space="0" w:color="000000"/>
            </w:tcBorders>
            <w:vAlign w:val="center"/>
            <w:hideMark/>
          </w:tcPr>
          <w:p w:rsidR="007940BA" w:rsidRPr="00B25960" w:rsidRDefault="007940BA" w:rsidP="003A6CC6">
            <w:pPr>
              <w:pStyle w:val="a3"/>
              <w:rPr>
                <w:rFonts w:eastAsia="Calibri"/>
                <w:sz w:val="20"/>
              </w:rPr>
            </w:pPr>
            <w:r w:rsidRPr="00B25960">
              <w:rPr>
                <w:rFonts w:eastAsia="Calibri"/>
                <w:sz w:val="20"/>
              </w:rPr>
              <w:t>1964 г.</w:t>
            </w:r>
          </w:p>
        </w:tc>
      </w:tr>
    </w:tbl>
    <w:p w:rsidR="007940BA" w:rsidRDefault="007940BA" w:rsidP="007940BA">
      <w:pPr>
        <w:jc w:val="both"/>
        <w:rPr>
          <w:rFonts w:ascii="Times New Roman" w:hAnsi="Times New Roman"/>
          <w:b/>
          <w:sz w:val="24"/>
          <w:szCs w:val="24"/>
        </w:rPr>
      </w:pPr>
    </w:p>
    <w:p w:rsidR="003327B9" w:rsidRPr="003E6780" w:rsidRDefault="003327B9" w:rsidP="0093029F">
      <w:pPr>
        <w:pStyle w:val="Tablici"/>
      </w:pPr>
      <w:r w:rsidRPr="00136E00">
        <w:lastRenderedPageBreak/>
        <w:t xml:space="preserve">Технически характеристики на </w:t>
      </w:r>
      <w:r w:rsidRPr="003E6780">
        <w:t>инвестиционното намерение</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078"/>
        <w:gridCol w:w="1134"/>
        <w:gridCol w:w="1276"/>
        <w:gridCol w:w="1134"/>
        <w:gridCol w:w="851"/>
        <w:gridCol w:w="866"/>
        <w:gridCol w:w="890"/>
      </w:tblGrid>
      <w:tr w:rsidR="003327B9" w:rsidRPr="00136E00" w:rsidTr="00EB3565">
        <w:trPr>
          <w:trHeight w:val="227"/>
          <w:tblHeader/>
        </w:trPr>
        <w:tc>
          <w:tcPr>
            <w:tcW w:w="2547" w:type="dxa"/>
            <w:shd w:val="clear" w:color="auto" w:fill="ACB9CA" w:themeFill="text2" w:themeFillTint="66"/>
            <w:noWrap/>
            <w:vAlign w:val="center"/>
            <w:hideMark/>
          </w:tcPr>
          <w:p w:rsidR="003327B9" w:rsidRPr="003E6780" w:rsidRDefault="003327B9" w:rsidP="00EB3565">
            <w:pPr>
              <w:keepNext/>
              <w:spacing w:line="240" w:lineRule="auto"/>
              <w:jc w:val="both"/>
              <w:rPr>
                <w:rFonts w:ascii="Times New Roman" w:eastAsia="Times New Roman" w:hAnsi="Times New Roman"/>
                <w:b/>
                <w:bCs/>
                <w:noProof/>
                <w:color w:val="000000"/>
                <w:sz w:val="20"/>
                <w:szCs w:val="24"/>
              </w:rPr>
            </w:pPr>
            <w:r w:rsidRPr="003E6780">
              <w:rPr>
                <w:rFonts w:ascii="Times New Roman" w:eastAsia="Times New Roman" w:hAnsi="Times New Roman"/>
                <w:b/>
                <w:bCs/>
                <w:noProof/>
                <w:color w:val="000000"/>
                <w:sz w:val="20"/>
                <w:szCs w:val="24"/>
              </w:rPr>
              <w:t xml:space="preserve">Довеждащи </w:t>
            </w:r>
          </w:p>
          <w:p w:rsidR="003327B9" w:rsidRPr="003E6780" w:rsidRDefault="003327B9" w:rsidP="00EB3565">
            <w:pPr>
              <w:keepNext/>
              <w:spacing w:line="240" w:lineRule="auto"/>
              <w:jc w:val="both"/>
              <w:rPr>
                <w:rFonts w:ascii="Times New Roman" w:eastAsia="Times New Roman" w:hAnsi="Times New Roman"/>
                <w:b/>
                <w:bCs/>
                <w:noProof/>
                <w:color w:val="000000"/>
                <w:sz w:val="20"/>
                <w:szCs w:val="24"/>
              </w:rPr>
            </w:pPr>
            <w:r w:rsidRPr="003E6780">
              <w:rPr>
                <w:rFonts w:ascii="Times New Roman" w:eastAsia="Times New Roman" w:hAnsi="Times New Roman"/>
                <w:b/>
                <w:bCs/>
                <w:noProof/>
                <w:color w:val="000000"/>
                <w:sz w:val="20"/>
                <w:szCs w:val="24"/>
              </w:rPr>
              <w:t>водопроводи</w:t>
            </w:r>
          </w:p>
        </w:tc>
        <w:tc>
          <w:tcPr>
            <w:tcW w:w="1078" w:type="dxa"/>
            <w:shd w:val="clear" w:color="auto" w:fill="ACB9CA" w:themeFill="text2" w:themeFillTint="66"/>
            <w:noWrap/>
            <w:vAlign w:val="center"/>
            <w:hideMark/>
          </w:tcPr>
          <w:p w:rsidR="003327B9" w:rsidRPr="003E6780" w:rsidRDefault="003327B9" w:rsidP="00EB3565">
            <w:pPr>
              <w:keepNext/>
              <w:spacing w:line="240" w:lineRule="auto"/>
              <w:jc w:val="both"/>
              <w:rPr>
                <w:rFonts w:ascii="Times New Roman" w:eastAsia="Times New Roman" w:hAnsi="Times New Roman"/>
                <w:b/>
                <w:bCs/>
                <w:noProof/>
                <w:color w:val="000000"/>
                <w:sz w:val="20"/>
                <w:szCs w:val="24"/>
              </w:rPr>
            </w:pPr>
            <w:r w:rsidRPr="003E6780">
              <w:rPr>
                <w:rFonts w:ascii="Times New Roman" w:eastAsia="Times New Roman" w:hAnsi="Times New Roman"/>
                <w:b/>
                <w:bCs/>
                <w:noProof/>
                <w:color w:val="000000"/>
                <w:sz w:val="20"/>
                <w:szCs w:val="24"/>
              </w:rPr>
              <w:t>материал</w:t>
            </w:r>
          </w:p>
        </w:tc>
        <w:tc>
          <w:tcPr>
            <w:tcW w:w="1134" w:type="dxa"/>
            <w:shd w:val="clear" w:color="auto" w:fill="ACB9CA" w:themeFill="text2" w:themeFillTint="66"/>
            <w:vAlign w:val="center"/>
          </w:tcPr>
          <w:p w:rsidR="003327B9" w:rsidRPr="003E6780" w:rsidRDefault="003327B9" w:rsidP="00EB3565">
            <w:pPr>
              <w:keepNext/>
              <w:spacing w:line="240" w:lineRule="auto"/>
              <w:jc w:val="both"/>
              <w:rPr>
                <w:rFonts w:ascii="Times New Roman" w:eastAsia="Times New Roman" w:hAnsi="Times New Roman"/>
                <w:b/>
                <w:bCs/>
                <w:noProof/>
                <w:color w:val="000000"/>
                <w:sz w:val="20"/>
                <w:szCs w:val="24"/>
              </w:rPr>
            </w:pPr>
            <w:r w:rsidRPr="003E6780">
              <w:rPr>
                <w:rFonts w:ascii="Times New Roman" w:eastAsia="Times New Roman" w:hAnsi="Times New Roman"/>
                <w:b/>
                <w:bCs/>
                <w:noProof/>
                <w:color w:val="000000"/>
                <w:sz w:val="20"/>
                <w:szCs w:val="24"/>
              </w:rPr>
              <w:t>Диаметър</w:t>
            </w:r>
          </w:p>
          <w:p w:rsidR="003327B9" w:rsidRPr="003E6780" w:rsidRDefault="003327B9" w:rsidP="00EB3565">
            <w:pPr>
              <w:keepNext/>
              <w:spacing w:line="240" w:lineRule="auto"/>
              <w:jc w:val="both"/>
              <w:rPr>
                <w:rFonts w:ascii="Times New Roman" w:eastAsia="Times New Roman" w:hAnsi="Times New Roman"/>
                <w:b/>
                <w:bCs/>
                <w:noProof/>
                <w:color w:val="000000"/>
                <w:sz w:val="20"/>
                <w:szCs w:val="24"/>
              </w:rPr>
            </w:pPr>
            <w:r w:rsidRPr="003E6780">
              <w:rPr>
                <w:rFonts w:ascii="Times New Roman" w:eastAsia="Times New Roman" w:hAnsi="Times New Roman"/>
                <w:b/>
                <w:bCs/>
                <w:noProof/>
                <w:color w:val="000000"/>
                <w:sz w:val="20"/>
                <w:szCs w:val="24"/>
              </w:rPr>
              <w:t>/mm/</w:t>
            </w:r>
          </w:p>
        </w:tc>
        <w:tc>
          <w:tcPr>
            <w:tcW w:w="1276" w:type="dxa"/>
            <w:shd w:val="clear" w:color="auto" w:fill="ACB9CA" w:themeFill="text2" w:themeFillTint="66"/>
            <w:vAlign w:val="center"/>
          </w:tcPr>
          <w:p w:rsidR="003327B9" w:rsidRPr="003E6780" w:rsidRDefault="003327B9" w:rsidP="00EB3565">
            <w:pPr>
              <w:keepNext/>
              <w:spacing w:line="240" w:lineRule="auto"/>
              <w:jc w:val="both"/>
              <w:rPr>
                <w:rFonts w:ascii="Times New Roman" w:eastAsia="Times New Roman" w:hAnsi="Times New Roman"/>
                <w:b/>
                <w:bCs/>
                <w:noProof/>
                <w:color w:val="000000"/>
                <w:sz w:val="20"/>
                <w:szCs w:val="24"/>
              </w:rPr>
            </w:pPr>
            <w:r w:rsidRPr="003E6780">
              <w:rPr>
                <w:rFonts w:ascii="Times New Roman" w:eastAsia="Times New Roman" w:hAnsi="Times New Roman"/>
                <w:b/>
                <w:bCs/>
                <w:noProof/>
                <w:color w:val="000000"/>
                <w:sz w:val="20"/>
                <w:szCs w:val="24"/>
              </w:rPr>
              <w:t>Дължина</w:t>
            </w:r>
          </w:p>
          <w:p w:rsidR="003327B9" w:rsidRPr="003E6780" w:rsidRDefault="003327B9" w:rsidP="00EB3565">
            <w:pPr>
              <w:keepNext/>
              <w:spacing w:line="240" w:lineRule="auto"/>
              <w:jc w:val="both"/>
              <w:rPr>
                <w:rFonts w:ascii="Times New Roman" w:eastAsia="Times New Roman" w:hAnsi="Times New Roman"/>
                <w:b/>
                <w:bCs/>
                <w:noProof/>
                <w:color w:val="000000"/>
                <w:sz w:val="20"/>
                <w:szCs w:val="24"/>
              </w:rPr>
            </w:pPr>
            <w:r w:rsidRPr="003E6780">
              <w:rPr>
                <w:rFonts w:ascii="Times New Roman" w:eastAsia="Times New Roman" w:hAnsi="Times New Roman"/>
                <w:b/>
                <w:bCs/>
                <w:noProof/>
                <w:color w:val="000000"/>
                <w:sz w:val="20"/>
                <w:szCs w:val="24"/>
              </w:rPr>
              <w:t>/m/</w:t>
            </w:r>
          </w:p>
        </w:tc>
        <w:tc>
          <w:tcPr>
            <w:tcW w:w="1134" w:type="dxa"/>
            <w:shd w:val="clear" w:color="auto" w:fill="ACB9CA" w:themeFill="text2" w:themeFillTint="66"/>
            <w:vAlign w:val="center"/>
          </w:tcPr>
          <w:p w:rsidR="003327B9" w:rsidRPr="003E6780" w:rsidRDefault="003327B9" w:rsidP="00EB3565">
            <w:pPr>
              <w:keepNext/>
              <w:spacing w:line="240" w:lineRule="auto"/>
              <w:jc w:val="both"/>
              <w:rPr>
                <w:rFonts w:ascii="Times New Roman" w:eastAsia="Times New Roman" w:hAnsi="Times New Roman"/>
                <w:b/>
                <w:bCs/>
                <w:noProof/>
                <w:color w:val="000000"/>
                <w:sz w:val="20"/>
                <w:szCs w:val="24"/>
              </w:rPr>
            </w:pPr>
            <w:r w:rsidRPr="003E6780">
              <w:rPr>
                <w:rFonts w:ascii="Times New Roman" w:eastAsia="Times New Roman" w:hAnsi="Times New Roman"/>
                <w:b/>
                <w:bCs/>
                <w:noProof/>
                <w:color w:val="000000"/>
                <w:sz w:val="20"/>
                <w:szCs w:val="24"/>
              </w:rPr>
              <w:t>Q оразм.</w:t>
            </w:r>
          </w:p>
          <w:p w:rsidR="003327B9" w:rsidRPr="003E6780" w:rsidRDefault="003327B9" w:rsidP="00EB3565">
            <w:pPr>
              <w:keepNext/>
              <w:spacing w:line="240" w:lineRule="auto"/>
              <w:jc w:val="both"/>
              <w:rPr>
                <w:rFonts w:ascii="Times New Roman" w:eastAsia="Times New Roman" w:hAnsi="Times New Roman"/>
                <w:b/>
                <w:bCs/>
                <w:noProof/>
                <w:color w:val="000000"/>
                <w:sz w:val="20"/>
                <w:szCs w:val="24"/>
              </w:rPr>
            </w:pPr>
            <w:r w:rsidRPr="003E6780">
              <w:rPr>
                <w:rFonts w:ascii="Times New Roman" w:eastAsia="Times New Roman" w:hAnsi="Times New Roman"/>
                <w:b/>
                <w:bCs/>
                <w:noProof/>
                <w:color w:val="000000"/>
                <w:sz w:val="20"/>
                <w:szCs w:val="24"/>
              </w:rPr>
              <w:t>/l/s/</w:t>
            </w:r>
          </w:p>
        </w:tc>
        <w:tc>
          <w:tcPr>
            <w:tcW w:w="851" w:type="dxa"/>
            <w:shd w:val="clear" w:color="auto" w:fill="ACB9CA" w:themeFill="text2" w:themeFillTint="66"/>
            <w:vAlign w:val="center"/>
          </w:tcPr>
          <w:p w:rsidR="003327B9" w:rsidRPr="003E6780" w:rsidRDefault="003327B9" w:rsidP="00EB3565">
            <w:pPr>
              <w:keepNext/>
              <w:spacing w:line="240" w:lineRule="auto"/>
              <w:jc w:val="both"/>
              <w:rPr>
                <w:rFonts w:ascii="Times New Roman" w:eastAsia="Times New Roman" w:hAnsi="Times New Roman"/>
                <w:b/>
                <w:bCs/>
                <w:noProof/>
                <w:color w:val="000000"/>
                <w:sz w:val="20"/>
                <w:szCs w:val="24"/>
              </w:rPr>
            </w:pPr>
            <w:r w:rsidRPr="003E6780">
              <w:rPr>
                <w:rFonts w:ascii="Times New Roman" w:eastAsia="Times New Roman" w:hAnsi="Times New Roman"/>
                <w:b/>
                <w:bCs/>
                <w:noProof/>
                <w:color w:val="000000"/>
                <w:sz w:val="20"/>
                <w:szCs w:val="24"/>
              </w:rPr>
              <w:t>V</w:t>
            </w:r>
          </w:p>
          <w:p w:rsidR="003327B9" w:rsidRPr="003E6780" w:rsidRDefault="003327B9" w:rsidP="00EB3565">
            <w:pPr>
              <w:keepNext/>
              <w:spacing w:line="240" w:lineRule="auto"/>
              <w:jc w:val="both"/>
              <w:rPr>
                <w:rFonts w:ascii="Times New Roman" w:eastAsia="Times New Roman" w:hAnsi="Times New Roman"/>
                <w:b/>
                <w:bCs/>
                <w:noProof/>
                <w:color w:val="000000"/>
                <w:sz w:val="20"/>
                <w:szCs w:val="24"/>
              </w:rPr>
            </w:pPr>
            <w:r w:rsidRPr="003E6780">
              <w:rPr>
                <w:rFonts w:ascii="Times New Roman" w:eastAsia="Times New Roman" w:hAnsi="Times New Roman"/>
                <w:b/>
                <w:bCs/>
                <w:noProof/>
                <w:color w:val="000000"/>
                <w:sz w:val="20"/>
                <w:szCs w:val="24"/>
              </w:rPr>
              <w:t>m/s</w:t>
            </w:r>
          </w:p>
        </w:tc>
        <w:tc>
          <w:tcPr>
            <w:tcW w:w="866" w:type="dxa"/>
            <w:shd w:val="clear" w:color="auto" w:fill="ACB9CA" w:themeFill="text2" w:themeFillTint="66"/>
            <w:vAlign w:val="center"/>
          </w:tcPr>
          <w:p w:rsidR="003327B9" w:rsidRPr="003E6780" w:rsidRDefault="003327B9" w:rsidP="00EB3565">
            <w:pPr>
              <w:keepNext/>
              <w:spacing w:line="240" w:lineRule="auto"/>
              <w:jc w:val="both"/>
              <w:rPr>
                <w:rFonts w:ascii="Times New Roman" w:eastAsia="Times New Roman" w:hAnsi="Times New Roman"/>
                <w:b/>
                <w:bCs/>
                <w:noProof/>
                <w:color w:val="000000"/>
                <w:sz w:val="20"/>
                <w:szCs w:val="24"/>
              </w:rPr>
            </w:pPr>
            <w:r w:rsidRPr="003E6780">
              <w:rPr>
                <w:rFonts w:ascii="Times New Roman" w:eastAsia="Times New Roman" w:hAnsi="Times New Roman"/>
                <w:b/>
                <w:bCs/>
                <w:noProof/>
                <w:color w:val="000000"/>
                <w:sz w:val="20"/>
                <w:szCs w:val="24"/>
              </w:rPr>
              <w:t>J</w:t>
            </w:r>
          </w:p>
        </w:tc>
        <w:tc>
          <w:tcPr>
            <w:tcW w:w="890" w:type="dxa"/>
            <w:shd w:val="clear" w:color="auto" w:fill="ACB9CA" w:themeFill="text2" w:themeFillTint="66"/>
            <w:vAlign w:val="center"/>
          </w:tcPr>
          <w:p w:rsidR="003327B9" w:rsidRPr="003E6780" w:rsidRDefault="003327B9" w:rsidP="00EB3565">
            <w:pPr>
              <w:keepNext/>
              <w:spacing w:line="240" w:lineRule="auto"/>
              <w:jc w:val="both"/>
              <w:rPr>
                <w:rFonts w:ascii="Times New Roman" w:eastAsia="Times New Roman" w:hAnsi="Times New Roman"/>
                <w:b/>
                <w:bCs/>
                <w:noProof/>
                <w:color w:val="000000"/>
                <w:sz w:val="20"/>
                <w:szCs w:val="24"/>
              </w:rPr>
            </w:pPr>
            <w:r w:rsidRPr="003E6780">
              <w:rPr>
                <w:rFonts w:ascii="Times New Roman" w:eastAsia="Times New Roman" w:hAnsi="Times New Roman"/>
                <w:b/>
                <w:bCs/>
                <w:noProof/>
                <w:color w:val="000000"/>
                <w:sz w:val="20"/>
                <w:szCs w:val="24"/>
              </w:rPr>
              <w:t>Hзаг.</w:t>
            </w:r>
          </w:p>
          <w:p w:rsidR="003327B9" w:rsidRPr="003E6780" w:rsidRDefault="003327B9" w:rsidP="00EB3565">
            <w:pPr>
              <w:keepNext/>
              <w:spacing w:line="240" w:lineRule="auto"/>
              <w:jc w:val="both"/>
              <w:rPr>
                <w:rFonts w:ascii="Times New Roman" w:eastAsia="Times New Roman" w:hAnsi="Times New Roman"/>
                <w:b/>
                <w:bCs/>
                <w:noProof/>
                <w:color w:val="000000"/>
                <w:sz w:val="20"/>
                <w:szCs w:val="24"/>
              </w:rPr>
            </w:pPr>
            <w:r w:rsidRPr="003E6780">
              <w:rPr>
                <w:rFonts w:ascii="Times New Roman" w:eastAsia="Times New Roman" w:hAnsi="Times New Roman"/>
                <w:b/>
                <w:bCs/>
                <w:noProof/>
                <w:color w:val="000000"/>
                <w:sz w:val="20"/>
                <w:szCs w:val="24"/>
              </w:rPr>
              <w:t>/m/</w:t>
            </w:r>
          </w:p>
        </w:tc>
      </w:tr>
      <w:tr w:rsidR="003327B9" w:rsidRPr="00136E00" w:rsidTr="00EB3565">
        <w:trPr>
          <w:trHeight w:val="329"/>
          <w:tblHeader/>
        </w:trPr>
        <w:tc>
          <w:tcPr>
            <w:tcW w:w="2547" w:type="dxa"/>
            <w:vMerge w:val="restart"/>
            <w:shd w:val="clear" w:color="auto" w:fill="auto"/>
            <w:vAlign w:val="center"/>
            <w:hideMark/>
          </w:tcPr>
          <w:p w:rsidR="003327B9" w:rsidRPr="003E6780" w:rsidRDefault="003327B9" w:rsidP="00EB3565">
            <w:pPr>
              <w:keepNext/>
              <w:spacing w:line="240" w:lineRule="auto"/>
              <w:jc w:val="both"/>
              <w:rPr>
                <w:rFonts w:ascii="Times New Roman" w:eastAsia="Times New Roman" w:hAnsi="Times New Roman"/>
                <w:noProof/>
                <w:sz w:val="20"/>
                <w:szCs w:val="24"/>
              </w:rPr>
            </w:pPr>
            <w:r w:rsidRPr="003E6780">
              <w:rPr>
                <w:rFonts w:ascii="Times New Roman" w:eastAsia="Times New Roman" w:hAnsi="Times New Roman"/>
                <w:noProof/>
                <w:sz w:val="20"/>
                <w:szCs w:val="24"/>
              </w:rPr>
              <w:t>От ПС „Север” до водопр. мрежа гр. Пловдив</w:t>
            </w:r>
          </w:p>
        </w:tc>
        <w:tc>
          <w:tcPr>
            <w:tcW w:w="1078" w:type="dxa"/>
            <w:shd w:val="clear" w:color="auto" w:fill="auto"/>
            <w:noWrap/>
            <w:vAlign w:val="center"/>
            <w:hideMark/>
          </w:tcPr>
          <w:p w:rsidR="003327B9" w:rsidRPr="003E6780" w:rsidRDefault="003327B9" w:rsidP="00EB3565">
            <w:pPr>
              <w:keepNext/>
              <w:spacing w:line="240" w:lineRule="auto"/>
              <w:jc w:val="both"/>
              <w:rPr>
                <w:rFonts w:ascii="Times New Roman" w:eastAsia="Times New Roman" w:hAnsi="Times New Roman"/>
                <w:noProof/>
                <w:sz w:val="20"/>
                <w:szCs w:val="24"/>
              </w:rPr>
            </w:pPr>
            <w:r w:rsidRPr="003E6780">
              <w:rPr>
                <w:rFonts w:ascii="Times New Roman" w:eastAsia="Times New Roman" w:hAnsi="Times New Roman"/>
                <w:noProof/>
                <w:sz w:val="20"/>
                <w:szCs w:val="24"/>
              </w:rPr>
              <w:t>чугун</w:t>
            </w:r>
          </w:p>
        </w:tc>
        <w:tc>
          <w:tcPr>
            <w:tcW w:w="1134" w:type="dxa"/>
            <w:shd w:val="clear" w:color="auto" w:fill="auto"/>
            <w:noWrap/>
            <w:vAlign w:val="center"/>
            <w:hideMark/>
          </w:tcPr>
          <w:p w:rsidR="003327B9" w:rsidRPr="003E6780" w:rsidRDefault="003327B9" w:rsidP="00EB3565">
            <w:pPr>
              <w:keepNext/>
              <w:spacing w:line="240" w:lineRule="auto"/>
              <w:jc w:val="both"/>
              <w:rPr>
                <w:rFonts w:ascii="Times New Roman" w:eastAsia="Times New Roman" w:hAnsi="Times New Roman"/>
                <w:noProof/>
                <w:sz w:val="20"/>
                <w:szCs w:val="24"/>
              </w:rPr>
            </w:pPr>
            <w:r w:rsidRPr="003E6780">
              <w:rPr>
                <w:rFonts w:ascii="Times New Roman" w:eastAsia="Times New Roman" w:hAnsi="Times New Roman"/>
                <w:noProof/>
                <w:sz w:val="20"/>
                <w:szCs w:val="24"/>
              </w:rPr>
              <w:t>500</w:t>
            </w:r>
          </w:p>
        </w:tc>
        <w:tc>
          <w:tcPr>
            <w:tcW w:w="1276" w:type="dxa"/>
            <w:shd w:val="clear" w:color="auto" w:fill="auto"/>
            <w:noWrap/>
            <w:vAlign w:val="center"/>
            <w:hideMark/>
          </w:tcPr>
          <w:p w:rsidR="003327B9" w:rsidRPr="00A8653F" w:rsidRDefault="0068344A">
            <w:pPr>
              <w:keepNext/>
              <w:spacing w:line="240" w:lineRule="auto"/>
              <w:jc w:val="both"/>
              <w:rPr>
                <w:rFonts w:ascii="Times New Roman" w:eastAsia="Times New Roman" w:hAnsi="Times New Roman"/>
                <w:noProof/>
                <w:sz w:val="20"/>
                <w:szCs w:val="24"/>
              </w:rPr>
            </w:pPr>
            <w:r w:rsidRPr="00A8653F">
              <w:rPr>
                <w:rFonts w:ascii="Times New Roman" w:eastAsia="Times New Roman" w:hAnsi="Times New Roman"/>
                <w:noProof/>
                <w:sz w:val="20"/>
                <w:szCs w:val="24"/>
              </w:rPr>
              <w:t>17</w:t>
            </w:r>
            <w:r>
              <w:rPr>
                <w:rFonts w:ascii="Times New Roman" w:eastAsia="Times New Roman" w:hAnsi="Times New Roman"/>
                <w:noProof/>
                <w:sz w:val="20"/>
                <w:szCs w:val="24"/>
              </w:rPr>
              <w:t>64</w:t>
            </w:r>
          </w:p>
        </w:tc>
        <w:tc>
          <w:tcPr>
            <w:tcW w:w="1134" w:type="dxa"/>
            <w:shd w:val="clear" w:color="auto" w:fill="auto"/>
            <w:noWrap/>
            <w:vAlign w:val="center"/>
            <w:hideMark/>
          </w:tcPr>
          <w:p w:rsidR="003327B9" w:rsidRPr="003E6780" w:rsidRDefault="003327B9" w:rsidP="00EB3565">
            <w:pPr>
              <w:keepNext/>
              <w:spacing w:line="240" w:lineRule="auto"/>
              <w:jc w:val="both"/>
              <w:rPr>
                <w:rFonts w:ascii="Times New Roman" w:eastAsia="Times New Roman" w:hAnsi="Times New Roman"/>
                <w:noProof/>
                <w:sz w:val="20"/>
                <w:szCs w:val="24"/>
              </w:rPr>
            </w:pPr>
            <w:r w:rsidRPr="003E6780">
              <w:rPr>
                <w:rFonts w:ascii="Times New Roman" w:eastAsia="Times New Roman" w:hAnsi="Times New Roman"/>
                <w:noProof/>
                <w:sz w:val="20"/>
                <w:szCs w:val="24"/>
              </w:rPr>
              <w:t>315</w:t>
            </w:r>
          </w:p>
        </w:tc>
        <w:tc>
          <w:tcPr>
            <w:tcW w:w="851" w:type="dxa"/>
            <w:shd w:val="clear" w:color="auto" w:fill="auto"/>
            <w:noWrap/>
            <w:vAlign w:val="center"/>
            <w:hideMark/>
          </w:tcPr>
          <w:p w:rsidR="003327B9" w:rsidRPr="003E6780" w:rsidRDefault="003327B9" w:rsidP="00EB3565">
            <w:pPr>
              <w:keepNext/>
              <w:spacing w:line="240" w:lineRule="auto"/>
              <w:jc w:val="both"/>
              <w:rPr>
                <w:rFonts w:ascii="Times New Roman" w:eastAsia="Times New Roman" w:hAnsi="Times New Roman"/>
                <w:noProof/>
                <w:sz w:val="20"/>
                <w:szCs w:val="24"/>
              </w:rPr>
            </w:pPr>
            <w:r w:rsidRPr="003E6780">
              <w:rPr>
                <w:rFonts w:ascii="Times New Roman" w:eastAsia="Times New Roman" w:hAnsi="Times New Roman"/>
                <w:noProof/>
                <w:sz w:val="20"/>
                <w:szCs w:val="24"/>
              </w:rPr>
              <w:t>1,52</w:t>
            </w:r>
          </w:p>
        </w:tc>
        <w:tc>
          <w:tcPr>
            <w:tcW w:w="866" w:type="dxa"/>
            <w:shd w:val="clear" w:color="auto" w:fill="auto"/>
            <w:noWrap/>
            <w:vAlign w:val="center"/>
            <w:hideMark/>
          </w:tcPr>
          <w:p w:rsidR="003327B9" w:rsidRPr="003E6780" w:rsidRDefault="003327B9" w:rsidP="00EB3565">
            <w:pPr>
              <w:keepNext/>
              <w:spacing w:line="240" w:lineRule="auto"/>
              <w:jc w:val="both"/>
              <w:rPr>
                <w:rFonts w:ascii="Times New Roman" w:eastAsia="Times New Roman" w:hAnsi="Times New Roman"/>
                <w:noProof/>
                <w:sz w:val="20"/>
                <w:szCs w:val="24"/>
              </w:rPr>
            </w:pPr>
            <w:r w:rsidRPr="003E6780">
              <w:rPr>
                <w:rFonts w:ascii="Times New Roman" w:eastAsia="Times New Roman" w:hAnsi="Times New Roman"/>
                <w:noProof/>
                <w:sz w:val="20"/>
                <w:szCs w:val="24"/>
              </w:rPr>
              <w:t>0,00410</w:t>
            </w:r>
          </w:p>
        </w:tc>
        <w:tc>
          <w:tcPr>
            <w:tcW w:w="890" w:type="dxa"/>
            <w:shd w:val="clear" w:color="auto" w:fill="auto"/>
            <w:noWrap/>
            <w:vAlign w:val="center"/>
            <w:hideMark/>
          </w:tcPr>
          <w:p w:rsidR="003327B9" w:rsidRPr="003E6780" w:rsidRDefault="003327B9" w:rsidP="00EB3565">
            <w:pPr>
              <w:keepNext/>
              <w:spacing w:line="240" w:lineRule="auto"/>
              <w:jc w:val="both"/>
              <w:rPr>
                <w:rFonts w:ascii="Times New Roman" w:eastAsia="Times New Roman" w:hAnsi="Times New Roman"/>
                <w:noProof/>
                <w:sz w:val="20"/>
                <w:szCs w:val="24"/>
              </w:rPr>
            </w:pPr>
            <w:r w:rsidRPr="003E6780">
              <w:rPr>
                <w:rFonts w:ascii="Times New Roman" w:eastAsia="Times New Roman" w:hAnsi="Times New Roman"/>
                <w:noProof/>
                <w:sz w:val="20"/>
                <w:szCs w:val="24"/>
              </w:rPr>
              <w:t>7,30</w:t>
            </w:r>
          </w:p>
        </w:tc>
      </w:tr>
      <w:tr w:rsidR="003327B9" w:rsidRPr="00136E00" w:rsidTr="00EB3565">
        <w:trPr>
          <w:trHeight w:val="227"/>
          <w:tblHeader/>
        </w:trPr>
        <w:tc>
          <w:tcPr>
            <w:tcW w:w="2547" w:type="dxa"/>
            <w:vMerge/>
            <w:shd w:val="clear" w:color="auto" w:fill="auto"/>
            <w:vAlign w:val="center"/>
          </w:tcPr>
          <w:p w:rsidR="003327B9" w:rsidRPr="003E6780" w:rsidRDefault="003327B9" w:rsidP="00EB3565">
            <w:pPr>
              <w:keepNext/>
              <w:spacing w:line="240" w:lineRule="auto"/>
              <w:jc w:val="both"/>
              <w:rPr>
                <w:rFonts w:ascii="Times New Roman" w:eastAsia="Times New Roman" w:hAnsi="Times New Roman"/>
                <w:noProof/>
                <w:sz w:val="20"/>
                <w:szCs w:val="24"/>
              </w:rPr>
            </w:pPr>
          </w:p>
        </w:tc>
        <w:tc>
          <w:tcPr>
            <w:tcW w:w="1078" w:type="dxa"/>
            <w:shd w:val="clear" w:color="auto" w:fill="auto"/>
            <w:noWrap/>
            <w:vAlign w:val="center"/>
          </w:tcPr>
          <w:p w:rsidR="003327B9" w:rsidRPr="003E6780" w:rsidRDefault="003327B9" w:rsidP="00EB3565">
            <w:pPr>
              <w:keepNext/>
              <w:spacing w:line="240" w:lineRule="auto"/>
              <w:jc w:val="both"/>
              <w:rPr>
                <w:rFonts w:ascii="Times New Roman" w:eastAsia="Times New Roman" w:hAnsi="Times New Roman"/>
                <w:noProof/>
                <w:sz w:val="20"/>
                <w:szCs w:val="24"/>
              </w:rPr>
            </w:pPr>
            <w:r w:rsidRPr="003E6780">
              <w:rPr>
                <w:rFonts w:ascii="Times New Roman" w:eastAsia="Times New Roman" w:hAnsi="Times New Roman"/>
                <w:noProof/>
                <w:sz w:val="20"/>
                <w:szCs w:val="24"/>
              </w:rPr>
              <w:t>чугун</w:t>
            </w:r>
          </w:p>
        </w:tc>
        <w:tc>
          <w:tcPr>
            <w:tcW w:w="1134" w:type="dxa"/>
            <w:shd w:val="clear" w:color="auto" w:fill="auto"/>
            <w:noWrap/>
            <w:vAlign w:val="center"/>
          </w:tcPr>
          <w:p w:rsidR="003327B9" w:rsidRPr="003E6780" w:rsidRDefault="003327B9" w:rsidP="00EB3565">
            <w:pPr>
              <w:keepNext/>
              <w:spacing w:line="240" w:lineRule="auto"/>
              <w:jc w:val="both"/>
              <w:rPr>
                <w:rFonts w:ascii="Times New Roman" w:eastAsia="Times New Roman" w:hAnsi="Times New Roman"/>
                <w:noProof/>
                <w:sz w:val="20"/>
                <w:szCs w:val="24"/>
              </w:rPr>
            </w:pPr>
            <w:r w:rsidRPr="003E6780">
              <w:rPr>
                <w:rFonts w:ascii="Times New Roman" w:eastAsia="Times New Roman" w:hAnsi="Times New Roman"/>
                <w:noProof/>
                <w:sz w:val="20"/>
                <w:szCs w:val="24"/>
              </w:rPr>
              <w:t>500</w:t>
            </w:r>
          </w:p>
        </w:tc>
        <w:tc>
          <w:tcPr>
            <w:tcW w:w="1276" w:type="dxa"/>
            <w:shd w:val="clear" w:color="auto" w:fill="auto"/>
            <w:noWrap/>
            <w:vAlign w:val="center"/>
          </w:tcPr>
          <w:p w:rsidR="003327B9" w:rsidRPr="00A8653F" w:rsidRDefault="0068344A">
            <w:pPr>
              <w:keepNext/>
              <w:spacing w:line="240" w:lineRule="auto"/>
              <w:jc w:val="both"/>
              <w:rPr>
                <w:rFonts w:ascii="Times New Roman" w:eastAsia="Times New Roman" w:hAnsi="Times New Roman"/>
                <w:noProof/>
                <w:sz w:val="20"/>
                <w:szCs w:val="24"/>
              </w:rPr>
            </w:pPr>
            <w:r w:rsidRPr="00A8653F">
              <w:rPr>
                <w:rFonts w:ascii="Times New Roman" w:eastAsia="Times New Roman" w:hAnsi="Times New Roman"/>
                <w:noProof/>
                <w:sz w:val="20"/>
                <w:szCs w:val="24"/>
              </w:rPr>
              <w:t>21</w:t>
            </w:r>
            <w:r>
              <w:rPr>
                <w:rFonts w:ascii="Times New Roman" w:eastAsia="Times New Roman" w:hAnsi="Times New Roman"/>
                <w:noProof/>
                <w:sz w:val="20"/>
                <w:szCs w:val="24"/>
              </w:rPr>
              <w:t>31</w:t>
            </w:r>
          </w:p>
        </w:tc>
        <w:tc>
          <w:tcPr>
            <w:tcW w:w="1134" w:type="dxa"/>
            <w:shd w:val="clear" w:color="auto" w:fill="auto"/>
            <w:noWrap/>
            <w:vAlign w:val="center"/>
          </w:tcPr>
          <w:p w:rsidR="003327B9" w:rsidRPr="003E6780" w:rsidRDefault="003327B9" w:rsidP="00EB3565">
            <w:pPr>
              <w:keepNext/>
              <w:spacing w:line="240" w:lineRule="auto"/>
              <w:jc w:val="both"/>
              <w:rPr>
                <w:rFonts w:ascii="Times New Roman" w:eastAsia="Times New Roman" w:hAnsi="Times New Roman"/>
                <w:noProof/>
                <w:sz w:val="20"/>
                <w:szCs w:val="24"/>
              </w:rPr>
            </w:pPr>
            <w:r w:rsidRPr="003E6780">
              <w:rPr>
                <w:rFonts w:ascii="Times New Roman" w:eastAsia="Times New Roman" w:hAnsi="Times New Roman"/>
                <w:noProof/>
                <w:sz w:val="20"/>
                <w:szCs w:val="24"/>
              </w:rPr>
              <w:t>315</w:t>
            </w:r>
          </w:p>
        </w:tc>
        <w:tc>
          <w:tcPr>
            <w:tcW w:w="851" w:type="dxa"/>
            <w:shd w:val="clear" w:color="auto" w:fill="auto"/>
            <w:noWrap/>
            <w:vAlign w:val="center"/>
          </w:tcPr>
          <w:p w:rsidR="003327B9" w:rsidRPr="003E6780" w:rsidRDefault="003327B9" w:rsidP="00EB3565">
            <w:pPr>
              <w:keepNext/>
              <w:spacing w:line="240" w:lineRule="auto"/>
              <w:jc w:val="both"/>
              <w:rPr>
                <w:rFonts w:ascii="Times New Roman" w:eastAsia="Times New Roman" w:hAnsi="Times New Roman"/>
                <w:noProof/>
                <w:sz w:val="20"/>
                <w:szCs w:val="24"/>
              </w:rPr>
            </w:pPr>
            <w:r w:rsidRPr="003E6780">
              <w:rPr>
                <w:rFonts w:ascii="Times New Roman" w:eastAsia="Times New Roman" w:hAnsi="Times New Roman"/>
                <w:noProof/>
                <w:sz w:val="20"/>
                <w:szCs w:val="24"/>
              </w:rPr>
              <w:t>1,52</w:t>
            </w:r>
          </w:p>
        </w:tc>
        <w:tc>
          <w:tcPr>
            <w:tcW w:w="866" w:type="dxa"/>
            <w:shd w:val="clear" w:color="auto" w:fill="auto"/>
            <w:noWrap/>
            <w:vAlign w:val="center"/>
          </w:tcPr>
          <w:p w:rsidR="003327B9" w:rsidRPr="003E6780" w:rsidRDefault="003327B9" w:rsidP="00EB3565">
            <w:pPr>
              <w:keepNext/>
              <w:spacing w:line="240" w:lineRule="auto"/>
              <w:jc w:val="both"/>
              <w:rPr>
                <w:rFonts w:ascii="Times New Roman" w:eastAsia="Times New Roman" w:hAnsi="Times New Roman"/>
                <w:noProof/>
                <w:sz w:val="20"/>
                <w:szCs w:val="24"/>
              </w:rPr>
            </w:pPr>
            <w:r w:rsidRPr="003E6780">
              <w:rPr>
                <w:rFonts w:ascii="Times New Roman" w:eastAsia="Times New Roman" w:hAnsi="Times New Roman"/>
                <w:noProof/>
                <w:sz w:val="20"/>
                <w:szCs w:val="24"/>
              </w:rPr>
              <w:t>0,00410</w:t>
            </w:r>
          </w:p>
        </w:tc>
        <w:tc>
          <w:tcPr>
            <w:tcW w:w="890" w:type="dxa"/>
            <w:shd w:val="clear" w:color="auto" w:fill="auto"/>
            <w:noWrap/>
            <w:vAlign w:val="center"/>
          </w:tcPr>
          <w:p w:rsidR="003327B9" w:rsidRPr="003E6780" w:rsidRDefault="003327B9" w:rsidP="00EB3565">
            <w:pPr>
              <w:keepNext/>
              <w:spacing w:line="240" w:lineRule="auto"/>
              <w:jc w:val="both"/>
              <w:rPr>
                <w:rFonts w:ascii="Times New Roman" w:eastAsia="Times New Roman" w:hAnsi="Times New Roman"/>
                <w:noProof/>
                <w:sz w:val="20"/>
                <w:szCs w:val="24"/>
              </w:rPr>
            </w:pPr>
            <w:r w:rsidRPr="003E6780">
              <w:rPr>
                <w:rFonts w:ascii="Times New Roman" w:eastAsia="Times New Roman" w:hAnsi="Times New Roman"/>
                <w:noProof/>
                <w:sz w:val="20"/>
                <w:szCs w:val="24"/>
              </w:rPr>
              <w:t>8.80</w:t>
            </w:r>
          </w:p>
        </w:tc>
      </w:tr>
    </w:tbl>
    <w:p w:rsidR="003327B9" w:rsidRPr="00136E00" w:rsidRDefault="003327B9" w:rsidP="003327B9">
      <w:pPr>
        <w:jc w:val="both"/>
        <w:rPr>
          <w:rFonts w:ascii="Times New Roman" w:hAnsi="Times New Roman"/>
        </w:rPr>
      </w:pPr>
    </w:p>
    <w:p w:rsidR="003327B9" w:rsidRDefault="003327B9" w:rsidP="003327B9">
      <w:pPr>
        <w:pStyle w:val="a"/>
        <w:numPr>
          <w:ilvl w:val="0"/>
          <w:numId w:val="0"/>
        </w:numPr>
        <w:ind w:firstLine="720"/>
        <w:rPr>
          <w:rFonts w:cs="Times New Roman"/>
          <w:szCs w:val="24"/>
        </w:rPr>
      </w:pPr>
      <w:r>
        <w:rPr>
          <w:b/>
          <w:szCs w:val="24"/>
        </w:rPr>
        <w:t>Обект „Реконструкция на в</w:t>
      </w:r>
      <w:r w:rsidRPr="007C476A">
        <w:rPr>
          <w:b/>
          <w:szCs w:val="24"/>
        </w:rPr>
        <w:t>ътрешна водопроводна мрежа</w:t>
      </w:r>
      <w:r>
        <w:rPr>
          <w:b/>
          <w:szCs w:val="24"/>
        </w:rPr>
        <w:t xml:space="preserve"> гр. Пловдив“</w:t>
      </w:r>
    </w:p>
    <w:p w:rsidR="003327B9" w:rsidRPr="00F117A7" w:rsidRDefault="003327B9" w:rsidP="003327B9">
      <w:pPr>
        <w:spacing w:after="0" w:line="360" w:lineRule="auto"/>
        <w:ind w:firstLine="720"/>
        <w:jc w:val="both"/>
        <w:rPr>
          <w:rFonts w:ascii="Times New Roman" w:hAnsi="Times New Roman"/>
          <w:noProof/>
          <w:sz w:val="24"/>
          <w:szCs w:val="24"/>
        </w:rPr>
      </w:pPr>
      <w:r w:rsidRPr="00F117A7">
        <w:rPr>
          <w:rFonts w:ascii="Times New Roman" w:hAnsi="Times New Roman"/>
          <w:noProof/>
          <w:sz w:val="24"/>
          <w:szCs w:val="24"/>
        </w:rPr>
        <w:t>Трасетата на предложените за подмяна участъци изцяло са в чертите на регулацията на гр. Пловдив. Водопроводът започва от кръстовището на ул. ” Царевец” с  бул. ”Пещерско шосе”, минава под жп линията София-Свиленград, след което продължава по ул. ”Модър”, пресича Коматевско шосе и тръгва по бул. „Ал. Стамболийски“ до Кукленско шосе. Предвиден е транзитен водопровод от чугун с диаметри от Ф400 до Ф500 и обслужващи водопроводи за захранване на прилежащите консуматори с диаметър от Ф125 до Ф160.</w:t>
      </w:r>
    </w:p>
    <w:p w:rsidR="003327B9" w:rsidRPr="00F117A7" w:rsidRDefault="003327B9" w:rsidP="003327B9">
      <w:pPr>
        <w:spacing w:line="360" w:lineRule="auto"/>
        <w:ind w:firstLine="720"/>
        <w:jc w:val="both"/>
        <w:rPr>
          <w:rFonts w:ascii="Times New Roman" w:hAnsi="Times New Roman"/>
          <w:noProof/>
          <w:sz w:val="24"/>
          <w:szCs w:val="24"/>
        </w:rPr>
      </w:pPr>
      <w:r w:rsidRPr="00F117A7">
        <w:rPr>
          <w:rFonts w:ascii="Times New Roman" w:hAnsi="Times New Roman"/>
          <w:noProof/>
          <w:sz w:val="24"/>
          <w:szCs w:val="24"/>
        </w:rPr>
        <w:t xml:space="preserve">Водопроводът, съпътстващ колектор I-A-4 минава по ул. ”Петър Стоев”, като  започва от кръстовището с ул. ”Константин Геров” и достига до бул. ”Македония”. По бул. ”Македония” се подменят два водопровода. След него се реконструира водопровод по бул. ”Македония” до пресичането му с бул. ”Ал. Стамболийски”. Предвидени са да се изградят 306 сградни водопроводни отклонения. Общата дължина предвидена за реконструкция на водопроводната мрежа за гр. Пловдив е </w:t>
      </w:r>
      <w:r w:rsidRPr="00A8653F">
        <w:rPr>
          <w:rFonts w:ascii="Times New Roman" w:hAnsi="Times New Roman"/>
          <w:noProof/>
          <w:sz w:val="24"/>
          <w:szCs w:val="24"/>
        </w:rPr>
        <w:t>10 9</w:t>
      </w:r>
      <w:r w:rsidR="0068344A" w:rsidRPr="00A8653F">
        <w:rPr>
          <w:rFonts w:ascii="Times New Roman" w:hAnsi="Times New Roman"/>
          <w:noProof/>
          <w:sz w:val="24"/>
          <w:szCs w:val="24"/>
        </w:rPr>
        <w:t>6</w:t>
      </w:r>
      <w:r w:rsidRPr="00A8653F">
        <w:rPr>
          <w:rFonts w:ascii="Times New Roman" w:hAnsi="Times New Roman"/>
          <w:noProof/>
          <w:sz w:val="24"/>
          <w:szCs w:val="24"/>
        </w:rPr>
        <w:t>4 м.</w:t>
      </w:r>
      <w:r w:rsidRPr="00F117A7">
        <w:rPr>
          <w:rFonts w:ascii="Times New Roman" w:hAnsi="Times New Roman"/>
          <w:noProof/>
          <w:sz w:val="24"/>
          <w:szCs w:val="24"/>
        </w:rPr>
        <w:t xml:space="preserve"> </w:t>
      </w:r>
      <w:r>
        <w:rPr>
          <w:rFonts w:ascii="Times New Roman" w:hAnsi="Times New Roman"/>
          <w:noProof/>
          <w:sz w:val="24"/>
          <w:szCs w:val="24"/>
        </w:rPr>
        <w:t xml:space="preserve"> </w:t>
      </w:r>
    </w:p>
    <w:p w:rsidR="003327B9" w:rsidRPr="005E243E" w:rsidRDefault="003327B9" w:rsidP="003327B9">
      <w:pPr>
        <w:spacing w:after="0" w:line="360" w:lineRule="auto"/>
        <w:ind w:firstLine="720"/>
        <w:jc w:val="both"/>
        <w:rPr>
          <w:rFonts w:ascii="Times New Roman" w:hAnsi="Times New Roman"/>
          <w:b/>
          <w:noProof/>
          <w:sz w:val="24"/>
          <w:szCs w:val="24"/>
        </w:rPr>
      </w:pPr>
      <w:r w:rsidRPr="005E243E">
        <w:rPr>
          <w:rFonts w:ascii="Times New Roman" w:hAnsi="Times New Roman"/>
          <w:b/>
          <w:noProof/>
          <w:sz w:val="24"/>
          <w:szCs w:val="24"/>
        </w:rPr>
        <w:t>Зониране на водопроводната мрежа на гр. Пловдив (DMA)</w:t>
      </w:r>
    </w:p>
    <w:p w:rsidR="003327B9" w:rsidRPr="004B05FB" w:rsidRDefault="003327B9" w:rsidP="003327B9">
      <w:pPr>
        <w:spacing w:after="0" w:line="360" w:lineRule="auto"/>
        <w:ind w:firstLine="720"/>
        <w:jc w:val="both"/>
        <w:rPr>
          <w:rFonts w:ascii="Times New Roman" w:hAnsi="Times New Roman"/>
          <w:sz w:val="24"/>
          <w:szCs w:val="24"/>
        </w:rPr>
      </w:pPr>
      <w:r w:rsidRPr="004B05FB">
        <w:rPr>
          <w:rFonts w:ascii="Times New Roman" w:hAnsi="Times New Roman"/>
          <w:sz w:val="24"/>
          <w:szCs w:val="24"/>
        </w:rPr>
        <w:t>Водоснабдяването на гр. Пловдив е доста сложно за хидравличен анализ и трудно за управление. Както описахме по-горе водата постъпва в града от пет места . От изток към центъра от двата бряга на р. Марица и от запад към центъра пак от дват</w:t>
      </w:r>
      <w:r>
        <w:rPr>
          <w:rFonts w:ascii="Times New Roman" w:hAnsi="Times New Roman"/>
          <w:sz w:val="24"/>
          <w:szCs w:val="24"/>
        </w:rPr>
        <w:t>а бряга на реката, както и от Юг</w:t>
      </w:r>
      <w:r w:rsidRPr="004B05FB">
        <w:rPr>
          <w:rFonts w:ascii="Times New Roman" w:hAnsi="Times New Roman"/>
          <w:sz w:val="24"/>
          <w:szCs w:val="24"/>
        </w:rPr>
        <w:t xml:space="preserve">. </w:t>
      </w:r>
    </w:p>
    <w:p w:rsidR="003327B9" w:rsidRPr="004B05FB" w:rsidRDefault="003327B9" w:rsidP="003327B9">
      <w:pPr>
        <w:spacing w:after="0" w:line="360" w:lineRule="auto"/>
        <w:ind w:firstLine="720"/>
        <w:jc w:val="both"/>
        <w:rPr>
          <w:rFonts w:ascii="Times New Roman" w:hAnsi="Times New Roman"/>
          <w:sz w:val="24"/>
          <w:szCs w:val="24"/>
        </w:rPr>
      </w:pPr>
      <w:r w:rsidRPr="004B05FB">
        <w:rPr>
          <w:rFonts w:ascii="Times New Roman" w:hAnsi="Times New Roman"/>
          <w:sz w:val="24"/>
          <w:szCs w:val="24"/>
        </w:rPr>
        <w:t>Зоните за измерване представляват обособени райони (квартали), на водопроводната мрежа се отделя така, че да функционира с най-малко входящи и изходящи връзки и на основните главни водопроводи по които водата влиза или излиза от зоната се монтират уреди за измерване на дебит и налягане с възможност за непрекъснато предаване на информацията при оператора. За да се отделят зоните е необходимо да се прекъснат някои връзки на второстепенни водопроводи, по които според първоначалния хидравличен анализ не преминават значителни водни количества.</w:t>
      </w:r>
    </w:p>
    <w:p w:rsidR="003327B9" w:rsidRPr="004B05FB" w:rsidRDefault="003327B9" w:rsidP="003327B9">
      <w:pPr>
        <w:spacing w:after="0" w:line="360" w:lineRule="auto"/>
        <w:ind w:firstLine="720"/>
        <w:jc w:val="both"/>
        <w:rPr>
          <w:rFonts w:ascii="Times New Roman" w:hAnsi="Times New Roman"/>
          <w:sz w:val="24"/>
          <w:szCs w:val="24"/>
        </w:rPr>
      </w:pPr>
      <w:r w:rsidRPr="004B05FB">
        <w:rPr>
          <w:rFonts w:ascii="Times New Roman" w:hAnsi="Times New Roman"/>
          <w:sz w:val="24"/>
          <w:szCs w:val="24"/>
        </w:rPr>
        <w:lastRenderedPageBreak/>
        <w:t>Целта на въвеждане на зоните за измерване е установяване на разхода на вода в тях и най-вече анализиране на нощната консумация, която е показател за определяне на загубите на вода в обособената зона. След измерване и анализ може да се пристъпи към доизграждане на системата с прибори за управление.</w:t>
      </w:r>
    </w:p>
    <w:p w:rsidR="003327B9" w:rsidRPr="004B05FB" w:rsidRDefault="003327B9" w:rsidP="003327B9">
      <w:pPr>
        <w:spacing w:after="0" w:line="360" w:lineRule="auto"/>
        <w:ind w:firstLine="720"/>
        <w:jc w:val="both"/>
        <w:rPr>
          <w:rFonts w:ascii="Times New Roman" w:hAnsi="Times New Roman"/>
          <w:sz w:val="24"/>
          <w:szCs w:val="24"/>
        </w:rPr>
      </w:pPr>
      <w:r w:rsidRPr="004B05FB">
        <w:rPr>
          <w:rFonts w:ascii="Times New Roman" w:hAnsi="Times New Roman"/>
          <w:sz w:val="24"/>
          <w:szCs w:val="24"/>
        </w:rPr>
        <w:t xml:space="preserve">В гр. Пловдив са обособени 9 зони за измерване (DMA) </w:t>
      </w:r>
      <w:r>
        <w:rPr>
          <w:rFonts w:ascii="Times New Roman" w:hAnsi="Times New Roman"/>
          <w:sz w:val="24"/>
          <w:szCs w:val="24"/>
        </w:rPr>
        <w:t>.</w:t>
      </w:r>
    </w:p>
    <w:p w:rsidR="003327B9" w:rsidRPr="004B05FB" w:rsidRDefault="003327B9" w:rsidP="003327B9">
      <w:pPr>
        <w:spacing w:after="0" w:line="360" w:lineRule="auto"/>
        <w:ind w:firstLine="717"/>
        <w:jc w:val="both"/>
        <w:rPr>
          <w:rFonts w:ascii="Times New Roman" w:hAnsi="Times New Roman"/>
          <w:sz w:val="24"/>
          <w:szCs w:val="24"/>
        </w:rPr>
      </w:pPr>
      <w:r w:rsidRPr="004B05FB">
        <w:rPr>
          <w:rFonts w:ascii="Times New Roman" w:hAnsi="Times New Roman"/>
          <w:sz w:val="24"/>
          <w:szCs w:val="24"/>
        </w:rPr>
        <w:t>При така разделена водопроводна мрежа сме симулирали затворени кранове в посочените места и см</w:t>
      </w:r>
      <w:r>
        <w:rPr>
          <w:rFonts w:ascii="Times New Roman" w:hAnsi="Times New Roman"/>
          <w:sz w:val="24"/>
          <w:szCs w:val="24"/>
        </w:rPr>
        <w:t>е извършили хидравличен анализ</w:t>
      </w:r>
      <w:r w:rsidRPr="004B05FB">
        <w:rPr>
          <w:rFonts w:ascii="Times New Roman" w:hAnsi="Times New Roman"/>
          <w:sz w:val="24"/>
          <w:szCs w:val="24"/>
        </w:rPr>
        <w:t>, от който се вижда преминаващите водни количества, посоката на движение и налягане във в</w:t>
      </w:r>
      <w:r>
        <w:rPr>
          <w:rFonts w:ascii="Times New Roman" w:hAnsi="Times New Roman"/>
          <w:sz w:val="24"/>
          <w:szCs w:val="24"/>
        </w:rPr>
        <w:t>р</w:t>
      </w:r>
      <w:r w:rsidRPr="004B05FB">
        <w:rPr>
          <w:rFonts w:ascii="Times New Roman" w:hAnsi="Times New Roman"/>
          <w:sz w:val="24"/>
          <w:szCs w:val="24"/>
        </w:rPr>
        <w:t>ъзките.</w:t>
      </w:r>
    </w:p>
    <w:p w:rsidR="003327B9" w:rsidRPr="00797444" w:rsidRDefault="003327B9" w:rsidP="003327B9">
      <w:pPr>
        <w:pStyle w:val="a1"/>
        <w:tabs>
          <w:tab w:val="left" w:pos="993"/>
        </w:tabs>
        <w:ind w:left="0" w:firstLine="709"/>
        <w:rPr>
          <w:rFonts w:cs="Times New Roman"/>
          <w:b/>
          <w:szCs w:val="24"/>
        </w:rPr>
      </w:pPr>
      <w:r w:rsidRPr="00797444">
        <w:rPr>
          <w:rFonts w:cs="Times New Roman"/>
          <w:b/>
          <w:szCs w:val="24"/>
        </w:rPr>
        <w:t>DMA 1</w:t>
      </w:r>
    </w:p>
    <w:p w:rsidR="003327B9" w:rsidRPr="004B05FB" w:rsidRDefault="003327B9" w:rsidP="003327B9">
      <w:pPr>
        <w:spacing w:after="0" w:line="360" w:lineRule="auto"/>
        <w:ind w:firstLine="709"/>
        <w:jc w:val="both"/>
        <w:rPr>
          <w:rFonts w:ascii="Times New Roman" w:hAnsi="Times New Roman"/>
          <w:sz w:val="24"/>
          <w:szCs w:val="24"/>
        </w:rPr>
      </w:pPr>
      <w:r w:rsidRPr="004B05FB">
        <w:rPr>
          <w:rFonts w:ascii="Times New Roman" w:hAnsi="Times New Roman"/>
          <w:sz w:val="24"/>
          <w:szCs w:val="24"/>
        </w:rPr>
        <w:t>Район „Северен”. В тази зона влизат водни количества от ПС</w:t>
      </w:r>
      <w:r>
        <w:rPr>
          <w:rFonts w:ascii="Times New Roman" w:hAnsi="Times New Roman"/>
          <w:sz w:val="24"/>
          <w:szCs w:val="24"/>
        </w:rPr>
        <w:t xml:space="preserve"> </w:t>
      </w:r>
      <w:r w:rsidRPr="004B05FB">
        <w:rPr>
          <w:rFonts w:ascii="Times New Roman" w:hAnsi="Times New Roman"/>
          <w:sz w:val="24"/>
          <w:szCs w:val="24"/>
        </w:rPr>
        <w:t>”Изток”</w:t>
      </w:r>
      <w:r>
        <w:rPr>
          <w:rFonts w:ascii="Times New Roman" w:hAnsi="Times New Roman"/>
          <w:sz w:val="24"/>
          <w:szCs w:val="24"/>
        </w:rPr>
        <w:t xml:space="preserve"> </w:t>
      </w:r>
      <w:r w:rsidRPr="004B05FB">
        <w:rPr>
          <w:rFonts w:ascii="Times New Roman" w:hAnsi="Times New Roman"/>
          <w:sz w:val="24"/>
          <w:szCs w:val="24"/>
        </w:rPr>
        <w:t>II и От ПС ”Север”</w:t>
      </w:r>
      <w:r>
        <w:rPr>
          <w:rFonts w:ascii="Times New Roman" w:hAnsi="Times New Roman"/>
          <w:sz w:val="24"/>
          <w:szCs w:val="24"/>
        </w:rPr>
        <w:t>.</w:t>
      </w:r>
      <w:r w:rsidRPr="004B05FB">
        <w:rPr>
          <w:rFonts w:ascii="Times New Roman" w:hAnsi="Times New Roman"/>
          <w:sz w:val="24"/>
          <w:szCs w:val="24"/>
        </w:rPr>
        <w:t xml:space="preserve"> Предвиде</w:t>
      </w:r>
      <w:r>
        <w:rPr>
          <w:rFonts w:ascii="Times New Roman" w:hAnsi="Times New Roman"/>
          <w:sz w:val="24"/>
          <w:szCs w:val="24"/>
        </w:rPr>
        <w:t>ни</w:t>
      </w:r>
      <w:r w:rsidRPr="004B05FB">
        <w:rPr>
          <w:rFonts w:ascii="Times New Roman" w:hAnsi="Times New Roman"/>
          <w:sz w:val="24"/>
          <w:szCs w:val="24"/>
        </w:rPr>
        <w:t xml:space="preserve"> </w:t>
      </w:r>
      <w:r>
        <w:rPr>
          <w:rFonts w:ascii="Times New Roman" w:hAnsi="Times New Roman"/>
          <w:sz w:val="24"/>
          <w:szCs w:val="24"/>
        </w:rPr>
        <w:t>са измервания</w:t>
      </w:r>
      <w:r w:rsidRPr="004B05FB">
        <w:rPr>
          <w:rFonts w:ascii="Times New Roman" w:hAnsi="Times New Roman"/>
          <w:sz w:val="24"/>
          <w:szCs w:val="24"/>
        </w:rPr>
        <w:t xml:space="preserve"> в точките: М1 на бул.</w:t>
      </w:r>
      <w:r>
        <w:rPr>
          <w:rFonts w:ascii="Times New Roman" w:hAnsi="Times New Roman"/>
          <w:sz w:val="24"/>
          <w:szCs w:val="24"/>
        </w:rPr>
        <w:t xml:space="preserve"> </w:t>
      </w:r>
      <w:r w:rsidRPr="004B05FB">
        <w:rPr>
          <w:rFonts w:ascii="Times New Roman" w:hAnsi="Times New Roman"/>
          <w:sz w:val="24"/>
          <w:szCs w:val="24"/>
        </w:rPr>
        <w:t>”България” на Довеждащия водопровод от ПС</w:t>
      </w:r>
      <w:r>
        <w:rPr>
          <w:rFonts w:ascii="Times New Roman" w:hAnsi="Times New Roman"/>
          <w:sz w:val="24"/>
          <w:szCs w:val="24"/>
        </w:rPr>
        <w:t xml:space="preserve"> </w:t>
      </w:r>
      <w:r w:rsidRPr="004B05FB">
        <w:rPr>
          <w:rFonts w:ascii="Times New Roman" w:hAnsi="Times New Roman"/>
          <w:sz w:val="24"/>
          <w:szCs w:val="24"/>
        </w:rPr>
        <w:t>”Север”,</w:t>
      </w:r>
      <w:r>
        <w:rPr>
          <w:rFonts w:ascii="Times New Roman" w:hAnsi="Times New Roman"/>
          <w:sz w:val="24"/>
          <w:szCs w:val="24"/>
        </w:rPr>
        <w:t xml:space="preserve"> </w:t>
      </w:r>
      <w:r w:rsidRPr="004B05FB">
        <w:rPr>
          <w:rFonts w:ascii="Times New Roman" w:hAnsi="Times New Roman"/>
          <w:sz w:val="24"/>
          <w:szCs w:val="24"/>
        </w:rPr>
        <w:t>М20 в посока водопровода от бул</w:t>
      </w:r>
      <w:r>
        <w:rPr>
          <w:rFonts w:ascii="Times New Roman" w:hAnsi="Times New Roman"/>
          <w:sz w:val="24"/>
          <w:szCs w:val="24"/>
        </w:rPr>
        <w:t>. ”България</w:t>
      </w:r>
      <w:r w:rsidRPr="004B05FB">
        <w:rPr>
          <w:rFonts w:ascii="Times New Roman" w:hAnsi="Times New Roman"/>
          <w:sz w:val="24"/>
          <w:szCs w:val="24"/>
        </w:rPr>
        <w:t>„ към ЖП моста на р. Марица, който подава вода към центъра, М26,</w:t>
      </w:r>
      <w:r>
        <w:rPr>
          <w:rFonts w:ascii="Times New Roman" w:hAnsi="Times New Roman"/>
          <w:sz w:val="24"/>
          <w:szCs w:val="24"/>
        </w:rPr>
        <w:t xml:space="preserve"> </w:t>
      </w:r>
      <w:r w:rsidRPr="004B05FB">
        <w:rPr>
          <w:rFonts w:ascii="Times New Roman" w:hAnsi="Times New Roman"/>
          <w:sz w:val="24"/>
          <w:szCs w:val="24"/>
        </w:rPr>
        <w:t>М2,</w:t>
      </w:r>
      <w:r>
        <w:rPr>
          <w:rFonts w:ascii="Times New Roman" w:hAnsi="Times New Roman"/>
          <w:sz w:val="24"/>
          <w:szCs w:val="24"/>
        </w:rPr>
        <w:t xml:space="preserve"> </w:t>
      </w:r>
      <w:r w:rsidRPr="004B05FB">
        <w:rPr>
          <w:rFonts w:ascii="Times New Roman" w:hAnsi="Times New Roman"/>
          <w:sz w:val="24"/>
          <w:szCs w:val="24"/>
        </w:rPr>
        <w:t xml:space="preserve">М3 и М4. По всички мостове. Общо </w:t>
      </w:r>
      <w:r>
        <w:rPr>
          <w:rFonts w:ascii="Times New Roman" w:hAnsi="Times New Roman"/>
          <w:sz w:val="24"/>
          <w:szCs w:val="24"/>
        </w:rPr>
        <w:t>са</w:t>
      </w:r>
      <w:r w:rsidRPr="004B05FB">
        <w:rPr>
          <w:rFonts w:ascii="Times New Roman" w:hAnsi="Times New Roman"/>
          <w:sz w:val="24"/>
          <w:szCs w:val="24"/>
        </w:rPr>
        <w:t xml:space="preserve"> предвиде</w:t>
      </w:r>
      <w:r>
        <w:rPr>
          <w:rFonts w:ascii="Times New Roman" w:hAnsi="Times New Roman"/>
          <w:sz w:val="24"/>
          <w:szCs w:val="24"/>
        </w:rPr>
        <w:t>н</w:t>
      </w:r>
      <w:r w:rsidRPr="004B05FB">
        <w:rPr>
          <w:rFonts w:ascii="Times New Roman" w:hAnsi="Times New Roman"/>
          <w:sz w:val="24"/>
          <w:szCs w:val="24"/>
        </w:rPr>
        <w:t>и мерене на 6</w:t>
      </w:r>
      <w:r>
        <w:rPr>
          <w:rFonts w:ascii="Times New Roman" w:hAnsi="Times New Roman"/>
          <w:sz w:val="24"/>
          <w:szCs w:val="24"/>
        </w:rPr>
        <w:t xml:space="preserve"> </w:t>
      </w:r>
      <w:r w:rsidRPr="004B05FB">
        <w:rPr>
          <w:rFonts w:ascii="Times New Roman" w:hAnsi="Times New Roman"/>
          <w:sz w:val="24"/>
          <w:szCs w:val="24"/>
        </w:rPr>
        <w:t>места.</w:t>
      </w:r>
      <w:r>
        <w:rPr>
          <w:rFonts w:ascii="Times New Roman" w:hAnsi="Times New Roman"/>
          <w:sz w:val="24"/>
          <w:szCs w:val="24"/>
        </w:rPr>
        <w:t xml:space="preserve"> </w:t>
      </w:r>
      <w:r w:rsidRPr="004B05FB">
        <w:rPr>
          <w:rFonts w:ascii="Times New Roman" w:hAnsi="Times New Roman"/>
          <w:sz w:val="24"/>
          <w:szCs w:val="24"/>
        </w:rPr>
        <w:t xml:space="preserve">От </w:t>
      </w:r>
      <w:r>
        <w:rPr>
          <w:rFonts w:ascii="Times New Roman" w:hAnsi="Times New Roman"/>
          <w:sz w:val="24"/>
          <w:szCs w:val="24"/>
        </w:rPr>
        <w:t xml:space="preserve">извършения </w:t>
      </w:r>
      <w:r w:rsidRPr="004B05FB">
        <w:rPr>
          <w:rFonts w:ascii="Times New Roman" w:hAnsi="Times New Roman"/>
          <w:sz w:val="24"/>
          <w:szCs w:val="24"/>
        </w:rPr>
        <w:t>анализ се вижда,</w:t>
      </w:r>
      <w:r>
        <w:rPr>
          <w:rFonts w:ascii="Times New Roman" w:hAnsi="Times New Roman"/>
          <w:sz w:val="24"/>
          <w:szCs w:val="24"/>
        </w:rPr>
        <w:t xml:space="preserve"> </w:t>
      </w:r>
      <w:r w:rsidRPr="004B05FB">
        <w:rPr>
          <w:rFonts w:ascii="Times New Roman" w:hAnsi="Times New Roman"/>
          <w:sz w:val="24"/>
          <w:szCs w:val="24"/>
        </w:rPr>
        <w:t xml:space="preserve">че в зоната постъпват </w:t>
      </w:r>
      <w:proofErr w:type="spellStart"/>
      <w:r w:rsidRPr="004B05FB">
        <w:rPr>
          <w:rFonts w:ascii="Times New Roman" w:hAnsi="Times New Roman"/>
          <w:sz w:val="24"/>
          <w:szCs w:val="24"/>
        </w:rPr>
        <w:t>Q</w:t>
      </w:r>
      <w:r w:rsidRPr="004B05FB">
        <w:rPr>
          <w:rFonts w:ascii="Times New Roman" w:hAnsi="Times New Roman"/>
          <w:sz w:val="24"/>
          <w:szCs w:val="24"/>
          <w:vertAlign w:val="subscript"/>
        </w:rPr>
        <w:t>вх</w:t>
      </w:r>
      <w:proofErr w:type="spellEnd"/>
      <w:r w:rsidRPr="004B05FB">
        <w:rPr>
          <w:rFonts w:ascii="Times New Roman" w:hAnsi="Times New Roman"/>
          <w:sz w:val="24"/>
          <w:szCs w:val="24"/>
        </w:rPr>
        <w:t>.=559.36l/s</w:t>
      </w:r>
      <w:r>
        <w:rPr>
          <w:rFonts w:ascii="Times New Roman" w:hAnsi="Times New Roman"/>
          <w:sz w:val="24"/>
          <w:szCs w:val="24"/>
        </w:rPr>
        <w:t>,</w:t>
      </w:r>
      <w:r w:rsidRPr="004B05FB">
        <w:rPr>
          <w:rFonts w:ascii="Times New Roman" w:hAnsi="Times New Roman"/>
          <w:sz w:val="24"/>
          <w:szCs w:val="24"/>
        </w:rPr>
        <w:t xml:space="preserve"> излизат </w:t>
      </w:r>
      <w:proofErr w:type="spellStart"/>
      <w:r w:rsidRPr="004B05FB">
        <w:rPr>
          <w:rFonts w:ascii="Times New Roman" w:hAnsi="Times New Roman"/>
          <w:sz w:val="24"/>
          <w:szCs w:val="24"/>
        </w:rPr>
        <w:t>Q</w:t>
      </w:r>
      <w:r w:rsidRPr="004B05FB">
        <w:rPr>
          <w:rFonts w:ascii="Times New Roman" w:hAnsi="Times New Roman"/>
          <w:sz w:val="24"/>
          <w:szCs w:val="24"/>
          <w:vertAlign w:val="subscript"/>
        </w:rPr>
        <w:t>изх</w:t>
      </w:r>
      <w:proofErr w:type="spellEnd"/>
      <w:r w:rsidRPr="004B05FB">
        <w:rPr>
          <w:rFonts w:ascii="Times New Roman" w:hAnsi="Times New Roman"/>
          <w:sz w:val="24"/>
          <w:szCs w:val="24"/>
          <w:vertAlign w:val="subscript"/>
        </w:rPr>
        <w:t>.=</w:t>
      </w:r>
      <w:r w:rsidRPr="004B05FB">
        <w:rPr>
          <w:rFonts w:ascii="Times New Roman" w:hAnsi="Times New Roman"/>
          <w:sz w:val="24"/>
          <w:szCs w:val="24"/>
        </w:rPr>
        <w:t>331.54l/s</w:t>
      </w:r>
      <w:r>
        <w:rPr>
          <w:rFonts w:ascii="Times New Roman" w:hAnsi="Times New Roman"/>
          <w:sz w:val="24"/>
          <w:szCs w:val="24"/>
        </w:rPr>
        <w:t xml:space="preserve"> и к</w:t>
      </w:r>
      <w:r w:rsidRPr="004B05FB">
        <w:rPr>
          <w:rFonts w:ascii="Times New Roman" w:hAnsi="Times New Roman"/>
          <w:sz w:val="24"/>
          <w:szCs w:val="24"/>
        </w:rPr>
        <w:t xml:space="preserve">онсумацията в зоната е </w:t>
      </w:r>
      <w:proofErr w:type="spellStart"/>
      <w:r w:rsidRPr="004B05FB">
        <w:rPr>
          <w:rFonts w:ascii="Times New Roman" w:hAnsi="Times New Roman"/>
          <w:sz w:val="24"/>
          <w:szCs w:val="24"/>
        </w:rPr>
        <w:t>Q</w:t>
      </w:r>
      <w:r w:rsidRPr="004B05FB">
        <w:rPr>
          <w:rFonts w:ascii="Times New Roman" w:hAnsi="Times New Roman"/>
          <w:sz w:val="24"/>
          <w:szCs w:val="24"/>
          <w:vertAlign w:val="subscript"/>
        </w:rPr>
        <w:t>конс</w:t>
      </w:r>
      <w:proofErr w:type="spellEnd"/>
      <w:r w:rsidRPr="004B05FB">
        <w:rPr>
          <w:rFonts w:ascii="Times New Roman" w:hAnsi="Times New Roman"/>
          <w:sz w:val="24"/>
          <w:szCs w:val="24"/>
        </w:rPr>
        <w:t>.=227.82l/s</w:t>
      </w:r>
      <w:r>
        <w:rPr>
          <w:rFonts w:ascii="Times New Roman" w:hAnsi="Times New Roman"/>
          <w:sz w:val="24"/>
          <w:szCs w:val="24"/>
        </w:rPr>
        <w:t>;</w:t>
      </w:r>
    </w:p>
    <w:p w:rsidR="003327B9" w:rsidRPr="00797444" w:rsidRDefault="003327B9" w:rsidP="003327B9">
      <w:pPr>
        <w:pStyle w:val="a1"/>
        <w:tabs>
          <w:tab w:val="left" w:pos="993"/>
        </w:tabs>
        <w:ind w:left="0" w:firstLine="709"/>
        <w:rPr>
          <w:rFonts w:cs="Times New Roman"/>
          <w:b/>
          <w:szCs w:val="24"/>
        </w:rPr>
      </w:pPr>
      <w:r w:rsidRPr="00797444">
        <w:rPr>
          <w:rFonts w:cs="Times New Roman"/>
          <w:b/>
          <w:szCs w:val="24"/>
        </w:rPr>
        <w:t>DMA2</w:t>
      </w:r>
    </w:p>
    <w:p w:rsidR="003327B9" w:rsidRPr="004B05FB" w:rsidRDefault="003327B9" w:rsidP="003327B9">
      <w:pPr>
        <w:spacing w:after="0" w:line="360" w:lineRule="auto"/>
        <w:ind w:firstLine="709"/>
        <w:jc w:val="both"/>
        <w:rPr>
          <w:rFonts w:ascii="Times New Roman" w:hAnsi="Times New Roman"/>
          <w:sz w:val="24"/>
          <w:szCs w:val="24"/>
        </w:rPr>
      </w:pPr>
      <w:r w:rsidRPr="004B05FB">
        <w:rPr>
          <w:rFonts w:ascii="Times New Roman" w:hAnsi="Times New Roman"/>
          <w:sz w:val="24"/>
          <w:szCs w:val="24"/>
        </w:rPr>
        <w:t xml:space="preserve">Район Източен. Водни количества влизат от ПС ”Изток” </w:t>
      </w:r>
      <w:r>
        <w:rPr>
          <w:rFonts w:ascii="Times New Roman" w:hAnsi="Times New Roman"/>
          <w:sz w:val="24"/>
          <w:szCs w:val="24"/>
        </w:rPr>
        <w:t xml:space="preserve">I, </w:t>
      </w:r>
      <w:r w:rsidRPr="004B05FB">
        <w:rPr>
          <w:rFonts w:ascii="Times New Roman" w:hAnsi="Times New Roman"/>
          <w:sz w:val="24"/>
          <w:szCs w:val="24"/>
        </w:rPr>
        <w:t>мери се на 7 места и са предвидени два постоянно затворени спирателни крана.</w:t>
      </w:r>
      <w:r>
        <w:rPr>
          <w:rFonts w:ascii="Times New Roman" w:hAnsi="Times New Roman"/>
          <w:sz w:val="24"/>
          <w:szCs w:val="24"/>
        </w:rPr>
        <w:t xml:space="preserve"> В зоната постъпват </w:t>
      </w:r>
      <w:proofErr w:type="spellStart"/>
      <w:r w:rsidRPr="004B05FB">
        <w:rPr>
          <w:rFonts w:ascii="Times New Roman" w:hAnsi="Times New Roman"/>
          <w:sz w:val="24"/>
          <w:szCs w:val="24"/>
        </w:rPr>
        <w:t>Qвх</w:t>
      </w:r>
      <w:proofErr w:type="spellEnd"/>
      <w:r w:rsidRPr="004B05FB">
        <w:rPr>
          <w:rFonts w:ascii="Times New Roman" w:hAnsi="Times New Roman"/>
          <w:sz w:val="24"/>
          <w:szCs w:val="24"/>
        </w:rPr>
        <w:t>.=389,66l/s</w:t>
      </w:r>
      <w:r>
        <w:rPr>
          <w:rFonts w:ascii="Times New Roman" w:hAnsi="Times New Roman"/>
          <w:sz w:val="24"/>
          <w:szCs w:val="24"/>
        </w:rPr>
        <w:t xml:space="preserve">, излизат </w:t>
      </w:r>
      <w:proofErr w:type="spellStart"/>
      <w:r w:rsidRPr="004B05FB">
        <w:rPr>
          <w:rFonts w:ascii="Times New Roman" w:hAnsi="Times New Roman"/>
          <w:sz w:val="24"/>
          <w:szCs w:val="24"/>
        </w:rPr>
        <w:t>Qизх</w:t>
      </w:r>
      <w:proofErr w:type="spellEnd"/>
      <w:r w:rsidRPr="004B05FB">
        <w:rPr>
          <w:rFonts w:ascii="Times New Roman" w:hAnsi="Times New Roman"/>
          <w:sz w:val="24"/>
          <w:szCs w:val="24"/>
        </w:rPr>
        <w:t>.=264.39l/s</w:t>
      </w:r>
      <w:r>
        <w:rPr>
          <w:rFonts w:ascii="Times New Roman" w:hAnsi="Times New Roman"/>
          <w:sz w:val="24"/>
          <w:szCs w:val="24"/>
        </w:rPr>
        <w:t xml:space="preserve"> и консумацията в зоната е </w:t>
      </w:r>
      <w:proofErr w:type="spellStart"/>
      <w:r w:rsidRPr="004B05FB">
        <w:rPr>
          <w:rFonts w:ascii="Times New Roman" w:hAnsi="Times New Roman"/>
          <w:sz w:val="24"/>
          <w:szCs w:val="24"/>
        </w:rPr>
        <w:t>Qконс</w:t>
      </w:r>
      <w:proofErr w:type="spellEnd"/>
      <w:r w:rsidRPr="004B05FB">
        <w:rPr>
          <w:rFonts w:ascii="Times New Roman" w:hAnsi="Times New Roman"/>
          <w:sz w:val="24"/>
          <w:szCs w:val="24"/>
        </w:rPr>
        <w:t>.=125.27l/s</w:t>
      </w:r>
      <w:r>
        <w:rPr>
          <w:rFonts w:ascii="Times New Roman" w:hAnsi="Times New Roman"/>
          <w:sz w:val="24"/>
          <w:szCs w:val="24"/>
        </w:rPr>
        <w:t>;</w:t>
      </w:r>
    </w:p>
    <w:p w:rsidR="003327B9" w:rsidRPr="008E12CE" w:rsidRDefault="003327B9" w:rsidP="003327B9">
      <w:pPr>
        <w:pStyle w:val="a1"/>
        <w:tabs>
          <w:tab w:val="left" w:pos="993"/>
        </w:tabs>
        <w:ind w:left="0" w:firstLine="709"/>
        <w:rPr>
          <w:rFonts w:cs="Times New Roman"/>
          <w:b/>
          <w:szCs w:val="24"/>
        </w:rPr>
      </w:pPr>
      <w:r w:rsidRPr="008E12CE">
        <w:rPr>
          <w:rFonts w:cs="Times New Roman"/>
          <w:b/>
          <w:szCs w:val="24"/>
        </w:rPr>
        <w:t>DMA3</w:t>
      </w:r>
    </w:p>
    <w:p w:rsidR="003327B9" w:rsidRPr="004B05FB" w:rsidRDefault="003327B9" w:rsidP="003327B9">
      <w:pPr>
        <w:spacing w:after="0" w:line="360" w:lineRule="auto"/>
        <w:ind w:firstLine="709"/>
        <w:jc w:val="both"/>
        <w:rPr>
          <w:rFonts w:ascii="Times New Roman" w:hAnsi="Times New Roman"/>
          <w:sz w:val="24"/>
          <w:szCs w:val="24"/>
        </w:rPr>
      </w:pPr>
      <w:r w:rsidRPr="004B05FB">
        <w:rPr>
          <w:rFonts w:ascii="Times New Roman" w:hAnsi="Times New Roman"/>
          <w:sz w:val="24"/>
          <w:szCs w:val="24"/>
        </w:rPr>
        <w:t>Район Тракия. Водни количества влизат от ПС</w:t>
      </w:r>
      <w:r>
        <w:rPr>
          <w:rFonts w:ascii="Times New Roman" w:hAnsi="Times New Roman"/>
          <w:sz w:val="24"/>
          <w:szCs w:val="24"/>
        </w:rPr>
        <w:t xml:space="preserve"> </w:t>
      </w:r>
      <w:r w:rsidRPr="004B05FB">
        <w:rPr>
          <w:rFonts w:ascii="Times New Roman" w:hAnsi="Times New Roman"/>
          <w:sz w:val="24"/>
          <w:szCs w:val="24"/>
        </w:rPr>
        <w:t>”Изток”</w:t>
      </w:r>
      <w:r>
        <w:rPr>
          <w:rFonts w:ascii="Times New Roman" w:hAnsi="Times New Roman"/>
          <w:sz w:val="24"/>
          <w:szCs w:val="24"/>
        </w:rPr>
        <w:t xml:space="preserve"> </w:t>
      </w:r>
      <w:r w:rsidRPr="004B05FB">
        <w:rPr>
          <w:rFonts w:ascii="Times New Roman" w:hAnsi="Times New Roman"/>
          <w:sz w:val="24"/>
          <w:szCs w:val="24"/>
        </w:rPr>
        <w:t>I и ПС</w:t>
      </w:r>
      <w:r>
        <w:rPr>
          <w:rFonts w:ascii="Times New Roman" w:hAnsi="Times New Roman"/>
          <w:sz w:val="24"/>
          <w:szCs w:val="24"/>
        </w:rPr>
        <w:t xml:space="preserve"> </w:t>
      </w:r>
      <w:r w:rsidRPr="004B05FB">
        <w:rPr>
          <w:rFonts w:ascii="Times New Roman" w:hAnsi="Times New Roman"/>
          <w:sz w:val="24"/>
          <w:szCs w:val="24"/>
        </w:rPr>
        <w:t>”Изток”</w:t>
      </w:r>
      <w:r>
        <w:rPr>
          <w:rFonts w:ascii="Times New Roman" w:hAnsi="Times New Roman"/>
          <w:sz w:val="24"/>
          <w:szCs w:val="24"/>
        </w:rPr>
        <w:t xml:space="preserve"> </w:t>
      </w:r>
      <w:r w:rsidRPr="004B05FB">
        <w:rPr>
          <w:rFonts w:ascii="Times New Roman" w:hAnsi="Times New Roman"/>
          <w:sz w:val="24"/>
          <w:szCs w:val="24"/>
        </w:rPr>
        <w:t>II</w:t>
      </w:r>
      <w:r>
        <w:rPr>
          <w:rFonts w:ascii="Times New Roman" w:hAnsi="Times New Roman"/>
          <w:sz w:val="24"/>
          <w:szCs w:val="24"/>
        </w:rPr>
        <w:t>,</w:t>
      </w:r>
      <w:r w:rsidRPr="004B05FB">
        <w:rPr>
          <w:rFonts w:ascii="Times New Roman" w:hAnsi="Times New Roman"/>
          <w:sz w:val="24"/>
          <w:szCs w:val="24"/>
        </w:rPr>
        <w:t xml:space="preserve"> мери се на 6 места и са предвидени два постоянно затворени спирателни крана.</w:t>
      </w:r>
      <w:r>
        <w:rPr>
          <w:rFonts w:ascii="Times New Roman" w:hAnsi="Times New Roman"/>
          <w:sz w:val="24"/>
          <w:szCs w:val="24"/>
        </w:rPr>
        <w:t xml:space="preserve"> В зоната постъпват </w:t>
      </w:r>
      <w:proofErr w:type="spellStart"/>
      <w:r w:rsidRPr="004B05FB">
        <w:rPr>
          <w:rFonts w:ascii="Times New Roman" w:hAnsi="Times New Roman"/>
          <w:sz w:val="24"/>
          <w:szCs w:val="24"/>
        </w:rPr>
        <w:t>Qвх</w:t>
      </w:r>
      <w:proofErr w:type="spellEnd"/>
      <w:r w:rsidRPr="004B05FB">
        <w:rPr>
          <w:rFonts w:ascii="Times New Roman" w:hAnsi="Times New Roman"/>
          <w:sz w:val="24"/>
          <w:szCs w:val="24"/>
        </w:rPr>
        <w:t>.=377.4l/s</w:t>
      </w:r>
      <w:r>
        <w:rPr>
          <w:rFonts w:ascii="Times New Roman" w:hAnsi="Times New Roman"/>
          <w:sz w:val="24"/>
          <w:szCs w:val="24"/>
        </w:rPr>
        <w:t xml:space="preserve">, излизат </w:t>
      </w:r>
      <w:proofErr w:type="spellStart"/>
      <w:r w:rsidRPr="004B05FB">
        <w:rPr>
          <w:rFonts w:ascii="Times New Roman" w:hAnsi="Times New Roman"/>
          <w:sz w:val="24"/>
          <w:szCs w:val="24"/>
        </w:rPr>
        <w:t>Qизх</w:t>
      </w:r>
      <w:proofErr w:type="spellEnd"/>
      <w:r w:rsidRPr="004B05FB">
        <w:rPr>
          <w:rFonts w:ascii="Times New Roman" w:hAnsi="Times New Roman"/>
          <w:sz w:val="24"/>
          <w:szCs w:val="24"/>
        </w:rPr>
        <w:t>.=211.16l/s</w:t>
      </w:r>
      <w:r>
        <w:rPr>
          <w:rFonts w:ascii="Times New Roman" w:hAnsi="Times New Roman"/>
          <w:sz w:val="24"/>
          <w:szCs w:val="24"/>
        </w:rPr>
        <w:t xml:space="preserve"> и консумацията в зоната е </w:t>
      </w:r>
      <w:proofErr w:type="spellStart"/>
      <w:r w:rsidRPr="004B05FB">
        <w:rPr>
          <w:rFonts w:ascii="Times New Roman" w:hAnsi="Times New Roman"/>
          <w:sz w:val="24"/>
          <w:szCs w:val="24"/>
        </w:rPr>
        <w:t>Qконс</w:t>
      </w:r>
      <w:proofErr w:type="spellEnd"/>
      <w:r w:rsidRPr="004B05FB">
        <w:rPr>
          <w:rFonts w:ascii="Times New Roman" w:hAnsi="Times New Roman"/>
          <w:sz w:val="24"/>
          <w:szCs w:val="24"/>
        </w:rPr>
        <w:t>.=l65.88l/s</w:t>
      </w:r>
      <w:r>
        <w:rPr>
          <w:rFonts w:ascii="Times New Roman" w:hAnsi="Times New Roman"/>
          <w:sz w:val="24"/>
          <w:szCs w:val="24"/>
        </w:rPr>
        <w:t>;</w:t>
      </w:r>
    </w:p>
    <w:p w:rsidR="003327B9" w:rsidRPr="008E12CE" w:rsidRDefault="003327B9" w:rsidP="003327B9">
      <w:pPr>
        <w:pStyle w:val="a1"/>
        <w:tabs>
          <w:tab w:val="left" w:pos="993"/>
        </w:tabs>
        <w:ind w:left="0" w:firstLine="709"/>
        <w:rPr>
          <w:rFonts w:cs="Times New Roman"/>
          <w:b/>
          <w:szCs w:val="24"/>
        </w:rPr>
      </w:pPr>
      <w:r w:rsidRPr="008E12CE">
        <w:rPr>
          <w:rFonts w:cs="Times New Roman"/>
          <w:b/>
          <w:szCs w:val="24"/>
        </w:rPr>
        <w:t>DMA4</w:t>
      </w:r>
    </w:p>
    <w:p w:rsidR="003327B9" w:rsidRPr="004B05FB" w:rsidRDefault="003327B9" w:rsidP="003327B9">
      <w:pPr>
        <w:spacing w:after="0" w:line="360" w:lineRule="auto"/>
        <w:ind w:firstLine="709"/>
        <w:jc w:val="both"/>
        <w:rPr>
          <w:rFonts w:ascii="Times New Roman" w:hAnsi="Times New Roman"/>
          <w:sz w:val="24"/>
          <w:szCs w:val="24"/>
        </w:rPr>
      </w:pPr>
      <w:r w:rsidRPr="004B05FB">
        <w:rPr>
          <w:rFonts w:ascii="Times New Roman" w:hAnsi="Times New Roman"/>
          <w:sz w:val="24"/>
          <w:szCs w:val="24"/>
        </w:rPr>
        <w:t>Район Южен. Водни количества влизат от р-н. Тракия и р-н. Център</w:t>
      </w:r>
      <w:r>
        <w:rPr>
          <w:rFonts w:ascii="Times New Roman" w:hAnsi="Times New Roman"/>
          <w:sz w:val="24"/>
          <w:szCs w:val="24"/>
        </w:rPr>
        <w:t>,</w:t>
      </w:r>
      <w:r w:rsidRPr="004B05FB">
        <w:rPr>
          <w:rFonts w:ascii="Times New Roman" w:hAnsi="Times New Roman"/>
          <w:sz w:val="24"/>
          <w:szCs w:val="24"/>
        </w:rPr>
        <w:t xml:space="preserve"> мери се на 3 места и са предвидени три постоянно затворени спирателни крана.</w:t>
      </w:r>
      <w:r>
        <w:rPr>
          <w:rFonts w:ascii="Times New Roman" w:hAnsi="Times New Roman"/>
          <w:sz w:val="24"/>
          <w:szCs w:val="24"/>
        </w:rPr>
        <w:t xml:space="preserve"> В зоната постъпват </w:t>
      </w:r>
      <w:proofErr w:type="spellStart"/>
      <w:r w:rsidRPr="004B05FB">
        <w:rPr>
          <w:rFonts w:ascii="Times New Roman" w:hAnsi="Times New Roman"/>
          <w:sz w:val="24"/>
          <w:szCs w:val="24"/>
        </w:rPr>
        <w:t>Qвх</w:t>
      </w:r>
      <w:proofErr w:type="spellEnd"/>
      <w:r w:rsidRPr="004B05FB">
        <w:rPr>
          <w:rFonts w:ascii="Times New Roman" w:hAnsi="Times New Roman"/>
          <w:sz w:val="24"/>
          <w:szCs w:val="24"/>
        </w:rPr>
        <w:t>.=493,48l/s</w:t>
      </w:r>
      <w:r>
        <w:rPr>
          <w:rFonts w:ascii="Times New Roman" w:hAnsi="Times New Roman"/>
          <w:sz w:val="24"/>
          <w:szCs w:val="24"/>
        </w:rPr>
        <w:t xml:space="preserve">, излизат </w:t>
      </w:r>
      <w:proofErr w:type="spellStart"/>
      <w:r w:rsidRPr="004B05FB">
        <w:rPr>
          <w:rFonts w:ascii="Times New Roman" w:hAnsi="Times New Roman"/>
          <w:sz w:val="24"/>
          <w:szCs w:val="24"/>
        </w:rPr>
        <w:t>Qизх</w:t>
      </w:r>
      <w:proofErr w:type="spellEnd"/>
      <w:r w:rsidRPr="004B05FB">
        <w:rPr>
          <w:rFonts w:ascii="Times New Roman" w:hAnsi="Times New Roman"/>
          <w:sz w:val="24"/>
          <w:szCs w:val="24"/>
        </w:rPr>
        <w:t>.=13,10l/s</w:t>
      </w:r>
      <w:r>
        <w:rPr>
          <w:rFonts w:ascii="Times New Roman" w:hAnsi="Times New Roman"/>
          <w:sz w:val="24"/>
          <w:szCs w:val="24"/>
        </w:rPr>
        <w:t xml:space="preserve"> и консумацията в зоната е </w:t>
      </w:r>
      <w:proofErr w:type="spellStart"/>
      <w:r w:rsidRPr="004B05FB">
        <w:rPr>
          <w:rFonts w:ascii="Times New Roman" w:hAnsi="Times New Roman"/>
          <w:sz w:val="24"/>
          <w:szCs w:val="24"/>
        </w:rPr>
        <w:t>Qконс</w:t>
      </w:r>
      <w:proofErr w:type="spellEnd"/>
      <w:r w:rsidRPr="004B05FB">
        <w:rPr>
          <w:rFonts w:ascii="Times New Roman" w:hAnsi="Times New Roman"/>
          <w:sz w:val="24"/>
          <w:szCs w:val="24"/>
        </w:rPr>
        <w:t>.=480.38l/s</w:t>
      </w:r>
      <w:r>
        <w:rPr>
          <w:rFonts w:ascii="Times New Roman" w:hAnsi="Times New Roman"/>
          <w:sz w:val="24"/>
          <w:szCs w:val="24"/>
        </w:rPr>
        <w:t>;</w:t>
      </w:r>
    </w:p>
    <w:p w:rsidR="003327B9" w:rsidRPr="008E12CE" w:rsidRDefault="003327B9" w:rsidP="003327B9">
      <w:pPr>
        <w:pStyle w:val="a1"/>
        <w:tabs>
          <w:tab w:val="left" w:pos="993"/>
        </w:tabs>
        <w:ind w:left="0" w:firstLine="709"/>
        <w:rPr>
          <w:rFonts w:cs="Times New Roman"/>
          <w:b/>
          <w:szCs w:val="24"/>
        </w:rPr>
      </w:pPr>
      <w:r w:rsidRPr="008E12CE">
        <w:rPr>
          <w:rFonts w:cs="Times New Roman"/>
          <w:b/>
          <w:szCs w:val="24"/>
        </w:rPr>
        <w:t>DMA5</w:t>
      </w:r>
    </w:p>
    <w:p w:rsidR="003327B9" w:rsidRPr="004B05FB" w:rsidRDefault="003327B9" w:rsidP="003327B9">
      <w:pPr>
        <w:spacing w:after="0" w:line="360" w:lineRule="auto"/>
        <w:ind w:firstLine="709"/>
        <w:jc w:val="both"/>
        <w:rPr>
          <w:rFonts w:ascii="Times New Roman" w:hAnsi="Times New Roman"/>
          <w:sz w:val="24"/>
          <w:szCs w:val="24"/>
        </w:rPr>
      </w:pPr>
      <w:r w:rsidRPr="004B05FB">
        <w:rPr>
          <w:rFonts w:ascii="Times New Roman" w:hAnsi="Times New Roman"/>
          <w:sz w:val="24"/>
          <w:szCs w:val="24"/>
        </w:rPr>
        <w:t>Район Западен. Водни количества влизат от ПС</w:t>
      </w:r>
      <w:r>
        <w:rPr>
          <w:rFonts w:ascii="Times New Roman" w:hAnsi="Times New Roman"/>
          <w:sz w:val="24"/>
          <w:szCs w:val="24"/>
        </w:rPr>
        <w:t xml:space="preserve"> </w:t>
      </w:r>
      <w:r w:rsidRPr="004B05FB">
        <w:rPr>
          <w:rFonts w:ascii="Times New Roman" w:hAnsi="Times New Roman"/>
          <w:sz w:val="24"/>
          <w:szCs w:val="24"/>
        </w:rPr>
        <w:t>”Юг”</w:t>
      </w:r>
      <w:r>
        <w:rPr>
          <w:rFonts w:ascii="Times New Roman" w:hAnsi="Times New Roman"/>
          <w:sz w:val="24"/>
          <w:szCs w:val="24"/>
        </w:rPr>
        <w:t>,</w:t>
      </w:r>
      <w:r w:rsidRPr="004B05FB">
        <w:rPr>
          <w:rFonts w:ascii="Times New Roman" w:hAnsi="Times New Roman"/>
          <w:sz w:val="24"/>
          <w:szCs w:val="24"/>
        </w:rPr>
        <w:t xml:space="preserve"> мери се на 5 места и са предвидени два постоянно затворени спирателни крана.</w:t>
      </w:r>
      <w:r>
        <w:rPr>
          <w:rFonts w:ascii="Times New Roman" w:hAnsi="Times New Roman"/>
          <w:sz w:val="24"/>
          <w:szCs w:val="24"/>
        </w:rPr>
        <w:t xml:space="preserve"> В зоната постъпват </w:t>
      </w:r>
      <w:proofErr w:type="spellStart"/>
      <w:r w:rsidRPr="004B05FB">
        <w:rPr>
          <w:rFonts w:ascii="Times New Roman" w:hAnsi="Times New Roman"/>
          <w:sz w:val="24"/>
          <w:szCs w:val="24"/>
        </w:rPr>
        <w:t>Qвх</w:t>
      </w:r>
      <w:proofErr w:type="spellEnd"/>
      <w:r w:rsidRPr="004B05FB">
        <w:rPr>
          <w:rFonts w:ascii="Times New Roman" w:hAnsi="Times New Roman"/>
          <w:sz w:val="24"/>
          <w:szCs w:val="24"/>
        </w:rPr>
        <w:t>.=432.77l/s</w:t>
      </w:r>
      <w:r>
        <w:rPr>
          <w:rFonts w:ascii="Times New Roman" w:hAnsi="Times New Roman"/>
          <w:sz w:val="24"/>
          <w:szCs w:val="24"/>
        </w:rPr>
        <w:t xml:space="preserve">, излизат </w:t>
      </w:r>
      <w:proofErr w:type="spellStart"/>
      <w:r w:rsidRPr="004B05FB">
        <w:rPr>
          <w:rFonts w:ascii="Times New Roman" w:hAnsi="Times New Roman"/>
          <w:sz w:val="24"/>
          <w:szCs w:val="24"/>
        </w:rPr>
        <w:t>Qизх</w:t>
      </w:r>
      <w:proofErr w:type="spellEnd"/>
      <w:r w:rsidRPr="004B05FB">
        <w:rPr>
          <w:rFonts w:ascii="Times New Roman" w:hAnsi="Times New Roman"/>
          <w:sz w:val="24"/>
          <w:szCs w:val="24"/>
        </w:rPr>
        <w:t>.=314.67l/s</w:t>
      </w:r>
      <w:r>
        <w:rPr>
          <w:rFonts w:ascii="Times New Roman" w:hAnsi="Times New Roman"/>
          <w:sz w:val="24"/>
          <w:szCs w:val="24"/>
        </w:rPr>
        <w:t xml:space="preserve"> и консумацията в зоната е </w:t>
      </w:r>
      <w:proofErr w:type="spellStart"/>
      <w:r w:rsidRPr="004B05FB">
        <w:rPr>
          <w:rFonts w:ascii="Times New Roman" w:hAnsi="Times New Roman"/>
          <w:sz w:val="24"/>
          <w:szCs w:val="24"/>
        </w:rPr>
        <w:t>Qконс</w:t>
      </w:r>
      <w:proofErr w:type="spellEnd"/>
      <w:r w:rsidRPr="004B05FB">
        <w:rPr>
          <w:rFonts w:ascii="Times New Roman" w:hAnsi="Times New Roman"/>
          <w:sz w:val="24"/>
          <w:szCs w:val="24"/>
        </w:rPr>
        <w:t>.=118.10l/s</w:t>
      </w:r>
      <w:r>
        <w:rPr>
          <w:rFonts w:ascii="Times New Roman" w:hAnsi="Times New Roman"/>
          <w:sz w:val="24"/>
          <w:szCs w:val="24"/>
        </w:rPr>
        <w:t>;</w:t>
      </w:r>
    </w:p>
    <w:p w:rsidR="003327B9" w:rsidRPr="008E12CE" w:rsidRDefault="003327B9" w:rsidP="003327B9">
      <w:pPr>
        <w:pStyle w:val="a1"/>
        <w:tabs>
          <w:tab w:val="left" w:pos="993"/>
        </w:tabs>
        <w:ind w:left="0" w:firstLine="709"/>
        <w:rPr>
          <w:rFonts w:cs="Times New Roman"/>
          <w:b/>
          <w:szCs w:val="24"/>
        </w:rPr>
      </w:pPr>
      <w:r w:rsidRPr="008E12CE">
        <w:rPr>
          <w:rFonts w:cs="Times New Roman"/>
          <w:b/>
          <w:szCs w:val="24"/>
        </w:rPr>
        <w:lastRenderedPageBreak/>
        <w:t>DMA6</w:t>
      </w:r>
    </w:p>
    <w:p w:rsidR="003327B9" w:rsidRPr="004B05FB" w:rsidRDefault="003327B9" w:rsidP="003327B9">
      <w:pPr>
        <w:spacing w:after="0" w:line="360" w:lineRule="auto"/>
        <w:ind w:firstLine="709"/>
        <w:jc w:val="both"/>
        <w:rPr>
          <w:rFonts w:ascii="Times New Roman" w:hAnsi="Times New Roman"/>
          <w:sz w:val="24"/>
          <w:szCs w:val="24"/>
        </w:rPr>
      </w:pPr>
      <w:r w:rsidRPr="004B05FB">
        <w:rPr>
          <w:rFonts w:ascii="Times New Roman" w:hAnsi="Times New Roman"/>
          <w:sz w:val="24"/>
          <w:szCs w:val="24"/>
        </w:rPr>
        <w:t>Район кв.</w:t>
      </w:r>
      <w:r>
        <w:rPr>
          <w:rFonts w:ascii="Times New Roman" w:hAnsi="Times New Roman"/>
          <w:sz w:val="24"/>
          <w:szCs w:val="24"/>
        </w:rPr>
        <w:t xml:space="preserve"> „</w:t>
      </w:r>
      <w:proofErr w:type="spellStart"/>
      <w:r w:rsidRPr="004B05FB">
        <w:rPr>
          <w:rFonts w:ascii="Times New Roman" w:hAnsi="Times New Roman"/>
          <w:sz w:val="24"/>
          <w:szCs w:val="24"/>
        </w:rPr>
        <w:t>Коматево</w:t>
      </w:r>
      <w:proofErr w:type="spellEnd"/>
      <w:r>
        <w:rPr>
          <w:rFonts w:ascii="Times New Roman" w:hAnsi="Times New Roman"/>
          <w:sz w:val="24"/>
          <w:szCs w:val="24"/>
        </w:rPr>
        <w:t>“</w:t>
      </w:r>
      <w:r w:rsidRPr="004B05FB">
        <w:rPr>
          <w:rFonts w:ascii="Times New Roman" w:hAnsi="Times New Roman"/>
          <w:sz w:val="24"/>
          <w:szCs w:val="24"/>
        </w:rPr>
        <w:t>. Водни количества влизат от ПСОВ „Храбрино” и район Южен</w:t>
      </w:r>
      <w:r>
        <w:rPr>
          <w:rFonts w:ascii="Times New Roman" w:hAnsi="Times New Roman"/>
          <w:sz w:val="24"/>
          <w:szCs w:val="24"/>
        </w:rPr>
        <w:t>,</w:t>
      </w:r>
      <w:r w:rsidRPr="004B05FB">
        <w:rPr>
          <w:rFonts w:ascii="Times New Roman" w:hAnsi="Times New Roman"/>
          <w:sz w:val="24"/>
          <w:szCs w:val="24"/>
        </w:rPr>
        <w:t xml:space="preserve"> мери се на 1</w:t>
      </w:r>
      <w:r>
        <w:rPr>
          <w:rFonts w:ascii="Times New Roman" w:hAnsi="Times New Roman"/>
          <w:sz w:val="24"/>
          <w:szCs w:val="24"/>
        </w:rPr>
        <w:t xml:space="preserve"> </w:t>
      </w:r>
      <w:r w:rsidRPr="004B05FB">
        <w:rPr>
          <w:rFonts w:ascii="Times New Roman" w:hAnsi="Times New Roman"/>
          <w:sz w:val="24"/>
          <w:szCs w:val="24"/>
        </w:rPr>
        <w:t>м</w:t>
      </w:r>
      <w:r>
        <w:rPr>
          <w:rFonts w:ascii="Times New Roman" w:hAnsi="Times New Roman"/>
          <w:sz w:val="24"/>
          <w:szCs w:val="24"/>
        </w:rPr>
        <w:t>я</w:t>
      </w:r>
      <w:r w:rsidRPr="004B05FB">
        <w:rPr>
          <w:rFonts w:ascii="Times New Roman" w:hAnsi="Times New Roman"/>
          <w:sz w:val="24"/>
          <w:szCs w:val="24"/>
        </w:rPr>
        <w:t xml:space="preserve">сто и </w:t>
      </w:r>
      <w:r>
        <w:rPr>
          <w:rFonts w:ascii="Times New Roman" w:hAnsi="Times New Roman"/>
          <w:sz w:val="24"/>
          <w:szCs w:val="24"/>
        </w:rPr>
        <w:t>е</w:t>
      </w:r>
      <w:r w:rsidRPr="004B05FB">
        <w:rPr>
          <w:rFonts w:ascii="Times New Roman" w:hAnsi="Times New Roman"/>
          <w:sz w:val="24"/>
          <w:szCs w:val="24"/>
        </w:rPr>
        <w:t xml:space="preserve"> предвиден </w:t>
      </w:r>
      <w:r>
        <w:rPr>
          <w:rFonts w:ascii="Times New Roman" w:hAnsi="Times New Roman"/>
          <w:sz w:val="24"/>
          <w:szCs w:val="24"/>
        </w:rPr>
        <w:t>един</w:t>
      </w:r>
      <w:r w:rsidRPr="004B05FB">
        <w:rPr>
          <w:rFonts w:ascii="Times New Roman" w:hAnsi="Times New Roman"/>
          <w:sz w:val="24"/>
          <w:szCs w:val="24"/>
        </w:rPr>
        <w:t xml:space="preserve">  постоянно затворен спирател</w:t>
      </w:r>
      <w:r>
        <w:rPr>
          <w:rFonts w:ascii="Times New Roman" w:hAnsi="Times New Roman"/>
          <w:sz w:val="24"/>
          <w:szCs w:val="24"/>
        </w:rPr>
        <w:t>е</w:t>
      </w:r>
      <w:r w:rsidRPr="004B05FB">
        <w:rPr>
          <w:rFonts w:ascii="Times New Roman" w:hAnsi="Times New Roman"/>
          <w:sz w:val="24"/>
          <w:szCs w:val="24"/>
        </w:rPr>
        <w:t>н кран.</w:t>
      </w:r>
      <w:r>
        <w:rPr>
          <w:rFonts w:ascii="Times New Roman" w:hAnsi="Times New Roman"/>
          <w:sz w:val="24"/>
          <w:szCs w:val="24"/>
        </w:rPr>
        <w:t xml:space="preserve"> Консумацията в зоната е </w:t>
      </w:r>
      <w:proofErr w:type="spellStart"/>
      <w:r w:rsidRPr="004B05FB">
        <w:rPr>
          <w:rFonts w:ascii="Times New Roman" w:hAnsi="Times New Roman"/>
          <w:sz w:val="24"/>
          <w:szCs w:val="24"/>
        </w:rPr>
        <w:t>Qконс</w:t>
      </w:r>
      <w:proofErr w:type="spellEnd"/>
      <w:r w:rsidRPr="004B05FB">
        <w:rPr>
          <w:rFonts w:ascii="Times New Roman" w:hAnsi="Times New Roman"/>
          <w:sz w:val="24"/>
          <w:szCs w:val="24"/>
        </w:rPr>
        <w:t>.=67.49l/s</w:t>
      </w:r>
      <w:r>
        <w:rPr>
          <w:rFonts w:ascii="Times New Roman" w:hAnsi="Times New Roman"/>
          <w:sz w:val="24"/>
          <w:szCs w:val="24"/>
        </w:rPr>
        <w:t>;</w:t>
      </w:r>
    </w:p>
    <w:p w:rsidR="003327B9" w:rsidRPr="00343490" w:rsidRDefault="003327B9" w:rsidP="003327B9">
      <w:pPr>
        <w:pStyle w:val="a1"/>
        <w:tabs>
          <w:tab w:val="left" w:pos="993"/>
        </w:tabs>
        <w:ind w:left="0" w:firstLine="709"/>
        <w:rPr>
          <w:rFonts w:cs="Times New Roman"/>
          <w:b/>
          <w:szCs w:val="24"/>
        </w:rPr>
      </w:pPr>
      <w:r w:rsidRPr="00343490">
        <w:rPr>
          <w:rFonts w:cs="Times New Roman"/>
          <w:b/>
          <w:szCs w:val="24"/>
        </w:rPr>
        <w:t>DMA7</w:t>
      </w:r>
    </w:p>
    <w:p w:rsidR="003327B9" w:rsidRPr="004B05FB" w:rsidRDefault="003327B9" w:rsidP="003327B9">
      <w:pPr>
        <w:spacing w:after="0" w:line="360" w:lineRule="auto"/>
        <w:ind w:firstLine="709"/>
        <w:jc w:val="both"/>
        <w:rPr>
          <w:rFonts w:ascii="Times New Roman" w:hAnsi="Times New Roman"/>
          <w:sz w:val="24"/>
          <w:szCs w:val="24"/>
        </w:rPr>
      </w:pPr>
      <w:r w:rsidRPr="004B05FB">
        <w:rPr>
          <w:rFonts w:ascii="Times New Roman" w:hAnsi="Times New Roman"/>
          <w:sz w:val="24"/>
          <w:szCs w:val="24"/>
        </w:rPr>
        <w:t>Район кв.</w:t>
      </w:r>
      <w:r>
        <w:rPr>
          <w:rFonts w:ascii="Times New Roman" w:hAnsi="Times New Roman"/>
          <w:sz w:val="24"/>
          <w:szCs w:val="24"/>
        </w:rPr>
        <w:t xml:space="preserve"> „</w:t>
      </w:r>
      <w:proofErr w:type="spellStart"/>
      <w:r w:rsidRPr="004B05FB">
        <w:rPr>
          <w:rFonts w:ascii="Times New Roman" w:hAnsi="Times New Roman"/>
          <w:sz w:val="24"/>
          <w:szCs w:val="24"/>
        </w:rPr>
        <w:t>Прослав</w:t>
      </w:r>
      <w:proofErr w:type="spellEnd"/>
      <w:r>
        <w:rPr>
          <w:rFonts w:ascii="Times New Roman" w:hAnsi="Times New Roman"/>
          <w:sz w:val="24"/>
          <w:szCs w:val="24"/>
        </w:rPr>
        <w:t>“</w:t>
      </w:r>
      <w:r w:rsidRPr="004B05FB">
        <w:rPr>
          <w:rFonts w:ascii="Times New Roman" w:hAnsi="Times New Roman"/>
          <w:sz w:val="24"/>
          <w:szCs w:val="24"/>
        </w:rPr>
        <w:t>. Водни количества влизат от ПС</w:t>
      </w:r>
      <w:r>
        <w:rPr>
          <w:rFonts w:ascii="Times New Roman" w:hAnsi="Times New Roman"/>
          <w:sz w:val="24"/>
          <w:szCs w:val="24"/>
        </w:rPr>
        <w:t xml:space="preserve"> </w:t>
      </w:r>
      <w:r w:rsidRPr="004B05FB">
        <w:rPr>
          <w:rFonts w:ascii="Times New Roman" w:hAnsi="Times New Roman"/>
          <w:sz w:val="24"/>
          <w:szCs w:val="24"/>
        </w:rPr>
        <w:t>”Юг”</w:t>
      </w:r>
      <w:r>
        <w:rPr>
          <w:rFonts w:ascii="Times New Roman" w:hAnsi="Times New Roman"/>
          <w:sz w:val="24"/>
          <w:szCs w:val="24"/>
        </w:rPr>
        <w:t>,</w:t>
      </w:r>
      <w:r w:rsidRPr="004B05FB">
        <w:rPr>
          <w:rFonts w:ascii="Times New Roman" w:hAnsi="Times New Roman"/>
          <w:sz w:val="24"/>
          <w:szCs w:val="24"/>
        </w:rPr>
        <w:t xml:space="preserve"> мери се на 1 м</w:t>
      </w:r>
      <w:r>
        <w:rPr>
          <w:rFonts w:ascii="Times New Roman" w:hAnsi="Times New Roman"/>
          <w:sz w:val="24"/>
          <w:szCs w:val="24"/>
        </w:rPr>
        <w:t>я</w:t>
      </w:r>
      <w:r w:rsidRPr="004B05FB">
        <w:rPr>
          <w:rFonts w:ascii="Times New Roman" w:hAnsi="Times New Roman"/>
          <w:sz w:val="24"/>
          <w:szCs w:val="24"/>
        </w:rPr>
        <w:t>сто</w:t>
      </w:r>
      <w:r>
        <w:rPr>
          <w:rFonts w:ascii="Times New Roman" w:hAnsi="Times New Roman"/>
          <w:sz w:val="24"/>
          <w:szCs w:val="24"/>
        </w:rPr>
        <w:t xml:space="preserve"> и е</w:t>
      </w:r>
      <w:r w:rsidRPr="004B05FB">
        <w:rPr>
          <w:rFonts w:ascii="Times New Roman" w:hAnsi="Times New Roman"/>
          <w:sz w:val="24"/>
          <w:szCs w:val="24"/>
        </w:rPr>
        <w:t xml:space="preserve"> предвиден </w:t>
      </w:r>
      <w:r>
        <w:rPr>
          <w:rFonts w:ascii="Times New Roman" w:hAnsi="Times New Roman"/>
          <w:sz w:val="24"/>
          <w:szCs w:val="24"/>
        </w:rPr>
        <w:t>един</w:t>
      </w:r>
      <w:r w:rsidRPr="004B05FB">
        <w:rPr>
          <w:rFonts w:ascii="Times New Roman" w:hAnsi="Times New Roman"/>
          <w:sz w:val="24"/>
          <w:szCs w:val="24"/>
        </w:rPr>
        <w:t xml:space="preserve">  постоянно затворен спирател</w:t>
      </w:r>
      <w:r>
        <w:rPr>
          <w:rFonts w:ascii="Times New Roman" w:hAnsi="Times New Roman"/>
          <w:sz w:val="24"/>
          <w:szCs w:val="24"/>
        </w:rPr>
        <w:t>е</w:t>
      </w:r>
      <w:r w:rsidRPr="004B05FB">
        <w:rPr>
          <w:rFonts w:ascii="Times New Roman" w:hAnsi="Times New Roman"/>
          <w:sz w:val="24"/>
          <w:szCs w:val="24"/>
        </w:rPr>
        <w:t>н кран</w:t>
      </w:r>
      <w:r>
        <w:rPr>
          <w:rFonts w:ascii="Times New Roman" w:hAnsi="Times New Roman"/>
          <w:sz w:val="24"/>
          <w:szCs w:val="24"/>
        </w:rPr>
        <w:t xml:space="preserve">. Консумацията в зоната е </w:t>
      </w:r>
      <w:proofErr w:type="spellStart"/>
      <w:r w:rsidRPr="004B05FB">
        <w:rPr>
          <w:rFonts w:ascii="Times New Roman" w:hAnsi="Times New Roman"/>
          <w:sz w:val="24"/>
          <w:szCs w:val="24"/>
        </w:rPr>
        <w:t>Qконс</w:t>
      </w:r>
      <w:proofErr w:type="spellEnd"/>
      <w:r w:rsidRPr="004B05FB">
        <w:rPr>
          <w:rFonts w:ascii="Times New Roman" w:hAnsi="Times New Roman"/>
          <w:sz w:val="24"/>
          <w:szCs w:val="24"/>
        </w:rPr>
        <w:t>.=57.97l/s</w:t>
      </w:r>
      <w:r>
        <w:rPr>
          <w:rFonts w:ascii="Times New Roman" w:hAnsi="Times New Roman"/>
          <w:sz w:val="24"/>
          <w:szCs w:val="24"/>
        </w:rPr>
        <w:t>;</w:t>
      </w:r>
    </w:p>
    <w:p w:rsidR="003327B9" w:rsidRPr="00343490" w:rsidRDefault="003327B9" w:rsidP="003327B9">
      <w:pPr>
        <w:pStyle w:val="a1"/>
        <w:tabs>
          <w:tab w:val="left" w:pos="993"/>
        </w:tabs>
        <w:ind w:left="0" w:firstLine="709"/>
        <w:rPr>
          <w:rFonts w:cs="Times New Roman"/>
          <w:b/>
          <w:szCs w:val="24"/>
        </w:rPr>
      </w:pPr>
      <w:r w:rsidRPr="00343490">
        <w:rPr>
          <w:rFonts w:cs="Times New Roman"/>
          <w:b/>
          <w:szCs w:val="24"/>
        </w:rPr>
        <w:t>DMA8</w:t>
      </w:r>
    </w:p>
    <w:p w:rsidR="003327B9" w:rsidRPr="004B05FB" w:rsidRDefault="003327B9" w:rsidP="003327B9">
      <w:pPr>
        <w:spacing w:after="0" w:line="360" w:lineRule="auto"/>
        <w:ind w:firstLine="709"/>
        <w:jc w:val="both"/>
        <w:rPr>
          <w:rFonts w:ascii="Times New Roman" w:hAnsi="Times New Roman"/>
          <w:sz w:val="24"/>
          <w:szCs w:val="24"/>
        </w:rPr>
      </w:pPr>
      <w:r w:rsidRPr="004B05FB">
        <w:rPr>
          <w:rFonts w:ascii="Times New Roman" w:hAnsi="Times New Roman"/>
          <w:sz w:val="24"/>
          <w:szCs w:val="24"/>
        </w:rPr>
        <w:t xml:space="preserve">Район Център. Водни количества влизат </w:t>
      </w:r>
      <w:r>
        <w:rPr>
          <w:rFonts w:ascii="Times New Roman" w:hAnsi="Times New Roman"/>
          <w:sz w:val="24"/>
          <w:szCs w:val="24"/>
        </w:rPr>
        <w:t>от в</w:t>
      </w:r>
      <w:r w:rsidRPr="004B05FB">
        <w:rPr>
          <w:rFonts w:ascii="Times New Roman" w:hAnsi="Times New Roman"/>
          <w:sz w:val="24"/>
          <w:szCs w:val="24"/>
        </w:rPr>
        <w:t>сички райони</w:t>
      </w:r>
      <w:r>
        <w:rPr>
          <w:rFonts w:ascii="Times New Roman" w:hAnsi="Times New Roman"/>
          <w:sz w:val="24"/>
          <w:szCs w:val="24"/>
        </w:rPr>
        <w:t>,</w:t>
      </w:r>
      <w:r w:rsidRPr="004B05FB">
        <w:rPr>
          <w:rFonts w:ascii="Times New Roman" w:hAnsi="Times New Roman"/>
          <w:sz w:val="24"/>
          <w:szCs w:val="24"/>
        </w:rPr>
        <w:t xml:space="preserve"> мери се в зоните, от които</w:t>
      </w:r>
      <w:r>
        <w:rPr>
          <w:rFonts w:ascii="Times New Roman" w:hAnsi="Times New Roman"/>
          <w:sz w:val="24"/>
          <w:szCs w:val="24"/>
        </w:rPr>
        <w:t xml:space="preserve"> се</w:t>
      </w:r>
      <w:r w:rsidRPr="004B05FB">
        <w:rPr>
          <w:rFonts w:ascii="Times New Roman" w:hAnsi="Times New Roman"/>
          <w:sz w:val="24"/>
          <w:szCs w:val="24"/>
        </w:rPr>
        <w:t xml:space="preserve"> получава вода.</w:t>
      </w:r>
      <w:r>
        <w:rPr>
          <w:rFonts w:ascii="Times New Roman" w:hAnsi="Times New Roman"/>
          <w:sz w:val="24"/>
          <w:szCs w:val="24"/>
        </w:rPr>
        <w:t xml:space="preserve"> В зоната постъпват </w:t>
      </w:r>
      <w:proofErr w:type="spellStart"/>
      <w:r w:rsidRPr="004B05FB">
        <w:rPr>
          <w:rFonts w:ascii="Times New Roman" w:hAnsi="Times New Roman"/>
          <w:sz w:val="24"/>
          <w:szCs w:val="24"/>
        </w:rPr>
        <w:t>Qвх</w:t>
      </w:r>
      <w:proofErr w:type="spellEnd"/>
      <w:r w:rsidRPr="004B05FB">
        <w:rPr>
          <w:rFonts w:ascii="Times New Roman" w:hAnsi="Times New Roman"/>
          <w:sz w:val="24"/>
          <w:szCs w:val="24"/>
        </w:rPr>
        <w:t>.=801.30l/s</w:t>
      </w:r>
      <w:r>
        <w:rPr>
          <w:rFonts w:ascii="Times New Roman" w:hAnsi="Times New Roman"/>
          <w:sz w:val="24"/>
          <w:szCs w:val="24"/>
        </w:rPr>
        <w:t xml:space="preserve">, излизат </w:t>
      </w:r>
      <w:proofErr w:type="spellStart"/>
      <w:r w:rsidRPr="004B05FB">
        <w:rPr>
          <w:rFonts w:ascii="Times New Roman" w:hAnsi="Times New Roman"/>
          <w:sz w:val="24"/>
          <w:szCs w:val="24"/>
        </w:rPr>
        <w:t>Qизх</w:t>
      </w:r>
      <w:proofErr w:type="spellEnd"/>
      <w:r w:rsidRPr="004B05FB">
        <w:rPr>
          <w:rFonts w:ascii="Times New Roman" w:hAnsi="Times New Roman"/>
          <w:sz w:val="24"/>
          <w:szCs w:val="24"/>
        </w:rPr>
        <w:t>.=321.37l/s</w:t>
      </w:r>
      <w:r>
        <w:rPr>
          <w:rFonts w:ascii="Times New Roman" w:hAnsi="Times New Roman"/>
          <w:sz w:val="24"/>
          <w:szCs w:val="24"/>
        </w:rPr>
        <w:t xml:space="preserve"> и консумацията в зоната е </w:t>
      </w:r>
      <w:proofErr w:type="spellStart"/>
      <w:r w:rsidRPr="004B05FB">
        <w:rPr>
          <w:rFonts w:ascii="Times New Roman" w:hAnsi="Times New Roman"/>
          <w:sz w:val="24"/>
          <w:szCs w:val="24"/>
        </w:rPr>
        <w:t>Qконс</w:t>
      </w:r>
      <w:proofErr w:type="spellEnd"/>
      <w:r w:rsidRPr="004B05FB">
        <w:rPr>
          <w:rFonts w:ascii="Times New Roman" w:hAnsi="Times New Roman"/>
          <w:sz w:val="24"/>
          <w:szCs w:val="24"/>
        </w:rPr>
        <w:t>.=479,93l/s</w:t>
      </w:r>
      <w:r>
        <w:rPr>
          <w:rFonts w:ascii="Times New Roman" w:hAnsi="Times New Roman"/>
          <w:sz w:val="24"/>
          <w:szCs w:val="24"/>
        </w:rPr>
        <w:t>;</w:t>
      </w:r>
    </w:p>
    <w:p w:rsidR="003327B9" w:rsidRPr="00343490" w:rsidRDefault="003327B9" w:rsidP="003327B9">
      <w:pPr>
        <w:pStyle w:val="a1"/>
        <w:tabs>
          <w:tab w:val="left" w:pos="993"/>
        </w:tabs>
        <w:ind w:left="0" w:firstLine="709"/>
        <w:rPr>
          <w:rFonts w:cs="Times New Roman"/>
          <w:b/>
          <w:szCs w:val="24"/>
        </w:rPr>
      </w:pPr>
      <w:r w:rsidRPr="00343490">
        <w:rPr>
          <w:rFonts w:cs="Times New Roman"/>
          <w:b/>
          <w:szCs w:val="24"/>
        </w:rPr>
        <w:t>DMA9</w:t>
      </w:r>
    </w:p>
    <w:p w:rsidR="003327B9" w:rsidRDefault="003327B9" w:rsidP="003327B9">
      <w:pPr>
        <w:spacing w:after="0" w:line="360" w:lineRule="auto"/>
        <w:ind w:firstLine="709"/>
        <w:jc w:val="both"/>
        <w:rPr>
          <w:rFonts w:ascii="Times New Roman" w:hAnsi="Times New Roman"/>
          <w:sz w:val="24"/>
          <w:szCs w:val="24"/>
        </w:rPr>
      </w:pPr>
      <w:r w:rsidRPr="004B05FB">
        <w:rPr>
          <w:rFonts w:ascii="Times New Roman" w:hAnsi="Times New Roman"/>
          <w:sz w:val="24"/>
          <w:szCs w:val="24"/>
        </w:rPr>
        <w:t>Висока зона. Водни количества влизат от ПС ”Тутракан”</w:t>
      </w:r>
      <w:r>
        <w:rPr>
          <w:rFonts w:ascii="Times New Roman" w:hAnsi="Times New Roman"/>
          <w:sz w:val="24"/>
          <w:szCs w:val="24"/>
        </w:rPr>
        <w:t xml:space="preserve"> и</w:t>
      </w:r>
      <w:r w:rsidRPr="004B05FB">
        <w:rPr>
          <w:rFonts w:ascii="Times New Roman" w:hAnsi="Times New Roman"/>
          <w:sz w:val="24"/>
          <w:szCs w:val="24"/>
        </w:rPr>
        <w:t xml:space="preserve"> район Център</w:t>
      </w:r>
      <w:r>
        <w:rPr>
          <w:rFonts w:ascii="Times New Roman" w:hAnsi="Times New Roman"/>
          <w:sz w:val="24"/>
          <w:szCs w:val="24"/>
        </w:rPr>
        <w:t>,</w:t>
      </w:r>
      <w:r w:rsidRPr="004B05FB">
        <w:rPr>
          <w:rFonts w:ascii="Times New Roman" w:hAnsi="Times New Roman"/>
          <w:sz w:val="24"/>
          <w:szCs w:val="24"/>
        </w:rPr>
        <w:t xml:space="preserve"> мери се в ПС ”Тутракан”. Зоната е част от район център.</w:t>
      </w:r>
    </w:p>
    <w:p w:rsidR="003A6CC6" w:rsidRPr="00382334" w:rsidRDefault="003A6CC6" w:rsidP="008D7AC5">
      <w:pPr>
        <w:pStyle w:val="a0"/>
        <w:ind w:left="0"/>
      </w:pPr>
      <w:r w:rsidRPr="00382334">
        <w:t xml:space="preserve">ВС“Пловдив“-инвестиционно намерение: </w:t>
      </w:r>
      <w:r>
        <w:rPr>
          <w:lang w:val="bg-BG"/>
        </w:rPr>
        <w:t xml:space="preserve">Вътрешна разпределителна зона и </w:t>
      </w:r>
      <w:r>
        <w:t>DMA</w:t>
      </w:r>
      <w:r>
        <w:rPr>
          <w:lang w:val="bg-BG"/>
        </w:rPr>
        <w:t xml:space="preserve"> зони </w:t>
      </w:r>
      <w:r w:rsidRPr="00382334">
        <w:t>до гр. Пловдив</w:t>
      </w:r>
    </w:p>
    <w:p w:rsidR="003A6CC6" w:rsidRPr="004B05FB" w:rsidRDefault="003A6CC6" w:rsidP="003A6CC6">
      <w:pPr>
        <w:spacing w:after="0" w:line="360" w:lineRule="auto"/>
        <w:jc w:val="both"/>
        <w:rPr>
          <w:rFonts w:ascii="Times New Roman" w:hAnsi="Times New Roman"/>
          <w:noProof/>
          <w:sz w:val="24"/>
          <w:szCs w:val="24"/>
        </w:rPr>
      </w:pPr>
      <w:r>
        <w:rPr>
          <w:noProof/>
          <w:lang w:val="en-US"/>
        </w:rPr>
        <w:drawing>
          <wp:inline distT="0" distB="0" distL="0" distR="0" wp14:anchorId="4F140B27" wp14:editId="4EFCC636">
            <wp:extent cx="6141085" cy="3992880"/>
            <wp:effectExtent l="0" t="0" r="0" b="7620"/>
            <wp:docPr id="1" name="Picture 13" descr="Z:\004_RFS_FourthIR\rev000\1_PLOVDIV_W_OBHVAT_RPOEKT Mode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004_RFS_FourthIR\rev000\1_PLOVDIV_W_OBHVAT_RPOEKT Model (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2430" t="1281" r="12306" b="1109"/>
                    <a:stretch/>
                  </pic:blipFill>
                  <pic:spPr bwMode="auto">
                    <a:xfrm>
                      <a:off x="0" y="0"/>
                      <a:ext cx="6148108" cy="3997446"/>
                    </a:xfrm>
                    <a:prstGeom prst="rect">
                      <a:avLst/>
                    </a:prstGeom>
                    <a:noFill/>
                    <a:ln>
                      <a:noFill/>
                    </a:ln>
                    <a:extLst>
                      <a:ext uri="{53640926-AAD7-44D8-BBD7-CCE9431645EC}">
                        <a14:shadowObscured xmlns:a14="http://schemas.microsoft.com/office/drawing/2010/main"/>
                      </a:ext>
                    </a:extLst>
                  </pic:spPr>
                </pic:pic>
              </a:graphicData>
            </a:graphic>
          </wp:inline>
        </w:drawing>
      </w:r>
    </w:p>
    <w:p w:rsidR="003327B9" w:rsidRPr="005E243E" w:rsidRDefault="003327B9" w:rsidP="00AF7F91">
      <w:pPr>
        <w:spacing w:line="360" w:lineRule="auto"/>
        <w:ind w:firstLine="709"/>
        <w:jc w:val="both"/>
        <w:rPr>
          <w:rFonts w:ascii="Times New Roman" w:hAnsi="Times New Roman"/>
          <w:b/>
          <w:noProof/>
          <w:sz w:val="24"/>
          <w:szCs w:val="24"/>
        </w:rPr>
      </w:pPr>
      <w:r w:rsidRPr="005E243E">
        <w:rPr>
          <w:rFonts w:ascii="Times New Roman" w:hAnsi="Times New Roman"/>
          <w:b/>
          <w:noProof/>
          <w:sz w:val="24"/>
          <w:szCs w:val="24"/>
        </w:rPr>
        <w:lastRenderedPageBreak/>
        <w:t>Технически параметри</w:t>
      </w:r>
    </w:p>
    <w:p w:rsidR="0068344A" w:rsidRDefault="0068344A" w:rsidP="0093029F">
      <w:pPr>
        <w:pStyle w:val="Tablici"/>
      </w:pPr>
      <w:bookmarkStart w:id="6" w:name="_Toc505599706"/>
      <w:bookmarkStart w:id="7" w:name="_Toc514058881"/>
      <w:bookmarkStart w:id="8" w:name="_Toc498594235"/>
      <w:bookmarkStart w:id="9" w:name="_Toc502843427"/>
      <w:bookmarkStart w:id="10" w:name="_Toc508972257"/>
      <w:r>
        <w:t>Технически характеристики на инвестиционното намерение:</w:t>
      </w:r>
      <w:bookmarkEnd w:id="6"/>
      <w:r>
        <w:t xml:space="preserve"> Вътрешна разпределителна мрежа гр. Пловдив</w:t>
      </w:r>
      <w:bookmarkEnd w:id="7"/>
      <w:r w:rsidDel="0068344A">
        <w:t xml:space="preserve"> </w:t>
      </w:r>
    </w:p>
    <w:bookmarkEnd w:id="8"/>
    <w:bookmarkEnd w:id="9"/>
    <w:bookmarkEnd w:id="10"/>
    <w:p w:rsidR="003A6CC6" w:rsidRDefault="003A6CC6" w:rsidP="00A8653F">
      <w:pPr>
        <w:pStyle w:val="Tablici"/>
        <w:numPr>
          <w:ilvl w:val="0"/>
          <w:numId w:val="0"/>
        </w:numPr>
        <w:jc w:val="left"/>
      </w:pPr>
    </w:p>
    <w:tbl>
      <w:tblPr>
        <w:tblW w:w="8337" w:type="dxa"/>
        <w:jc w:val="center"/>
        <w:tblCellMar>
          <w:left w:w="70" w:type="dxa"/>
          <w:right w:w="70" w:type="dxa"/>
        </w:tblCellMar>
        <w:tblLook w:val="04A0" w:firstRow="1" w:lastRow="0" w:firstColumn="1" w:lastColumn="0" w:noHBand="0" w:noVBand="1"/>
      </w:tblPr>
      <w:tblGrid>
        <w:gridCol w:w="2105"/>
        <w:gridCol w:w="1090"/>
        <w:gridCol w:w="1240"/>
        <w:gridCol w:w="1408"/>
        <w:gridCol w:w="2494"/>
      </w:tblGrid>
      <w:tr w:rsidR="003A6CC6" w:rsidRPr="002C5F34" w:rsidTr="00A8653F">
        <w:trPr>
          <w:trHeight w:val="227"/>
          <w:tblHeader/>
          <w:jc w:val="center"/>
        </w:trPr>
        <w:tc>
          <w:tcPr>
            <w:tcW w:w="8337" w:type="dxa"/>
            <w:gridSpan w:val="5"/>
            <w:tcBorders>
              <w:top w:val="single" w:sz="4" w:space="0" w:color="auto"/>
              <w:left w:val="single" w:sz="4" w:space="0" w:color="auto"/>
              <w:bottom w:val="single" w:sz="4" w:space="0" w:color="auto"/>
              <w:right w:val="single" w:sz="4" w:space="0" w:color="auto"/>
            </w:tcBorders>
            <w:shd w:val="clear" w:color="000000" w:fill="8DB4E3"/>
            <w:noWrap/>
            <w:vAlign w:val="center"/>
            <w:hideMark/>
          </w:tcPr>
          <w:p w:rsidR="003A6CC6" w:rsidRPr="003A6CC6" w:rsidRDefault="003A6CC6" w:rsidP="003A6CC6">
            <w:pPr>
              <w:suppressLineNumbers/>
              <w:suppressAutoHyphens/>
              <w:spacing w:line="240" w:lineRule="auto"/>
              <w:jc w:val="center"/>
              <w:rPr>
                <w:rFonts w:ascii="Times New Roman" w:eastAsia="Times New Roman" w:hAnsi="Times New Roman"/>
                <w:b/>
                <w:bCs/>
                <w:color w:val="000000"/>
                <w:sz w:val="20"/>
                <w:szCs w:val="20"/>
                <w:lang w:eastAsia="bg-BG"/>
              </w:rPr>
            </w:pPr>
            <w:r w:rsidRPr="003A6CC6">
              <w:rPr>
                <w:rFonts w:ascii="Times New Roman" w:eastAsia="Times New Roman" w:hAnsi="Times New Roman"/>
                <w:b/>
                <w:bCs/>
                <w:color w:val="000000"/>
                <w:sz w:val="20"/>
                <w:szCs w:val="20"/>
                <w:lang w:eastAsia="bg-BG"/>
              </w:rPr>
              <w:t>ДЪЛЖИНИ НА ВОДОПРОВОДИТЕ ПО КЛОНОВЕ И ДИАМЕТРИ</w:t>
            </w:r>
          </w:p>
        </w:tc>
      </w:tr>
      <w:tr w:rsidR="003A6CC6" w:rsidRPr="002C5F34" w:rsidTr="00A8653F">
        <w:trPr>
          <w:trHeight w:val="227"/>
          <w:tblHeader/>
          <w:jc w:val="center"/>
        </w:trPr>
        <w:tc>
          <w:tcPr>
            <w:tcW w:w="2105" w:type="dxa"/>
            <w:tcBorders>
              <w:top w:val="nil"/>
              <w:left w:val="single" w:sz="4" w:space="0" w:color="auto"/>
              <w:bottom w:val="single" w:sz="4" w:space="0" w:color="auto"/>
              <w:right w:val="single" w:sz="4" w:space="0" w:color="auto"/>
            </w:tcBorders>
            <w:shd w:val="clear" w:color="auto" w:fill="9CC2E5"/>
            <w:noWrap/>
            <w:vAlign w:val="center"/>
            <w:hideMark/>
          </w:tcPr>
          <w:p w:rsidR="003A6CC6" w:rsidRPr="003A6CC6" w:rsidRDefault="003A6CC6" w:rsidP="003A6CC6">
            <w:pPr>
              <w:suppressLineNumbers/>
              <w:suppressAutoHyphens/>
              <w:spacing w:line="240" w:lineRule="auto"/>
              <w:jc w:val="center"/>
              <w:rPr>
                <w:rFonts w:ascii="Times New Roman" w:eastAsia="Times New Roman" w:hAnsi="Times New Roman"/>
                <w:b/>
                <w:bCs/>
                <w:color w:val="000000"/>
                <w:sz w:val="20"/>
                <w:szCs w:val="20"/>
                <w:lang w:eastAsia="bg-BG"/>
              </w:rPr>
            </w:pPr>
            <w:r w:rsidRPr="003A6CC6">
              <w:rPr>
                <w:rFonts w:ascii="Times New Roman" w:eastAsia="Times New Roman" w:hAnsi="Times New Roman"/>
                <w:b/>
                <w:bCs/>
                <w:color w:val="000000"/>
                <w:sz w:val="20"/>
                <w:szCs w:val="20"/>
                <w:lang w:eastAsia="bg-BG"/>
              </w:rPr>
              <w:t>Клон</w:t>
            </w:r>
          </w:p>
        </w:tc>
        <w:tc>
          <w:tcPr>
            <w:tcW w:w="1090" w:type="dxa"/>
            <w:tcBorders>
              <w:top w:val="nil"/>
              <w:left w:val="nil"/>
              <w:bottom w:val="single" w:sz="4" w:space="0" w:color="auto"/>
              <w:right w:val="single" w:sz="4" w:space="0" w:color="auto"/>
            </w:tcBorders>
            <w:shd w:val="clear" w:color="auto" w:fill="9CC2E5"/>
            <w:noWrap/>
            <w:vAlign w:val="center"/>
            <w:hideMark/>
          </w:tcPr>
          <w:p w:rsidR="003A6CC6" w:rsidRPr="003A6CC6" w:rsidRDefault="003A6CC6" w:rsidP="003A6CC6">
            <w:pPr>
              <w:suppressLineNumbers/>
              <w:suppressAutoHyphens/>
              <w:spacing w:line="240" w:lineRule="auto"/>
              <w:jc w:val="center"/>
              <w:rPr>
                <w:rFonts w:ascii="Times New Roman" w:eastAsia="Times New Roman" w:hAnsi="Times New Roman"/>
                <w:b/>
                <w:bCs/>
                <w:color w:val="000000"/>
                <w:sz w:val="20"/>
                <w:szCs w:val="20"/>
                <w:lang w:eastAsia="bg-BG"/>
              </w:rPr>
            </w:pPr>
            <w:r w:rsidRPr="003A6CC6">
              <w:rPr>
                <w:rFonts w:ascii="Times New Roman" w:eastAsia="Times New Roman" w:hAnsi="Times New Roman"/>
                <w:b/>
                <w:bCs/>
                <w:color w:val="000000"/>
                <w:sz w:val="20"/>
                <w:szCs w:val="20"/>
                <w:lang w:eastAsia="bg-BG"/>
              </w:rPr>
              <w:t>DN500DI</w:t>
            </w:r>
          </w:p>
        </w:tc>
        <w:tc>
          <w:tcPr>
            <w:tcW w:w="1240" w:type="dxa"/>
            <w:tcBorders>
              <w:top w:val="nil"/>
              <w:left w:val="nil"/>
              <w:bottom w:val="single" w:sz="4" w:space="0" w:color="auto"/>
              <w:right w:val="single" w:sz="4" w:space="0" w:color="auto"/>
            </w:tcBorders>
            <w:shd w:val="clear" w:color="auto" w:fill="9CC2E5"/>
            <w:noWrap/>
            <w:vAlign w:val="center"/>
            <w:hideMark/>
          </w:tcPr>
          <w:p w:rsidR="003A6CC6" w:rsidRPr="003A6CC6" w:rsidRDefault="003A6CC6" w:rsidP="003A6CC6">
            <w:pPr>
              <w:suppressLineNumbers/>
              <w:suppressAutoHyphens/>
              <w:spacing w:line="240" w:lineRule="auto"/>
              <w:jc w:val="center"/>
              <w:rPr>
                <w:rFonts w:ascii="Times New Roman" w:eastAsia="Times New Roman" w:hAnsi="Times New Roman"/>
                <w:b/>
                <w:bCs/>
                <w:color w:val="000000"/>
                <w:sz w:val="20"/>
                <w:szCs w:val="20"/>
                <w:lang w:eastAsia="bg-BG"/>
              </w:rPr>
            </w:pPr>
            <w:r w:rsidRPr="003A6CC6">
              <w:rPr>
                <w:rFonts w:ascii="Times New Roman" w:eastAsia="Times New Roman" w:hAnsi="Times New Roman"/>
                <w:b/>
                <w:bCs/>
                <w:color w:val="000000"/>
                <w:sz w:val="20"/>
                <w:szCs w:val="20"/>
                <w:lang w:eastAsia="bg-BG"/>
              </w:rPr>
              <w:t>DN400DI</w:t>
            </w:r>
          </w:p>
        </w:tc>
        <w:tc>
          <w:tcPr>
            <w:tcW w:w="1408" w:type="dxa"/>
            <w:tcBorders>
              <w:top w:val="nil"/>
              <w:left w:val="nil"/>
              <w:bottom w:val="single" w:sz="4" w:space="0" w:color="auto"/>
              <w:right w:val="single" w:sz="4" w:space="0" w:color="auto"/>
            </w:tcBorders>
            <w:shd w:val="clear" w:color="auto" w:fill="9CC2E5"/>
            <w:noWrap/>
            <w:vAlign w:val="center"/>
            <w:hideMark/>
          </w:tcPr>
          <w:p w:rsidR="003A6CC6" w:rsidRPr="003A6CC6" w:rsidRDefault="003A6CC6" w:rsidP="003A6CC6">
            <w:pPr>
              <w:suppressLineNumbers/>
              <w:suppressAutoHyphens/>
              <w:spacing w:line="240" w:lineRule="auto"/>
              <w:jc w:val="center"/>
              <w:rPr>
                <w:rFonts w:ascii="Times New Roman" w:eastAsia="Times New Roman" w:hAnsi="Times New Roman"/>
                <w:b/>
                <w:bCs/>
                <w:color w:val="000000"/>
                <w:sz w:val="20"/>
                <w:szCs w:val="20"/>
                <w:lang w:eastAsia="bg-BG"/>
              </w:rPr>
            </w:pPr>
            <w:r w:rsidRPr="003A6CC6">
              <w:rPr>
                <w:rFonts w:ascii="Times New Roman" w:eastAsia="Times New Roman" w:hAnsi="Times New Roman"/>
                <w:b/>
                <w:bCs/>
                <w:color w:val="000000"/>
                <w:sz w:val="20"/>
                <w:szCs w:val="20"/>
                <w:lang w:eastAsia="bg-BG"/>
              </w:rPr>
              <w:t>DN125 PEHD</w:t>
            </w:r>
          </w:p>
        </w:tc>
        <w:tc>
          <w:tcPr>
            <w:tcW w:w="2494" w:type="dxa"/>
            <w:tcBorders>
              <w:top w:val="nil"/>
              <w:left w:val="nil"/>
              <w:bottom w:val="single" w:sz="4" w:space="0" w:color="auto"/>
              <w:right w:val="single" w:sz="4" w:space="0" w:color="auto"/>
            </w:tcBorders>
            <w:shd w:val="clear" w:color="auto" w:fill="9CC2E5"/>
            <w:vAlign w:val="center"/>
            <w:hideMark/>
          </w:tcPr>
          <w:p w:rsidR="003A6CC6" w:rsidRPr="003A6CC6" w:rsidRDefault="003A6CC6" w:rsidP="003A6CC6">
            <w:pPr>
              <w:suppressLineNumbers/>
              <w:suppressAutoHyphens/>
              <w:spacing w:line="240" w:lineRule="auto"/>
              <w:jc w:val="center"/>
              <w:rPr>
                <w:rFonts w:ascii="Times New Roman" w:eastAsia="Times New Roman" w:hAnsi="Times New Roman"/>
                <w:b/>
                <w:bCs/>
                <w:color w:val="000000"/>
                <w:sz w:val="20"/>
                <w:szCs w:val="20"/>
                <w:lang w:eastAsia="bg-BG"/>
              </w:rPr>
            </w:pPr>
            <w:r w:rsidRPr="003A6CC6">
              <w:rPr>
                <w:rFonts w:ascii="Times New Roman" w:eastAsia="Times New Roman" w:hAnsi="Times New Roman"/>
                <w:b/>
                <w:bCs/>
                <w:color w:val="000000"/>
                <w:sz w:val="20"/>
                <w:szCs w:val="20"/>
                <w:lang w:eastAsia="bg-BG"/>
              </w:rPr>
              <w:t>Дължини по клонове</w:t>
            </w:r>
          </w:p>
        </w:tc>
      </w:tr>
      <w:tr w:rsidR="0068344A" w:rsidRPr="002C5F34" w:rsidTr="00A8653F">
        <w:trPr>
          <w:trHeight w:val="227"/>
          <w:jc w:val="center"/>
        </w:trPr>
        <w:tc>
          <w:tcPr>
            <w:tcW w:w="2105" w:type="dxa"/>
            <w:tcBorders>
              <w:top w:val="nil"/>
              <w:left w:val="single" w:sz="4" w:space="0" w:color="auto"/>
              <w:bottom w:val="single" w:sz="4" w:space="0" w:color="auto"/>
              <w:right w:val="single" w:sz="4" w:space="0" w:color="auto"/>
            </w:tcBorders>
            <w:shd w:val="clear" w:color="auto" w:fill="auto"/>
            <w:noWrap/>
            <w:vAlign w:val="center"/>
            <w:hideMark/>
          </w:tcPr>
          <w:p w:rsidR="0068344A" w:rsidRPr="003A6CC6" w:rsidRDefault="0068344A" w:rsidP="0068344A">
            <w:pPr>
              <w:suppressLineNumbers/>
              <w:suppressAutoHyphens/>
              <w:spacing w:line="240" w:lineRule="auto"/>
              <w:rPr>
                <w:rFonts w:ascii="Times New Roman" w:eastAsia="Times New Roman" w:hAnsi="Times New Roman"/>
                <w:color w:val="000000"/>
                <w:sz w:val="20"/>
                <w:szCs w:val="20"/>
                <w:lang w:eastAsia="bg-BG"/>
              </w:rPr>
            </w:pPr>
            <w:r w:rsidRPr="003A6CC6">
              <w:rPr>
                <w:rFonts w:ascii="Times New Roman" w:eastAsia="Times New Roman" w:hAnsi="Times New Roman"/>
                <w:color w:val="000000"/>
                <w:sz w:val="20"/>
                <w:szCs w:val="20"/>
                <w:lang w:eastAsia="bg-BG"/>
              </w:rPr>
              <w:t>Гл.клон1</w:t>
            </w:r>
          </w:p>
        </w:tc>
        <w:tc>
          <w:tcPr>
            <w:tcW w:w="1090" w:type="dxa"/>
            <w:tcBorders>
              <w:top w:val="nil"/>
              <w:left w:val="nil"/>
              <w:bottom w:val="single" w:sz="4" w:space="0" w:color="auto"/>
              <w:right w:val="single" w:sz="4" w:space="0" w:color="auto"/>
            </w:tcBorders>
            <w:shd w:val="clear" w:color="auto" w:fill="auto"/>
            <w:noWrap/>
            <w:vAlign w:val="center"/>
            <w:hideMark/>
          </w:tcPr>
          <w:p w:rsidR="0068344A" w:rsidRPr="0068344A" w:rsidRDefault="0068344A" w:rsidP="0068344A">
            <w:pPr>
              <w:suppressLineNumbers/>
              <w:suppressAutoHyphens/>
              <w:spacing w:line="240" w:lineRule="auto"/>
              <w:jc w:val="center"/>
              <w:rPr>
                <w:rFonts w:ascii="Times New Roman" w:eastAsia="Times New Roman" w:hAnsi="Times New Roman"/>
                <w:color w:val="000000"/>
                <w:sz w:val="20"/>
                <w:szCs w:val="20"/>
                <w:lang w:eastAsia="bg-BG"/>
              </w:rPr>
            </w:pPr>
            <w:r w:rsidRPr="00A8653F">
              <w:rPr>
                <w:rFonts w:ascii="Times New Roman" w:eastAsia="Times New Roman" w:hAnsi="Times New Roman"/>
                <w:color w:val="000000"/>
                <w:sz w:val="20"/>
                <w:szCs w:val="20"/>
                <w:lang w:eastAsia="bg-BG"/>
              </w:rPr>
              <w:t>3209</w:t>
            </w:r>
          </w:p>
        </w:tc>
        <w:tc>
          <w:tcPr>
            <w:tcW w:w="1240" w:type="dxa"/>
            <w:tcBorders>
              <w:top w:val="nil"/>
              <w:left w:val="nil"/>
              <w:bottom w:val="single" w:sz="4" w:space="0" w:color="auto"/>
              <w:right w:val="single" w:sz="4" w:space="0" w:color="auto"/>
            </w:tcBorders>
            <w:shd w:val="clear" w:color="auto" w:fill="auto"/>
            <w:noWrap/>
            <w:vAlign w:val="center"/>
            <w:hideMark/>
          </w:tcPr>
          <w:p w:rsidR="0068344A" w:rsidRPr="0068344A" w:rsidRDefault="0068344A" w:rsidP="0068344A">
            <w:pPr>
              <w:suppressLineNumbers/>
              <w:suppressAutoHyphens/>
              <w:spacing w:line="240" w:lineRule="auto"/>
              <w:jc w:val="center"/>
              <w:rPr>
                <w:rFonts w:ascii="Times New Roman" w:eastAsia="Times New Roman" w:hAnsi="Times New Roman"/>
                <w:color w:val="000000"/>
                <w:sz w:val="20"/>
                <w:szCs w:val="20"/>
                <w:lang w:eastAsia="bg-BG"/>
              </w:rPr>
            </w:pPr>
            <w:r w:rsidRPr="00A8653F">
              <w:rPr>
                <w:rFonts w:ascii="Times New Roman" w:eastAsia="Times New Roman" w:hAnsi="Times New Roman"/>
                <w:color w:val="000000"/>
                <w:sz w:val="20"/>
                <w:szCs w:val="20"/>
                <w:lang w:eastAsia="bg-BG"/>
              </w:rPr>
              <w:t>1511</w:t>
            </w:r>
            <w:r w:rsidRPr="00A8653F">
              <w:rPr>
                <w:rFonts w:ascii="Times New Roman" w:eastAsia="Times New Roman" w:hAnsi="Times New Roman"/>
                <w:color w:val="000000"/>
                <w:sz w:val="20"/>
                <w:szCs w:val="20"/>
                <w:lang w:val="en-US" w:eastAsia="bg-BG"/>
              </w:rPr>
              <w:t>.</w:t>
            </w:r>
            <w:r w:rsidRPr="00A8653F">
              <w:rPr>
                <w:rFonts w:ascii="Times New Roman" w:eastAsia="Times New Roman" w:hAnsi="Times New Roman"/>
                <w:color w:val="000000"/>
                <w:sz w:val="20"/>
                <w:szCs w:val="20"/>
                <w:lang w:eastAsia="bg-BG"/>
              </w:rPr>
              <w:t>0</w:t>
            </w:r>
          </w:p>
        </w:tc>
        <w:tc>
          <w:tcPr>
            <w:tcW w:w="1408" w:type="dxa"/>
            <w:tcBorders>
              <w:top w:val="nil"/>
              <w:left w:val="nil"/>
              <w:bottom w:val="single" w:sz="4" w:space="0" w:color="auto"/>
              <w:right w:val="single" w:sz="4" w:space="0" w:color="auto"/>
            </w:tcBorders>
            <w:shd w:val="clear" w:color="auto" w:fill="auto"/>
            <w:noWrap/>
            <w:vAlign w:val="center"/>
            <w:hideMark/>
          </w:tcPr>
          <w:p w:rsidR="0068344A" w:rsidRPr="0068344A" w:rsidRDefault="0068344A" w:rsidP="0068344A">
            <w:pPr>
              <w:suppressLineNumbers/>
              <w:suppressAutoHyphens/>
              <w:spacing w:line="240" w:lineRule="auto"/>
              <w:jc w:val="center"/>
              <w:rPr>
                <w:rFonts w:ascii="Times New Roman" w:eastAsia="Times New Roman" w:hAnsi="Times New Roman"/>
                <w:color w:val="000000"/>
                <w:sz w:val="20"/>
                <w:szCs w:val="20"/>
                <w:lang w:eastAsia="bg-BG"/>
              </w:rPr>
            </w:pPr>
          </w:p>
        </w:tc>
        <w:tc>
          <w:tcPr>
            <w:tcW w:w="2494" w:type="dxa"/>
            <w:tcBorders>
              <w:top w:val="nil"/>
              <w:left w:val="nil"/>
              <w:bottom w:val="single" w:sz="4" w:space="0" w:color="auto"/>
              <w:right w:val="single" w:sz="4" w:space="0" w:color="auto"/>
            </w:tcBorders>
            <w:shd w:val="clear" w:color="auto" w:fill="auto"/>
            <w:noWrap/>
            <w:vAlign w:val="center"/>
            <w:hideMark/>
          </w:tcPr>
          <w:p w:rsidR="0068344A" w:rsidRPr="0068344A" w:rsidRDefault="0068344A" w:rsidP="0068344A">
            <w:pPr>
              <w:suppressLineNumbers/>
              <w:suppressAutoHyphens/>
              <w:spacing w:line="240" w:lineRule="auto"/>
              <w:jc w:val="right"/>
              <w:rPr>
                <w:rFonts w:ascii="Times New Roman" w:eastAsia="Times New Roman" w:hAnsi="Times New Roman"/>
                <w:color w:val="000000"/>
                <w:sz w:val="20"/>
                <w:szCs w:val="20"/>
                <w:lang w:eastAsia="bg-BG"/>
              </w:rPr>
            </w:pPr>
            <w:r w:rsidRPr="00A8653F">
              <w:rPr>
                <w:rFonts w:ascii="Times New Roman" w:eastAsia="Times New Roman" w:hAnsi="Times New Roman"/>
                <w:color w:val="000000"/>
                <w:sz w:val="20"/>
                <w:szCs w:val="20"/>
                <w:lang w:eastAsia="bg-BG"/>
              </w:rPr>
              <w:t>4 720</w:t>
            </w:r>
          </w:p>
        </w:tc>
      </w:tr>
      <w:tr w:rsidR="0068344A" w:rsidRPr="002C5F34" w:rsidTr="00A8653F">
        <w:trPr>
          <w:trHeight w:val="227"/>
          <w:jc w:val="center"/>
        </w:trPr>
        <w:tc>
          <w:tcPr>
            <w:tcW w:w="2105" w:type="dxa"/>
            <w:tcBorders>
              <w:top w:val="nil"/>
              <w:left w:val="single" w:sz="4" w:space="0" w:color="auto"/>
              <w:bottom w:val="single" w:sz="4" w:space="0" w:color="auto"/>
              <w:right w:val="single" w:sz="4" w:space="0" w:color="auto"/>
            </w:tcBorders>
            <w:shd w:val="clear" w:color="auto" w:fill="auto"/>
            <w:noWrap/>
            <w:vAlign w:val="center"/>
            <w:hideMark/>
          </w:tcPr>
          <w:p w:rsidR="0068344A" w:rsidRPr="003A6CC6" w:rsidRDefault="0068344A" w:rsidP="0068344A">
            <w:pPr>
              <w:suppressLineNumbers/>
              <w:suppressAutoHyphens/>
              <w:spacing w:line="240" w:lineRule="auto"/>
              <w:rPr>
                <w:rFonts w:ascii="Times New Roman" w:eastAsia="Times New Roman" w:hAnsi="Times New Roman"/>
                <w:color w:val="000000"/>
                <w:sz w:val="20"/>
                <w:szCs w:val="20"/>
                <w:lang w:eastAsia="bg-BG"/>
              </w:rPr>
            </w:pPr>
            <w:r w:rsidRPr="003A6CC6">
              <w:rPr>
                <w:rFonts w:ascii="Times New Roman" w:eastAsia="Times New Roman" w:hAnsi="Times New Roman"/>
                <w:color w:val="000000"/>
                <w:sz w:val="20"/>
                <w:szCs w:val="20"/>
                <w:lang w:eastAsia="bg-BG"/>
              </w:rPr>
              <w:t>Клон 1</w:t>
            </w:r>
          </w:p>
        </w:tc>
        <w:tc>
          <w:tcPr>
            <w:tcW w:w="1090" w:type="dxa"/>
            <w:tcBorders>
              <w:top w:val="nil"/>
              <w:left w:val="nil"/>
              <w:bottom w:val="single" w:sz="4" w:space="0" w:color="auto"/>
              <w:right w:val="single" w:sz="4" w:space="0" w:color="auto"/>
            </w:tcBorders>
            <w:shd w:val="clear" w:color="auto" w:fill="auto"/>
            <w:noWrap/>
            <w:vAlign w:val="center"/>
            <w:hideMark/>
          </w:tcPr>
          <w:p w:rsidR="0068344A" w:rsidRPr="0068344A" w:rsidRDefault="0068344A" w:rsidP="0068344A">
            <w:pPr>
              <w:suppressLineNumbers/>
              <w:suppressAutoHyphens/>
              <w:spacing w:line="240" w:lineRule="auto"/>
              <w:jc w:val="center"/>
              <w:rPr>
                <w:rFonts w:ascii="Times New Roman" w:eastAsia="Times New Roman" w:hAnsi="Times New Roman"/>
                <w:color w:val="000000"/>
                <w:sz w:val="20"/>
                <w:szCs w:val="20"/>
                <w:lang w:eastAsia="bg-BG"/>
              </w:rPr>
            </w:pPr>
          </w:p>
        </w:tc>
        <w:tc>
          <w:tcPr>
            <w:tcW w:w="1240" w:type="dxa"/>
            <w:tcBorders>
              <w:top w:val="nil"/>
              <w:left w:val="nil"/>
              <w:bottom w:val="single" w:sz="4" w:space="0" w:color="auto"/>
              <w:right w:val="single" w:sz="4" w:space="0" w:color="auto"/>
            </w:tcBorders>
            <w:shd w:val="clear" w:color="auto" w:fill="auto"/>
            <w:noWrap/>
            <w:vAlign w:val="center"/>
            <w:hideMark/>
          </w:tcPr>
          <w:p w:rsidR="0068344A" w:rsidRPr="0068344A" w:rsidRDefault="0068344A" w:rsidP="0068344A">
            <w:pPr>
              <w:suppressLineNumbers/>
              <w:suppressAutoHyphens/>
              <w:spacing w:line="240" w:lineRule="auto"/>
              <w:jc w:val="center"/>
              <w:rPr>
                <w:rFonts w:ascii="Times New Roman" w:eastAsia="Times New Roman" w:hAnsi="Times New Roman"/>
                <w:color w:val="000000"/>
                <w:sz w:val="20"/>
                <w:szCs w:val="20"/>
                <w:lang w:eastAsia="bg-BG"/>
              </w:rPr>
            </w:pPr>
          </w:p>
        </w:tc>
        <w:tc>
          <w:tcPr>
            <w:tcW w:w="1408" w:type="dxa"/>
            <w:tcBorders>
              <w:top w:val="nil"/>
              <w:left w:val="nil"/>
              <w:bottom w:val="single" w:sz="4" w:space="0" w:color="auto"/>
              <w:right w:val="single" w:sz="4" w:space="0" w:color="auto"/>
            </w:tcBorders>
            <w:shd w:val="clear" w:color="auto" w:fill="auto"/>
            <w:noWrap/>
            <w:vAlign w:val="center"/>
            <w:hideMark/>
          </w:tcPr>
          <w:p w:rsidR="0068344A" w:rsidRPr="0068344A" w:rsidRDefault="0068344A" w:rsidP="0068344A">
            <w:pPr>
              <w:suppressLineNumbers/>
              <w:suppressAutoHyphens/>
              <w:spacing w:line="240" w:lineRule="auto"/>
              <w:jc w:val="center"/>
              <w:rPr>
                <w:rFonts w:ascii="Times New Roman" w:eastAsia="Times New Roman" w:hAnsi="Times New Roman"/>
                <w:color w:val="000000"/>
                <w:sz w:val="20"/>
                <w:szCs w:val="20"/>
                <w:lang w:eastAsia="bg-BG"/>
              </w:rPr>
            </w:pPr>
            <w:r w:rsidRPr="00A8653F">
              <w:rPr>
                <w:rFonts w:ascii="Times New Roman" w:eastAsia="Times New Roman" w:hAnsi="Times New Roman"/>
                <w:color w:val="000000"/>
                <w:sz w:val="20"/>
                <w:szCs w:val="20"/>
                <w:lang w:eastAsia="bg-BG"/>
              </w:rPr>
              <w:t>673</w:t>
            </w:r>
          </w:p>
        </w:tc>
        <w:tc>
          <w:tcPr>
            <w:tcW w:w="2494" w:type="dxa"/>
            <w:tcBorders>
              <w:top w:val="nil"/>
              <w:left w:val="nil"/>
              <w:bottom w:val="single" w:sz="4" w:space="0" w:color="auto"/>
              <w:right w:val="single" w:sz="4" w:space="0" w:color="auto"/>
            </w:tcBorders>
            <w:shd w:val="clear" w:color="auto" w:fill="auto"/>
            <w:noWrap/>
            <w:vAlign w:val="center"/>
            <w:hideMark/>
          </w:tcPr>
          <w:p w:rsidR="0068344A" w:rsidRPr="0068344A" w:rsidRDefault="0068344A" w:rsidP="0068344A">
            <w:pPr>
              <w:suppressLineNumbers/>
              <w:suppressAutoHyphens/>
              <w:spacing w:line="240" w:lineRule="auto"/>
              <w:jc w:val="right"/>
              <w:rPr>
                <w:rFonts w:ascii="Times New Roman" w:eastAsia="Times New Roman" w:hAnsi="Times New Roman"/>
                <w:color w:val="000000"/>
                <w:sz w:val="20"/>
                <w:szCs w:val="20"/>
                <w:lang w:eastAsia="bg-BG"/>
              </w:rPr>
            </w:pPr>
            <w:r w:rsidRPr="00A8653F">
              <w:rPr>
                <w:rFonts w:ascii="Times New Roman" w:eastAsia="Times New Roman" w:hAnsi="Times New Roman"/>
                <w:color w:val="000000"/>
                <w:sz w:val="20"/>
                <w:szCs w:val="20"/>
                <w:lang w:eastAsia="bg-BG"/>
              </w:rPr>
              <w:t>673</w:t>
            </w:r>
          </w:p>
        </w:tc>
      </w:tr>
      <w:tr w:rsidR="0068344A" w:rsidRPr="002C5F34" w:rsidTr="00A8653F">
        <w:trPr>
          <w:trHeight w:val="227"/>
          <w:jc w:val="center"/>
        </w:trPr>
        <w:tc>
          <w:tcPr>
            <w:tcW w:w="2105" w:type="dxa"/>
            <w:tcBorders>
              <w:top w:val="nil"/>
              <w:left w:val="single" w:sz="4" w:space="0" w:color="auto"/>
              <w:bottom w:val="single" w:sz="4" w:space="0" w:color="auto"/>
              <w:right w:val="single" w:sz="4" w:space="0" w:color="auto"/>
            </w:tcBorders>
            <w:shd w:val="clear" w:color="auto" w:fill="auto"/>
            <w:noWrap/>
            <w:vAlign w:val="center"/>
            <w:hideMark/>
          </w:tcPr>
          <w:p w:rsidR="0068344A" w:rsidRPr="003A6CC6" w:rsidRDefault="0068344A" w:rsidP="0068344A">
            <w:pPr>
              <w:suppressLineNumbers/>
              <w:suppressAutoHyphens/>
              <w:spacing w:line="240" w:lineRule="auto"/>
              <w:rPr>
                <w:rFonts w:ascii="Times New Roman" w:eastAsia="Times New Roman" w:hAnsi="Times New Roman"/>
                <w:color w:val="000000"/>
                <w:sz w:val="20"/>
                <w:szCs w:val="20"/>
                <w:lang w:eastAsia="bg-BG"/>
              </w:rPr>
            </w:pPr>
            <w:r w:rsidRPr="003A6CC6">
              <w:rPr>
                <w:rFonts w:ascii="Times New Roman" w:eastAsia="Times New Roman" w:hAnsi="Times New Roman"/>
                <w:color w:val="000000"/>
                <w:sz w:val="20"/>
                <w:szCs w:val="20"/>
                <w:lang w:eastAsia="bg-BG"/>
              </w:rPr>
              <w:t>Клон 2</w:t>
            </w:r>
          </w:p>
        </w:tc>
        <w:tc>
          <w:tcPr>
            <w:tcW w:w="1090" w:type="dxa"/>
            <w:tcBorders>
              <w:top w:val="nil"/>
              <w:left w:val="nil"/>
              <w:bottom w:val="single" w:sz="4" w:space="0" w:color="auto"/>
              <w:right w:val="single" w:sz="4" w:space="0" w:color="auto"/>
            </w:tcBorders>
            <w:shd w:val="clear" w:color="auto" w:fill="auto"/>
            <w:noWrap/>
            <w:vAlign w:val="center"/>
            <w:hideMark/>
          </w:tcPr>
          <w:p w:rsidR="0068344A" w:rsidRPr="0068344A" w:rsidRDefault="0068344A" w:rsidP="0068344A">
            <w:pPr>
              <w:suppressLineNumbers/>
              <w:suppressAutoHyphens/>
              <w:spacing w:line="240" w:lineRule="auto"/>
              <w:jc w:val="center"/>
              <w:rPr>
                <w:rFonts w:ascii="Times New Roman" w:eastAsia="Times New Roman" w:hAnsi="Times New Roman"/>
                <w:color w:val="000000"/>
                <w:sz w:val="20"/>
                <w:szCs w:val="20"/>
                <w:lang w:eastAsia="bg-BG"/>
              </w:rPr>
            </w:pPr>
          </w:p>
        </w:tc>
        <w:tc>
          <w:tcPr>
            <w:tcW w:w="1240" w:type="dxa"/>
            <w:tcBorders>
              <w:top w:val="nil"/>
              <w:left w:val="nil"/>
              <w:bottom w:val="single" w:sz="4" w:space="0" w:color="auto"/>
              <w:right w:val="single" w:sz="4" w:space="0" w:color="auto"/>
            </w:tcBorders>
            <w:shd w:val="clear" w:color="auto" w:fill="auto"/>
            <w:noWrap/>
            <w:vAlign w:val="center"/>
            <w:hideMark/>
          </w:tcPr>
          <w:p w:rsidR="0068344A" w:rsidRPr="0068344A" w:rsidRDefault="0068344A" w:rsidP="0068344A">
            <w:pPr>
              <w:suppressLineNumbers/>
              <w:suppressAutoHyphens/>
              <w:spacing w:line="240" w:lineRule="auto"/>
              <w:jc w:val="center"/>
              <w:rPr>
                <w:rFonts w:ascii="Times New Roman" w:eastAsia="Times New Roman" w:hAnsi="Times New Roman"/>
                <w:color w:val="000000"/>
                <w:sz w:val="20"/>
                <w:szCs w:val="20"/>
                <w:lang w:eastAsia="bg-BG"/>
              </w:rPr>
            </w:pPr>
          </w:p>
        </w:tc>
        <w:tc>
          <w:tcPr>
            <w:tcW w:w="1408" w:type="dxa"/>
            <w:tcBorders>
              <w:top w:val="nil"/>
              <w:left w:val="nil"/>
              <w:bottom w:val="single" w:sz="4" w:space="0" w:color="auto"/>
              <w:right w:val="single" w:sz="4" w:space="0" w:color="auto"/>
            </w:tcBorders>
            <w:shd w:val="clear" w:color="auto" w:fill="auto"/>
            <w:noWrap/>
            <w:vAlign w:val="center"/>
            <w:hideMark/>
          </w:tcPr>
          <w:p w:rsidR="0068344A" w:rsidRPr="0068344A" w:rsidRDefault="0068344A" w:rsidP="0068344A">
            <w:pPr>
              <w:suppressLineNumbers/>
              <w:suppressAutoHyphens/>
              <w:spacing w:line="240" w:lineRule="auto"/>
              <w:jc w:val="center"/>
              <w:rPr>
                <w:rFonts w:ascii="Times New Roman" w:eastAsia="Times New Roman" w:hAnsi="Times New Roman"/>
                <w:color w:val="000000"/>
                <w:sz w:val="20"/>
                <w:szCs w:val="20"/>
                <w:lang w:eastAsia="bg-BG"/>
              </w:rPr>
            </w:pPr>
            <w:r w:rsidRPr="00A8653F">
              <w:rPr>
                <w:rFonts w:ascii="Times New Roman" w:eastAsia="Times New Roman" w:hAnsi="Times New Roman"/>
                <w:color w:val="000000"/>
                <w:sz w:val="20"/>
                <w:szCs w:val="20"/>
                <w:lang w:eastAsia="bg-BG"/>
              </w:rPr>
              <w:t>150</w:t>
            </w:r>
          </w:p>
        </w:tc>
        <w:tc>
          <w:tcPr>
            <w:tcW w:w="2494" w:type="dxa"/>
            <w:tcBorders>
              <w:top w:val="nil"/>
              <w:left w:val="nil"/>
              <w:bottom w:val="single" w:sz="4" w:space="0" w:color="auto"/>
              <w:right w:val="single" w:sz="4" w:space="0" w:color="auto"/>
            </w:tcBorders>
            <w:shd w:val="clear" w:color="auto" w:fill="auto"/>
            <w:noWrap/>
            <w:vAlign w:val="center"/>
            <w:hideMark/>
          </w:tcPr>
          <w:p w:rsidR="0068344A" w:rsidRPr="0068344A" w:rsidRDefault="0068344A" w:rsidP="0068344A">
            <w:pPr>
              <w:suppressLineNumbers/>
              <w:suppressAutoHyphens/>
              <w:spacing w:line="240" w:lineRule="auto"/>
              <w:jc w:val="right"/>
              <w:rPr>
                <w:rFonts w:ascii="Times New Roman" w:eastAsia="Times New Roman" w:hAnsi="Times New Roman"/>
                <w:color w:val="000000"/>
                <w:sz w:val="20"/>
                <w:szCs w:val="20"/>
                <w:lang w:eastAsia="bg-BG"/>
              </w:rPr>
            </w:pPr>
            <w:r w:rsidRPr="00A8653F">
              <w:rPr>
                <w:rFonts w:ascii="Times New Roman" w:eastAsia="Times New Roman" w:hAnsi="Times New Roman"/>
                <w:color w:val="000000"/>
                <w:sz w:val="20"/>
                <w:szCs w:val="20"/>
                <w:lang w:eastAsia="bg-BG"/>
              </w:rPr>
              <w:t>150</w:t>
            </w:r>
          </w:p>
        </w:tc>
      </w:tr>
      <w:tr w:rsidR="0068344A" w:rsidRPr="002C5F34" w:rsidTr="00A8653F">
        <w:trPr>
          <w:trHeight w:val="227"/>
          <w:jc w:val="center"/>
        </w:trPr>
        <w:tc>
          <w:tcPr>
            <w:tcW w:w="2105" w:type="dxa"/>
            <w:tcBorders>
              <w:top w:val="nil"/>
              <w:left w:val="single" w:sz="4" w:space="0" w:color="auto"/>
              <w:bottom w:val="single" w:sz="4" w:space="0" w:color="auto"/>
              <w:right w:val="single" w:sz="4" w:space="0" w:color="auto"/>
            </w:tcBorders>
            <w:shd w:val="clear" w:color="auto" w:fill="auto"/>
            <w:noWrap/>
            <w:vAlign w:val="center"/>
            <w:hideMark/>
          </w:tcPr>
          <w:p w:rsidR="0068344A" w:rsidRPr="003A6CC6" w:rsidRDefault="0068344A" w:rsidP="0068344A">
            <w:pPr>
              <w:suppressLineNumbers/>
              <w:suppressAutoHyphens/>
              <w:spacing w:line="240" w:lineRule="auto"/>
              <w:rPr>
                <w:rFonts w:ascii="Times New Roman" w:eastAsia="Times New Roman" w:hAnsi="Times New Roman"/>
                <w:color w:val="000000"/>
                <w:sz w:val="20"/>
                <w:szCs w:val="20"/>
                <w:lang w:eastAsia="bg-BG"/>
              </w:rPr>
            </w:pPr>
            <w:r w:rsidRPr="003A6CC6">
              <w:rPr>
                <w:rFonts w:ascii="Times New Roman" w:eastAsia="Times New Roman" w:hAnsi="Times New Roman"/>
                <w:color w:val="000000"/>
                <w:sz w:val="20"/>
                <w:szCs w:val="20"/>
                <w:lang w:eastAsia="bg-BG"/>
              </w:rPr>
              <w:t>Клон 3</w:t>
            </w:r>
          </w:p>
        </w:tc>
        <w:tc>
          <w:tcPr>
            <w:tcW w:w="1090" w:type="dxa"/>
            <w:tcBorders>
              <w:top w:val="nil"/>
              <w:left w:val="nil"/>
              <w:bottom w:val="single" w:sz="4" w:space="0" w:color="auto"/>
              <w:right w:val="single" w:sz="4" w:space="0" w:color="auto"/>
            </w:tcBorders>
            <w:shd w:val="clear" w:color="auto" w:fill="auto"/>
            <w:noWrap/>
            <w:vAlign w:val="center"/>
            <w:hideMark/>
          </w:tcPr>
          <w:p w:rsidR="0068344A" w:rsidRPr="0068344A" w:rsidRDefault="0068344A" w:rsidP="0068344A">
            <w:pPr>
              <w:suppressLineNumbers/>
              <w:suppressAutoHyphens/>
              <w:spacing w:line="240" w:lineRule="auto"/>
              <w:jc w:val="center"/>
              <w:rPr>
                <w:rFonts w:ascii="Times New Roman" w:eastAsia="Times New Roman" w:hAnsi="Times New Roman"/>
                <w:color w:val="000000"/>
                <w:sz w:val="20"/>
                <w:szCs w:val="20"/>
                <w:lang w:eastAsia="bg-BG"/>
              </w:rPr>
            </w:pPr>
          </w:p>
        </w:tc>
        <w:tc>
          <w:tcPr>
            <w:tcW w:w="1240" w:type="dxa"/>
            <w:tcBorders>
              <w:top w:val="nil"/>
              <w:left w:val="nil"/>
              <w:bottom w:val="single" w:sz="4" w:space="0" w:color="auto"/>
              <w:right w:val="single" w:sz="4" w:space="0" w:color="auto"/>
            </w:tcBorders>
            <w:shd w:val="clear" w:color="auto" w:fill="auto"/>
            <w:noWrap/>
            <w:vAlign w:val="center"/>
            <w:hideMark/>
          </w:tcPr>
          <w:p w:rsidR="0068344A" w:rsidRPr="0068344A" w:rsidRDefault="0068344A" w:rsidP="0068344A">
            <w:pPr>
              <w:suppressLineNumbers/>
              <w:suppressAutoHyphens/>
              <w:spacing w:line="240" w:lineRule="auto"/>
              <w:jc w:val="center"/>
              <w:rPr>
                <w:rFonts w:ascii="Times New Roman" w:eastAsia="Times New Roman" w:hAnsi="Times New Roman"/>
                <w:color w:val="000000"/>
                <w:sz w:val="20"/>
                <w:szCs w:val="20"/>
                <w:lang w:eastAsia="bg-BG"/>
              </w:rPr>
            </w:pPr>
          </w:p>
        </w:tc>
        <w:tc>
          <w:tcPr>
            <w:tcW w:w="1408" w:type="dxa"/>
            <w:tcBorders>
              <w:top w:val="nil"/>
              <w:left w:val="nil"/>
              <w:bottom w:val="single" w:sz="4" w:space="0" w:color="auto"/>
              <w:right w:val="single" w:sz="4" w:space="0" w:color="auto"/>
            </w:tcBorders>
            <w:shd w:val="clear" w:color="auto" w:fill="auto"/>
            <w:noWrap/>
            <w:vAlign w:val="center"/>
            <w:hideMark/>
          </w:tcPr>
          <w:p w:rsidR="0068344A" w:rsidRPr="0068344A" w:rsidRDefault="0068344A" w:rsidP="0068344A">
            <w:pPr>
              <w:suppressLineNumbers/>
              <w:suppressAutoHyphens/>
              <w:spacing w:line="240" w:lineRule="auto"/>
              <w:jc w:val="center"/>
              <w:rPr>
                <w:rFonts w:ascii="Times New Roman" w:eastAsia="Times New Roman" w:hAnsi="Times New Roman"/>
                <w:color w:val="000000"/>
                <w:sz w:val="20"/>
                <w:szCs w:val="20"/>
                <w:lang w:eastAsia="bg-BG"/>
              </w:rPr>
            </w:pPr>
            <w:r w:rsidRPr="00A8653F">
              <w:rPr>
                <w:rFonts w:ascii="Times New Roman" w:eastAsia="Times New Roman" w:hAnsi="Times New Roman"/>
                <w:color w:val="000000"/>
                <w:sz w:val="20"/>
                <w:szCs w:val="20"/>
                <w:lang w:eastAsia="bg-BG"/>
              </w:rPr>
              <w:t>3420</w:t>
            </w:r>
          </w:p>
        </w:tc>
        <w:tc>
          <w:tcPr>
            <w:tcW w:w="2494" w:type="dxa"/>
            <w:tcBorders>
              <w:top w:val="nil"/>
              <w:left w:val="nil"/>
              <w:bottom w:val="single" w:sz="4" w:space="0" w:color="auto"/>
              <w:right w:val="single" w:sz="4" w:space="0" w:color="auto"/>
            </w:tcBorders>
            <w:shd w:val="clear" w:color="auto" w:fill="auto"/>
            <w:noWrap/>
            <w:vAlign w:val="center"/>
            <w:hideMark/>
          </w:tcPr>
          <w:p w:rsidR="0068344A" w:rsidRPr="0068344A" w:rsidRDefault="0068344A" w:rsidP="0068344A">
            <w:pPr>
              <w:suppressLineNumbers/>
              <w:suppressAutoHyphens/>
              <w:spacing w:line="240" w:lineRule="auto"/>
              <w:jc w:val="right"/>
              <w:rPr>
                <w:rFonts w:ascii="Times New Roman" w:eastAsia="Times New Roman" w:hAnsi="Times New Roman"/>
                <w:color w:val="000000"/>
                <w:sz w:val="20"/>
                <w:szCs w:val="20"/>
                <w:lang w:eastAsia="bg-BG"/>
              </w:rPr>
            </w:pPr>
            <w:r w:rsidRPr="00A8653F">
              <w:rPr>
                <w:rFonts w:ascii="Times New Roman" w:eastAsia="Times New Roman" w:hAnsi="Times New Roman"/>
                <w:color w:val="000000"/>
                <w:sz w:val="20"/>
                <w:szCs w:val="20"/>
                <w:lang w:eastAsia="bg-BG"/>
              </w:rPr>
              <w:t>3 420</w:t>
            </w:r>
          </w:p>
        </w:tc>
      </w:tr>
      <w:tr w:rsidR="0068344A" w:rsidRPr="002C5F34" w:rsidTr="00A8653F">
        <w:trPr>
          <w:trHeight w:val="227"/>
          <w:jc w:val="center"/>
        </w:trPr>
        <w:tc>
          <w:tcPr>
            <w:tcW w:w="2105" w:type="dxa"/>
            <w:tcBorders>
              <w:top w:val="nil"/>
              <w:left w:val="single" w:sz="4" w:space="0" w:color="auto"/>
              <w:bottom w:val="single" w:sz="4" w:space="0" w:color="auto"/>
              <w:right w:val="single" w:sz="4" w:space="0" w:color="auto"/>
            </w:tcBorders>
            <w:shd w:val="clear" w:color="auto" w:fill="auto"/>
            <w:noWrap/>
            <w:vAlign w:val="center"/>
            <w:hideMark/>
          </w:tcPr>
          <w:p w:rsidR="0068344A" w:rsidRPr="003A6CC6" w:rsidRDefault="0068344A" w:rsidP="0068344A">
            <w:pPr>
              <w:suppressLineNumbers/>
              <w:suppressAutoHyphens/>
              <w:spacing w:line="240" w:lineRule="auto"/>
              <w:rPr>
                <w:rFonts w:ascii="Times New Roman" w:eastAsia="Times New Roman" w:hAnsi="Times New Roman"/>
                <w:color w:val="000000"/>
                <w:sz w:val="20"/>
                <w:szCs w:val="20"/>
                <w:lang w:eastAsia="bg-BG"/>
              </w:rPr>
            </w:pPr>
            <w:r w:rsidRPr="003A6CC6">
              <w:rPr>
                <w:rFonts w:ascii="Times New Roman" w:eastAsia="Times New Roman" w:hAnsi="Times New Roman"/>
                <w:color w:val="000000"/>
                <w:sz w:val="20"/>
                <w:szCs w:val="20"/>
                <w:lang w:eastAsia="bg-BG"/>
              </w:rPr>
              <w:t>Клон 4</w:t>
            </w:r>
          </w:p>
        </w:tc>
        <w:tc>
          <w:tcPr>
            <w:tcW w:w="1090" w:type="dxa"/>
            <w:tcBorders>
              <w:top w:val="nil"/>
              <w:left w:val="nil"/>
              <w:bottom w:val="single" w:sz="4" w:space="0" w:color="auto"/>
              <w:right w:val="single" w:sz="4" w:space="0" w:color="auto"/>
            </w:tcBorders>
            <w:shd w:val="clear" w:color="auto" w:fill="auto"/>
            <w:noWrap/>
            <w:vAlign w:val="center"/>
            <w:hideMark/>
          </w:tcPr>
          <w:p w:rsidR="0068344A" w:rsidRPr="0068344A" w:rsidRDefault="0068344A" w:rsidP="0068344A">
            <w:pPr>
              <w:suppressLineNumbers/>
              <w:suppressAutoHyphens/>
              <w:spacing w:line="240" w:lineRule="auto"/>
              <w:jc w:val="center"/>
              <w:rPr>
                <w:rFonts w:ascii="Times New Roman" w:eastAsia="Times New Roman" w:hAnsi="Times New Roman"/>
                <w:color w:val="000000"/>
                <w:sz w:val="20"/>
                <w:szCs w:val="20"/>
                <w:lang w:eastAsia="bg-BG"/>
              </w:rPr>
            </w:pPr>
          </w:p>
        </w:tc>
        <w:tc>
          <w:tcPr>
            <w:tcW w:w="1240" w:type="dxa"/>
            <w:tcBorders>
              <w:top w:val="nil"/>
              <w:left w:val="nil"/>
              <w:bottom w:val="single" w:sz="4" w:space="0" w:color="auto"/>
              <w:right w:val="single" w:sz="4" w:space="0" w:color="auto"/>
            </w:tcBorders>
            <w:shd w:val="clear" w:color="auto" w:fill="auto"/>
            <w:noWrap/>
            <w:vAlign w:val="center"/>
            <w:hideMark/>
          </w:tcPr>
          <w:p w:rsidR="0068344A" w:rsidRPr="0068344A" w:rsidRDefault="0068344A" w:rsidP="0068344A">
            <w:pPr>
              <w:suppressLineNumbers/>
              <w:suppressAutoHyphens/>
              <w:spacing w:line="240" w:lineRule="auto"/>
              <w:jc w:val="center"/>
              <w:rPr>
                <w:rFonts w:ascii="Times New Roman" w:eastAsia="Times New Roman" w:hAnsi="Times New Roman"/>
                <w:color w:val="000000"/>
                <w:sz w:val="20"/>
                <w:szCs w:val="20"/>
                <w:lang w:eastAsia="bg-BG"/>
              </w:rPr>
            </w:pPr>
          </w:p>
        </w:tc>
        <w:tc>
          <w:tcPr>
            <w:tcW w:w="1408" w:type="dxa"/>
            <w:tcBorders>
              <w:top w:val="nil"/>
              <w:left w:val="nil"/>
              <w:bottom w:val="single" w:sz="4" w:space="0" w:color="auto"/>
              <w:right w:val="single" w:sz="4" w:space="0" w:color="auto"/>
            </w:tcBorders>
            <w:shd w:val="clear" w:color="auto" w:fill="auto"/>
            <w:noWrap/>
            <w:vAlign w:val="center"/>
            <w:hideMark/>
          </w:tcPr>
          <w:p w:rsidR="0068344A" w:rsidRPr="0068344A" w:rsidRDefault="0068344A" w:rsidP="0068344A">
            <w:pPr>
              <w:suppressLineNumbers/>
              <w:suppressAutoHyphens/>
              <w:spacing w:line="240" w:lineRule="auto"/>
              <w:jc w:val="center"/>
              <w:rPr>
                <w:rFonts w:ascii="Times New Roman" w:eastAsia="Times New Roman" w:hAnsi="Times New Roman"/>
                <w:color w:val="000000"/>
                <w:sz w:val="20"/>
                <w:szCs w:val="20"/>
                <w:lang w:eastAsia="bg-BG"/>
              </w:rPr>
            </w:pPr>
            <w:r w:rsidRPr="00A8653F">
              <w:rPr>
                <w:rFonts w:ascii="Times New Roman" w:eastAsia="Times New Roman" w:hAnsi="Times New Roman"/>
                <w:color w:val="000000"/>
                <w:sz w:val="20"/>
                <w:szCs w:val="20"/>
                <w:lang w:eastAsia="bg-BG"/>
              </w:rPr>
              <w:t>1395</w:t>
            </w:r>
          </w:p>
        </w:tc>
        <w:tc>
          <w:tcPr>
            <w:tcW w:w="2494" w:type="dxa"/>
            <w:tcBorders>
              <w:top w:val="nil"/>
              <w:left w:val="nil"/>
              <w:bottom w:val="single" w:sz="4" w:space="0" w:color="auto"/>
              <w:right w:val="single" w:sz="4" w:space="0" w:color="auto"/>
            </w:tcBorders>
            <w:shd w:val="clear" w:color="auto" w:fill="auto"/>
            <w:noWrap/>
            <w:vAlign w:val="center"/>
            <w:hideMark/>
          </w:tcPr>
          <w:p w:rsidR="0068344A" w:rsidRPr="0068344A" w:rsidRDefault="0068344A" w:rsidP="0068344A">
            <w:pPr>
              <w:suppressLineNumbers/>
              <w:suppressAutoHyphens/>
              <w:spacing w:line="240" w:lineRule="auto"/>
              <w:jc w:val="right"/>
              <w:rPr>
                <w:rFonts w:ascii="Times New Roman" w:eastAsia="Times New Roman" w:hAnsi="Times New Roman"/>
                <w:color w:val="000000"/>
                <w:sz w:val="20"/>
                <w:szCs w:val="20"/>
                <w:lang w:eastAsia="bg-BG"/>
              </w:rPr>
            </w:pPr>
            <w:r w:rsidRPr="00A8653F">
              <w:rPr>
                <w:rFonts w:ascii="Times New Roman" w:eastAsia="Times New Roman" w:hAnsi="Times New Roman"/>
                <w:color w:val="000000"/>
                <w:sz w:val="20"/>
                <w:szCs w:val="20"/>
                <w:lang w:eastAsia="bg-BG"/>
              </w:rPr>
              <w:t>1 395</w:t>
            </w:r>
          </w:p>
        </w:tc>
      </w:tr>
      <w:tr w:rsidR="0068344A" w:rsidRPr="002C5F34" w:rsidTr="00A8653F">
        <w:trPr>
          <w:trHeight w:val="227"/>
          <w:jc w:val="center"/>
        </w:trPr>
        <w:tc>
          <w:tcPr>
            <w:tcW w:w="2105" w:type="dxa"/>
            <w:tcBorders>
              <w:top w:val="nil"/>
              <w:left w:val="single" w:sz="4" w:space="0" w:color="auto"/>
              <w:bottom w:val="single" w:sz="4" w:space="0" w:color="auto"/>
              <w:right w:val="single" w:sz="4" w:space="0" w:color="auto"/>
            </w:tcBorders>
            <w:shd w:val="clear" w:color="auto" w:fill="auto"/>
            <w:noWrap/>
            <w:vAlign w:val="center"/>
            <w:hideMark/>
          </w:tcPr>
          <w:p w:rsidR="0068344A" w:rsidRPr="003A6CC6" w:rsidRDefault="0068344A" w:rsidP="0068344A">
            <w:pPr>
              <w:suppressLineNumbers/>
              <w:suppressAutoHyphens/>
              <w:spacing w:line="240" w:lineRule="auto"/>
              <w:rPr>
                <w:rFonts w:ascii="Times New Roman" w:eastAsia="Times New Roman" w:hAnsi="Times New Roman"/>
                <w:color w:val="000000"/>
                <w:sz w:val="20"/>
                <w:szCs w:val="20"/>
                <w:lang w:eastAsia="bg-BG"/>
              </w:rPr>
            </w:pPr>
            <w:r w:rsidRPr="003A6CC6">
              <w:rPr>
                <w:rFonts w:ascii="Times New Roman" w:eastAsia="Times New Roman" w:hAnsi="Times New Roman"/>
                <w:color w:val="000000"/>
                <w:sz w:val="20"/>
                <w:szCs w:val="20"/>
                <w:lang w:eastAsia="bg-BG"/>
              </w:rPr>
              <w:t>Клон 5</w:t>
            </w:r>
          </w:p>
        </w:tc>
        <w:tc>
          <w:tcPr>
            <w:tcW w:w="1090" w:type="dxa"/>
            <w:tcBorders>
              <w:top w:val="nil"/>
              <w:left w:val="nil"/>
              <w:bottom w:val="single" w:sz="4" w:space="0" w:color="auto"/>
              <w:right w:val="single" w:sz="4" w:space="0" w:color="auto"/>
            </w:tcBorders>
            <w:shd w:val="clear" w:color="auto" w:fill="auto"/>
            <w:noWrap/>
            <w:vAlign w:val="center"/>
            <w:hideMark/>
          </w:tcPr>
          <w:p w:rsidR="0068344A" w:rsidRPr="0068344A" w:rsidRDefault="0068344A" w:rsidP="0068344A">
            <w:pPr>
              <w:suppressLineNumbers/>
              <w:suppressAutoHyphens/>
              <w:spacing w:line="240" w:lineRule="auto"/>
              <w:jc w:val="center"/>
              <w:rPr>
                <w:rFonts w:ascii="Times New Roman" w:eastAsia="Times New Roman" w:hAnsi="Times New Roman"/>
                <w:color w:val="000000"/>
                <w:sz w:val="20"/>
                <w:szCs w:val="20"/>
                <w:lang w:eastAsia="bg-BG"/>
              </w:rPr>
            </w:pPr>
          </w:p>
        </w:tc>
        <w:tc>
          <w:tcPr>
            <w:tcW w:w="1240" w:type="dxa"/>
            <w:tcBorders>
              <w:top w:val="nil"/>
              <w:left w:val="nil"/>
              <w:bottom w:val="single" w:sz="4" w:space="0" w:color="auto"/>
              <w:right w:val="single" w:sz="4" w:space="0" w:color="auto"/>
            </w:tcBorders>
            <w:shd w:val="clear" w:color="auto" w:fill="auto"/>
            <w:noWrap/>
            <w:vAlign w:val="center"/>
            <w:hideMark/>
          </w:tcPr>
          <w:p w:rsidR="0068344A" w:rsidRPr="0068344A" w:rsidRDefault="0068344A" w:rsidP="0068344A">
            <w:pPr>
              <w:suppressLineNumbers/>
              <w:suppressAutoHyphens/>
              <w:spacing w:line="240" w:lineRule="auto"/>
              <w:jc w:val="center"/>
              <w:rPr>
                <w:rFonts w:ascii="Times New Roman" w:eastAsia="Times New Roman" w:hAnsi="Times New Roman"/>
                <w:color w:val="000000"/>
                <w:sz w:val="20"/>
                <w:szCs w:val="20"/>
                <w:lang w:eastAsia="bg-BG"/>
              </w:rPr>
            </w:pPr>
          </w:p>
        </w:tc>
        <w:tc>
          <w:tcPr>
            <w:tcW w:w="1408" w:type="dxa"/>
            <w:tcBorders>
              <w:top w:val="nil"/>
              <w:left w:val="nil"/>
              <w:bottom w:val="single" w:sz="4" w:space="0" w:color="auto"/>
              <w:right w:val="single" w:sz="4" w:space="0" w:color="auto"/>
            </w:tcBorders>
            <w:shd w:val="clear" w:color="auto" w:fill="auto"/>
            <w:noWrap/>
            <w:vAlign w:val="center"/>
            <w:hideMark/>
          </w:tcPr>
          <w:p w:rsidR="0068344A" w:rsidRPr="0068344A" w:rsidRDefault="0068344A" w:rsidP="0068344A">
            <w:pPr>
              <w:suppressLineNumbers/>
              <w:suppressAutoHyphens/>
              <w:spacing w:line="240" w:lineRule="auto"/>
              <w:jc w:val="center"/>
              <w:rPr>
                <w:rFonts w:ascii="Times New Roman" w:eastAsia="Times New Roman" w:hAnsi="Times New Roman"/>
                <w:color w:val="000000"/>
                <w:sz w:val="20"/>
                <w:szCs w:val="20"/>
                <w:lang w:eastAsia="bg-BG"/>
              </w:rPr>
            </w:pPr>
            <w:r w:rsidRPr="00A8653F">
              <w:rPr>
                <w:rFonts w:ascii="Times New Roman" w:eastAsia="Times New Roman" w:hAnsi="Times New Roman"/>
                <w:color w:val="000000"/>
                <w:sz w:val="20"/>
                <w:szCs w:val="20"/>
                <w:lang w:eastAsia="bg-BG"/>
              </w:rPr>
              <w:t>5</w:t>
            </w:r>
            <w:r w:rsidRPr="00A8653F">
              <w:rPr>
                <w:rFonts w:ascii="Times New Roman" w:eastAsia="Times New Roman" w:hAnsi="Times New Roman"/>
                <w:color w:val="000000"/>
                <w:sz w:val="20"/>
                <w:szCs w:val="20"/>
                <w:lang w:val="en-US" w:eastAsia="bg-BG"/>
              </w:rPr>
              <w:t>29</w:t>
            </w:r>
          </w:p>
        </w:tc>
        <w:tc>
          <w:tcPr>
            <w:tcW w:w="2494" w:type="dxa"/>
            <w:tcBorders>
              <w:top w:val="nil"/>
              <w:left w:val="nil"/>
              <w:bottom w:val="single" w:sz="4" w:space="0" w:color="auto"/>
              <w:right w:val="single" w:sz="4" w:space="0" w:color="auto"/>
            </w:tcBorders>
            <w:shd w:val="clear" w:color="auto" w:fill="auto"/>
            <w:noWrap/>
            <w:vAlign w:val="center"/>
            <w:hideMark/>
          </w:tcPr>
          <w:p w:rsidR="0068344A" w:rsidRPr="0068344A" w:rsidRDefault="0068344A" w:rsidP="0068344A">
            <w:pPr>
              <w:suppressLineNumbers/>
              <w:suppressAutoHyphens/>
              <w:spacing w:line="240" w:lineRule="auto"/>
              <w:jc w:val="right"/>
              <w:rPr>
                <w:rFonts w:ascii="Times New Roman" w:eastAsia="Times New Roman" w:hAnsi="Times New Roman"/>
                <w:color w:val="000000"/>
                <w:sz w:val="20"/>
                <w:szCs w:val="20"/>
                <w:lang w:eastAsia="bg-BG"/>
              </w:rPr>
            </w:pPr>
            <w:r w:rsidRPr="00A8653F">
              <w:rPr>
                <w:rFonts w:ascii="Times New Roman" w:eastAsia="Times New Roman" w:hAnsi="Times New Roman"/>
                <w:color w:val="000000"/>
                <w:sz w:val="20"/>
                <w:szCs w:val="20"/>
                <w:lang w:eastAsia="bg-BG"/>
              </w:rPr>
              <w:t>512</w:t>
            </w:r>
          </w:p>
        </w:tc>
      </w:tr>
      <w:tr w:rsidR="0068344A" w:rsidRPr="002C5F34" w:rsidTr="00A8653F">
        <w:trPr>
          <w:trHeight w:val="227"/>
          <w:jc w:val="center"/>
        </w:trPr>
        <w:tc>
          <w:tcPr>
            <w:tcW w:w="2105" w:type="dxa"/>
            <w:tcBorders>
              <w:top w:val="nil"/>
              <w:left w:val="single" w:sz="4" w:space="0" w:color="auto"/>
              <w:bottom w:val="single" w:sz="4" w:space="0" w:color="auto"/>
              <w:right w:val="single" w:sz="4" w:space="0" w:color="auto"/>
            </w:tcBorders>
            <w:shd w:val="clear" w:color="auto" w:fill="auto"/>
            <w:noWrap/>
            <w:vAlign w:val="center"/>
            <w:hideMark/>
          </w:tcPr>
          <w:p w:rsidR="0068344A" w:rsidRPr="003A6CC6" w:rsidRDefault="0068344A" w:rsidP="0068344A">
            <w:pPr>
              <w:suppressLineNumbers/>
              <w:suppressAutoHyphens/>
              <w:spacing w:line="240" w:lineRule="auto"/>
              <w:rPr>
                <w:rFonts w:ascii="Times New Roman" w:eastAsia="Times New Roman" w:hAnsi="Times New Roman"/>
                <w:color w:val="000000"/>
                <w:sz w:val="20"/>
                <w:szCs w:val="20"/>
                <w:lang w:eastAsia="bg-BG"/>
              </w:rPr>
            </w:pPr>
            <w:r w:rsidRPr="003A6CC6">
              <w:rPr>
                <w:rFonts w:ascii="Times New Roman" w:eastAsia="Times New Roman" w:hAnsi="Times New Roman"/>
                <w:color w:val="000000"/>
                <w:sz w:val="20"/>
                <w:szCs w:val="20"/>
                <w:lang w:eastAsia="bg-BG"/>
              </w:rPr>
              <w:t>Клон 6</w:t>
            </w:r>
          </w:p>
        </w:tc>
        <w:tc>
          <w:tcPr>
            <w:tcW w:w="1090" w:type="dxa"/>
            <w:tcBorders>
              <w:top w:val="nil"/>
              <w:left w:val="nil"/>
              <w:bottom w:val="single" w:sz="4" w:space="0" w:color="auto"/>
              <w:right w:val="single" w:sz="4" w:space="0" w:color="auto"/>
            </w:tcBorders>
            <w:shd w:val="clear" w:color="auto" w:fill="auto"/>
            <w:noWrap/>
            <w:vAlign w:val="center"/>
            <w:hideMark/>
          </w:tcPr>
          <w:p w:rsidR="0068344A" w:rsidRPr="0068344A" w:rsidRDefault="0068344A" w:rsidP="0068344A">
            <w:pPr>
              <w:suppressLineNumbers/>
              <w:suppressAutoHyphens/>
              <w:spacing w:line="240" w:lineRule="auto"/>
              <w:jc w:val="center"/>
              <w:rPr>
                <w:rFonts w:ascii="Times New Roman" w:eastAsia="Times New Roman" w:hAnsi="Times New Roman"/>
                <w:color w:val="000000"/>
                <w:sz w:val="20"/>
                <w:szCs w:val="20"/>
                <w:lang w:eastAsia="bg-BG"/>
              </w:rPr>
            </w:pPr>
          </w:p>
        </w:tc>
        <w:tc>
          <w:tcPr>
            <w:tcW w:w="1240" w:type="dxa"/>
            <w:tcBorders>
              <w:top w:val="nil"/>
              <w:left w:val="nil"/>
              <w:bottom w:val="single" w:sz="4" w:space="0" w:color="auto"/>
              <w:right w:val="single" w:sz="4" w:space="0" w:color="auto"/>
            </w:tcBorders>
            <w:shd w:val="clear" w:color="auto" w:fill="auto"/>
            <w:noWrap/>
            <w:vAlign w:val="center"/>
            <w:hideMark/>
          </w:tcPr>
          <w:p w:rsidR="0068344A" w:rsidRPr="0068344A" w:rsidRDefault="0068344A" w:rsidP="0068344A">
            <w:pPr>
              <w:suppressLineNumbers/>
              <w:suppressAutoHyphens/>
              <w:spacing w:line="240" w:lineRule="auto"/>
              <w:jc w:val="center"/>
              <w:rPr>
                <w:rFonts w:ascii="Times New Roman" w:eastAsia="Times New Roman" w:hAnsi="Times New Roman"/>
                <w:color w:val="000000"/>
                <w:sz w:val="20"/>
                <w:szCs w:val="20"/>
                <w:lang w:eastAsia="bg-BG"/>
              </w:rPr>
            </w:pPr>
          </w:p>
        </w:tc>
        <w:tc>
          <w:tcPr>
            <w:tcW w:w="1408" w:type="dxa"/>
            <w:tcBorders>
              <w:top w:val="nil"/>
              <w:left w:val="nil"/>
              <w:bottom w:val="single" w:sz="4" w:space="0" w:color="auto"/>
              <w:right w:val="single" w:sz="4" w:space="0" w:color="auto"/>
            </w:tcBorders>
            <w:shd w:val="clear" w:color="auto" w:fill="auto"/>
            <w:noWrap/>
            <w:vAlign w:val="center"/>
            <w:hideMark/>
          </w:tcPr>
          <w:p w:rsidR="0068344A" w:rsidRPr="0068344A" w:rsidRDefault="0068344A" w:rsidP="0068344A">
            <w:pPr>
              <w:suppressLineNumbers/>
              <w:suppressAutoHyphens/>
              <w:spacing w:line="240" w:lineRule="auto"/>
              <w:jc w:val="center"/>
              <w:rPr>
                <w:rFonts w:ascii="Times New Roman" w:eastAsia="Times New Roman" w:hAnsi="Times New Roman"/>
                <w:color w:val="000000"/>
                <w:sz w:val="20"/>
                <w:szCs w:val="20"/>
                <w:lang w:eastAsia="bg-BG"/>
              </w:rPr>
            </w:pPr>
            <w:r w:rsidRPr="00A8653F">
              <w:rPr>
                <w:rFonts w:ascii="Times New Roman" w:eastAsia="Times New Roman" w:hAnsi="Times New Roman"/>
                <w:color w:val="000000"/>
                <w:sz w:val="20"/>
                <w:szCs w:val="20"/>
                <w:lang w:eastAsia="bg-BG"/>
              </w:rPr>
              <w:t>77</w:t>
            </w:r>
          </w:p>
        </w:tc>
        <w:tc>
          <w:tcPr>
            <w:tcW w:w="2494" w:type="dxa"/>
            <w:tcBorders>
              <w:top w:val="nil"/>
              <w:left w:val="nil"/>
              <w:bottom w:val="single" w:sz="4" w:space="0" w:color="auto"/>
              <w:right w:val="single" w:sz="4" w:space="0" w:color="auto"/>
            </w:tcBorders>
            <w:shd w:val="clear" w:color="auto" w:fill="auto"/>
            <w:noWrap/>
            <w:vAlign w:val="center"/>
            <w:hideMark/>
          </w:tcPr>
          <w:p w:rsidR="0068344A" w:rsidRPr="0068344A" w:rsidRDefault="0068344A" w:rsidP="0068344A">
            <w:pPr>
              <w:suppressLineNumbers/>
              <w:suppressAutoHyphens/>
              <w:spacing w:line="240" w:lineRule="auto"/>
              <w:jc w:val="right"/>
              <w:rPr>
                <w:rFonts w:ascii="Times New Roman" w:eastAsia="Times New Roman" w:hAnsi="Times New Roman"/>
                <w:color w:val="000000"/>
                <w:sz w:val="20"/>
                <w:szCs w:val="20"/>
                <w:lang w:eastAsia="bg-BG"/>
              </w:rPr>
            </w:pPr>
            <w:r w:rsidRPr="00A8653F">
              <w:rPr>
                <w:rFonts w:ascii="Times New Roman" w:eastAsia="Times New Roman" w:hAnsi="Times New Roman"/>
                <w:color w:val="000000"/>
                <w:sz w:val="20"/>
                <w:szCs w:val="20"/>
                <w:lang w:eastAsia="bg-BG"/>
              </w:rPr>
              <w:t>77</w:t>
            </w:r>
          </w:p>
        </w:tc>
      </w:tr>
      <w:tr w:rsidR="0068344A" w:rsidRPr="002C5F34" w:rsidTr="00A8653F">
        <w:trPr>
          <w:trHeight w:val="227"/>
          <w:jc w:val="center"/>
        </w:trPr>
        <w:tc>
          <w:tcPr>
            <w:tcW w:w="2105" w:type="dxa"/>
            <w:tcBorders>
              <w:top w:val="nil"/>
              <w:left w:val="single" w:sz="4" w:space="0" w:color="auto"/>
              <w:bottom w:val="single" w:sz="4" w:space="0" w:color="auto"/>
              <w:right w:val="single" w:sz="4" w:space="0" w:color="auto"/>
            </w:tcBorders>
            <w:shd w:val="clear" w:color="auto" w:fill="auto"/>
            <w:noWrap/>
            <w:vAlign w:val="center"/>
            <w:hideMark/>
          </w:tcPr>
          <w:p w:rsidR="0068344A" w:rsidRPr="00A8653F" w:rsidRDefault="0068344A" w:rsidP="0068344A">
            <w:pPr>
              <w:suppressLineNumbers/>
              <w:suppressAutoHyphens/>
              <w:spacing w:line="240" w:lineRule="auto"/>
              <w:rPr>
                <w:rFonts w:ascii="Times New Roman" w:eastAsia="Times New Roman" w:hAnsi="Times New Roman"/>
                <w:b/>
                <w:color w:val="000000"/>
                <w:sz w:val="20"/>
                <w:szCs w:val="20"/>
                <w:lang w:eastAsia="bg-BG"/>
              </w:rPr>
            </w:pPr>
            <w:r w:rsidRPr="00A8653F">
              <w:rPr>
                <w:rFonts w:ascii="Times New Roman" w:eastAsia="Times New Roman" w:hAnsi="Times New Roman"/>
                <w:b/>
                <w:color w:val="000000"/>
                <w:sz w:val="20"/>
                <w:szCs w:val="20"/>
                <w:lang w:eastAsia="bg-BG"/>
              </w:rPr>
              <w:t>Дължини диаметри:</w:t>
            </w:r>
          </w:p>
        </w:tc>
        <w:tc>
          <w:tcPr>
            <w:tcW w:w="1090" w:type="dxa"/>
            <w:tcBorders>
              <w:top w:val="nil"/>
              <w:left w:val="nil"/>
              <w:bottom w:val="single" w:sz="4" w:space="0" w:color="auto"/>
              <w:right w:val="single" w:sz="4" w:space="0" w:color="auto"/>
            </w:tcBorders>
            <w:shd w:val="clear" w:color="auto" w:fill="auto"/>
            <w:noWrap/>
            <w:vAlign w:val="center"/>
            <w:hideMark/>
          </w:tcPr>
          <w:p w:rsidR="0068344A" w:rsidRPr="0068344A" w:rsidRDefault="0068344A" w:rsidP="0068344A">
            <w:pPr>
              <w:suppressLineNumbers/>
              <w:suppressAutoHyphens/>
              <w:spacing w:line="240" w:lineRule="auto"/>
              <w:jc w:val="center"/>
              <w:rPr>
                <w:rFonts w:ascii="Times New Roman" w:eastAsia="Times New Roman" w:hAnsi="Times New Roman"/>
                <w:color w:val="000000"/>
                <w:sz w:val="20"/>
                <w:szCs w:val="20"/>
                <w:lang w:eastAsia="bg-BG"/>
              </w:rPr>
            </w:pPr>
            <w:r w:rsidRPr="00A8653F">
              <w:rPr>
                <w:rFonts w:ascii="Times New Roman" w:eastAsia="Times New Roman" w:hAnsi="Times New Roman"/>
                <w:b/>
                <w:color w:val="000000"/>
                <w:sz w:val="20"/>
                <w:szCs w:val="20"/>
                <w:lang w:eastAsia="bg-BG"/>
              </w:rPr>
              <w:t>3209</w:t>
            </w:r>
          </w:p>
        </w:tc>
        <w:tc>
          <w:tcPr>
            <w:tcW w:w="1240" w:type="dxa"/>
            <w:tcBorders>
              <w:top w:val="nil"/>
              <w:left w:val="nil"/>
              <w:bottom w:val="single" w:sz="4" w:space="0" w:color="auto"/>
              <w:right w:val="single" w:sz="4" w:space="0" w:color="auto"/>
            </w:tcBorders>
            <w:shd w:val="clear" w:color="auto" w:fill="auto"/>
            <w:noWrap/>
            <w:vAlign w:val="center"/>
            <w:hideMark/>
          </w:tcPr>
          <w:p w:rsidR="0068344A" w:rsidRPr="0068344A" w:rsidRDefault="0068344A" w:rsidP="0068344A">
            <w:pPr>
              <w:suppressLineNumbers/>
              <w:suppressAutoHyphens/>
              <w:spacing w:line="240" w:lineRule="auto"/>
              <w:jc w:val="center"/>
              <w:rPr>
                <w:rFonts w:ascii="Times New Roman" w:eastAsia="Times New Roman" w:hAnsi="Times New Roman"/>
                <w:color w:val="000000"/>
                <w:sz w:val="20"/>
                <w:szCs w:val="20"/>
                <w:lang w:eastAsia="bg-BG"/>
              </w:rPr>
            </w:pPr>
            <w:r w:rsidRPr="00A8653F">
              <w:rPr>
                <w:rFonts w:ascii="Times New Roman" w:eastAsia="Times New Roman" w:hAnsi="Times New Roman"/>
                <w:b/>
                <w:color w:val="000000"/>
                <w:sz w:val="20"/>
                <w:szCs w:val="20"/>
                <w:lang w:eastAsia="bg-BG"/>
              </w:rPr>
              <w:t>1511</w:t>
            </w:r>
          </w:p>
        </w:tc>
        <w:tc>
          <w:tcPr>
            <w:tcW w:w="1408" w:type="dxa"/>
            <w:tcBorders>
              <w:top w:val="nil"/>
              <w:left w:val="nil"/>
              <w:bottom w:val="single" w:sz="4" w:space="0" w:color="auto"/>
              <w:right w:val="single" w:sz="4" w:space="0" w:color="auto"/>
            </w:tcBorders>
            <w:shd w:val="clear" w:color="auto" w:fill="auto"/>
            <w:noWrap/>
            <w:vAlign w:val="center"/>
            <w:hideMark/>
          </w:tcPr>
          <w:p w:rsidR="0068344A" w:rsidRPr="0068344A" w:rsidRDefault="0068344A" w:rsidP="0068344A">
            <w:pPr>
              <w:suppressLineNumbers/>
              <w:suppressAutoHyphens/>
              <w:spacing w:line="240" w:lineRule="auto"/>
              <w:jc w:val="center"/>
              <w:rPr>
                <w:rFonts w:ascii="Times New Roman" w:eastAsia="Times New Roman" w:hAnsi="Times New Roman"/>
                <w:color w:val="000000"/>
                <w:sz w:val="20"/>
                <w:szCs w:val="20"/>
                <w:lang w:eastAsia="bg-BG"/>
              </w:rPr>
            </w:pPr>
            <w:r w:rsidRPr="00A8653F">
              <w:rPr>
                <w:rFonts w:ascii="Times New Roman" w:eastAsia="Times New Roman" w:hAnsi="Times New Roman"/>
                <w:b/>
                <w:color w:val="000000"/>
                <w:sz w:val="20"/>
                <w:szCs w:val="20"/>
                <w:lang w:eastAsia="bg-BG"/>
              </w:rPr>
              <w:t>62</w:t>
            </w:r>
            <w:r w:rsidRPr="00A8653F">
              <w:rPr>
                <w:rFonts w:ascii="Times New Roman" w:eastAsia="Times New Roman" w:hAnsi="Times New Roman"/>
                <w:b/>
                <w:color w:val="000000"/>
                <w:sz w:val="20"/>
                <w:szCs w:val="20"/>
                <w:lang w:val="en-US" w:eastAsia="bg-BG"/>
              </w:rPr>
              <w:t>44</w:t>
            </w:r>
          </w:p>
        </w:tc>
        <w:tc>
          <w:tcPr>
            <w:tcW w:w="2494" w:type="dxa"/>
            <w:tcBorders>
              <w:top w:val="nil"/>
              <w:left w:val="nil"/>
              <w:bottom w:val="single" w:sz="4" w:space="0" w:color="auto"/>
              <w:right w:val="single" w:sz="4" w:space="0" w:color="auto"/>
            </w:tcBorders>
            <w:shd w:val="clear" w:color="auto" w:fill="auto"/>
            <w:noWrap/>
            <w:vAlign w:val="center"/>
            <w:hideMark/>
          </w:tcPr>
          <w:p w:rsidR="0068344A" w:rsidRPr="0068344A" w:rsidRDefault="0068344A" w:rsidP="0068344A">
            <w:pPr>
              <w:suppressLineNumbers/>
              <w:suppressAutoHyphens/>
              <w:spacing w:line="240" w:lineRule="auto"/>
              <w:jc w:val="right"/>
              <w:rPr>
                <w:rFonts w:ascii="Times New Roman" w:eastAsia="Times New Roman" w:hAnsi="Times New Roman"/>
                <w:b/>
                <w:bCs/>
                <w:color w:val="000000"/>
                <w:sz w:val="20"/>
                <w:szCs w:val="20"/>
                <w:lang w:eastAsia="bg-BG"/>
              </w:rPr>
            </w:pPr>
            <w:r w:rsidRPr="00A8653F">
              <w:rPr>
                <w:rFonts w:ascii="Times New Roman" w:eastAsia="Times New Roman" w:hAnsi="Times New Roman"/>
                <w:b/>
                <w:bCs/>
                <w:color w:val="000000"/>
                <w:sz w:val="20"/>
                <w:szCs w:val="20"/>
                <w:lang w:eastAsia="bg-BG"/>
              </w:rPr>
              <w:t>10 9</w:t>
            </w:r>
            <w:r w:rsidRPr="00A8653F">
              <w:rPr>
                <w:rFonts w:ascii="Times New Roman" w:eastAsia="Times New Roman" w:hAnsi="Times New Roman"/>
                <w:b/>
                <w:bCs/>
                <w:color w:val="000000"/>
                <w:sz w:val="20"/>
                <w:szCs w:val="20"/>
                <w:lang w:val="en-US" w:eastAsia="bg-BG"/>
              </w:rPr>
              <w:t>64</w:t>
            </w:r>
          </w:p>
        </w:tc>
      </w:tr>
      <w:tr w:rsidR="0068344A" w:rsidRPr="002C5F34" w:rsidTr="002A40B6">
        <w:trPr>
          <w:trHeight w:val="227"/>
          <w:jc w:val="center"/>
        </w:trPr>
        <w:tc>
          <w:tcPr>
            <w:tcW w:w="2105" w:type="dxa"/>
            <w:tcBorders>
              <w:top w:val="nil"/>
              <w:left w:val="single" w:sz="4" w:space="0" w:color="auto"/>
              <w:bottom w:val="single" w:sz="4" w:space="0" w:color="auto"/>
              <w:right w:val="single" w:sz="4" w:space="0" w:color="auto"/>
            </w:tcBorders>
            <w:shd w:val="clear" w:color="auto" w:fill="auto"/>
            <w:noWrap/>
            <w:vAlign w:val="center"/>
          </w:tcPr>
          <w:p w:rsidR="0068344A" w:rsidRPr="0068344A" w:rsidRDefault="0068344A" w:rsidP="0068344A">
            <w:pPr>
              <w:suppressLineNumbers/>
              <w:suppressAutoHyphens/>
              <w:spacing w:line="240" w:lineRule="auto"/>
              <w:rPr>
                <w:rFonts w:ascii="Times New Roman" w:eastAsia="Times New Roman" w:hAnsi="Times New Roman"/>
                <w:color w:val="000000"/>
                <w:sz w:val="20"/>
                <w:szCs w:val="20"/>
                <w:lang w:eastAsia="bg-BG"/>
              </w:rPr>
            </w:pPr>
            <w:proofErr w:type="spellStart"/>
            <w:r w:rsidRPr="00A8653F">
              <w:rPr>
                <w:rFonts w:ascii="Times New Roman" w:eastAsia="Times New Roman" w:hAnsi="Times New Roman"/>
                <w:color w:val="000000"/>
                <w:sz w:val="20"/>
                <w:szCs w:val="20"/>
                <w:lang w:eastAsia="bg-BG"/>
              </w:rPr>
              <w:t>Сградни</w:t>
            </w:r>
            <w:proofErr w:type="spellEnd"/>
            <w:r w:rsidRPr="00A8653F">
              <w:rPr>
                <w:rFonts w:ascii="Times New Roman" w:eastAsia="Times New Roman" w:hAnsi="Times New Roman"/>
                <w:color w:val="000000"/>
                <w:sz w:val="20"/>
                <w:szCs w:val="20"/>
                <w:lang w:eastAsia="bg-BG"/>
              </w:rPr>
              <w:t xml:space="preserve"> водопроводни отклонения</w:t>
            </w:r>
          </w:p>
        </w:tc>
        <w:tc>
          <w:tcPr>
            <w:tcW w:w="3738" w:type="dxa"/>
            <w:gridSpan w:val="3"/>
            <w:tcBorders>
              <w:top w:val="nil"/>
              <w:left w:val="nil"/>
              <w:bottom w:val="single" w:sz="4" w:space="0" w:color="auto"/>
              <w:right w:val="single" w:sz="4" w:space="0" w:color="auto"/>
            </w:tcBorders>
            <w:shd w:val="clear" w:color="auto" w:fill="auto"/>
            <w:noWrap/>
            <w:vAlign w:val="center"/>
          </w:tcPr>
          <w:p w:rsidR="0068344A" w:rsidRPr="0068344A" w:rsidRDefault="0068344A" w:rsidP="0068344A">
            <w:pPr>
              <w:suppressLineNumbers/>
              <w:suppressAutoHyphens/>
              <w:spacing w:line="240" w:lineRule="auto"/>
              <w:jc w:val="center"/>
              <w:rPr>
                <w:rFonts w:ascii="Times New Roman" w:eastAsia="Times New Roman" w:hAnsi="Times New Roman"/>
                <w:b/>
                <w:color w:val="000000"/>
                <w:sz w:val="20"/>
                <w:szCs w:val="20"/>
                <w:lang w:eastAsia="bg-BG"/>
              </w:rPr>
            </w:pPr>
            <w:r w:rsidRPr="00A8653F">
              <w:rPr>
                <w:rFonts w:ascii="Times New Roman" w:eastAsia="Times New Roman" w:hAnsi="Times New Roman"/>
                <w:color w:val="000000"/>
                <w:sz w:val="20"/>
                <w:szCs w:val="20"/>
                <w:lang w:eastAsia="bg-BG"/>
              </w:rPr>
              <w:t>Брой:</w:t>
            </w:r>
          </w:p>
        </w:tc>
        <w:tc>
          <w:tcPr>
            <w:tcW w:w="2494" w:type="dxa"/>
            <w:tcBorders>
              <w:top w:val="nil"/>
              <w:left w:val="nil"/>
              <w:bottom w:val="single" w:sz="4" w:space="0" w:color="auto"/>
              <w:right w:val="single" w:sz="4" w:space="0" w:color="auto"/>
            </w:tcBorders>
            <w:shd w:val="clear" w:color="auto" w:fill="auto"/>
            <w:noWrap/>
            <w:vAlign w:val="center"/>
          </w:tcPr>
          <w:p w:rsidR="0068344A" w:rsidRPr="0068344A" w:rsidRDefault="0068344A" w:rsidP="0068344A">
            <w:pPr>
              <w:suppressLineNumbers/>
              <w:suppressAutoHyphens/>
              <w:spacing w:line="240" w:lineRule="auto"/>
              <w:jc w:val="right"/>
              <w:rPr>
                <w:rFonts w:ascii="Times New Roman" w:eastAsia="Times New Roman" w:hAnsi="Times New Roman"/>
                <w:b/>
                <w:bCs/>
                <w:color w:val="000000"/>
                <w:sz w:val="20"/>
                <w:szCs w:val="20"/>
                <w:lang w:eastAsia="bg-BG"/>
              </w:rPr>
            </w:pPr>
            <w:r w:rsidRPr="00A8653F">
              <w:rPr>
                <w:rFonts w:ascii="Times New Roman" w:eastAsia="Times New Roman" w:hAnsi="Times New Roman"/>
                <w:b/>
                <w:bCs/>
                <w:color w:val="000000"/>
                <w:sz w:val="20"/>
                <w:szCs w:val="20"/>
                <w:lang w:eastAsia="bg-BG"/>
              </w:rPr>
              <w:t>306</w:t>
            </w:r>
          </w:p>
        </w:tc>
      </w:tr>
    </w:tbl>
    <w:p w:rsidR="0068344A" w:rsidRDefault="0068344A" w:rsidP="003A6CC6"/>
    <w:p w:rsidR="003A6CC6" w:rsidRDefault="003A6CC6" w:rsidP="0093029F">
      <w:pPr>
        <w:pStyle w:val="Tablici"/>
      </w:pPr>
      <w:bookmarkStart w:id="11" w:name="_Toc498594236"/>
      <w:bookmarkStart w:id="12" w:name="_Toc502843428"/>
      <w:bookmarkStart w:id="13" w:name="_Toc508972258"/>
      <w:r>
        <w:t>З</w:t>
      </w:r>
      <w:r w:rsidRPr="005F2226">
        <w:t>ониране на мрежата</w:t>
      </w:r>
      <w:r>
        <w:t>-технически параметри</w:t>
      </w:r>
      <w:bookmarkEnd w:id="11"/>
      <w:bookmarkEnd w:id="12"/>
      <w:bookmarkEnd w:id="13"/>
    </w:p>
    <w:p w:rsidR="0068344A" w:rsidRDefault="0068344A" w:rsidP="00A8653F">
      <w:pPr>
        <w:pStyle w:val="Tablici"/>
        <w:numPr>
          <w:ilvl w:val="0"/>
          <w:numId w:val="0"/>
        </w:numPr>
        <w:jc w:val="left"/>
      </w:pPr>
    </w:p>
    <w:tbl>
      <w:tblPr>
        <w:tblW w:w="5949" w:type="dxa"/>
        <w:jc w:val="center"/>
        <w:tblLayout w:type="fixed"/>
        <w:tblLook w:val="04A0" w:firstRow="1" w:lastRow="0" w:firstColumn="1" w:lastColumn="0" w:noHBand="0" w:noVBand="1"/>
      </w:tblPr>
      <w:tblGrid>
        <w:gridCol w:w="1271"/>
        <w:gridCol w:w="2126"/>
        <w:gridCol w:w="2552"/>
      </w:tblGrid>
      <w:tr w:rsidR="003A6CC6" w:rsidRPr="005F2226" w:rsidTr="003A6CC6">
        <w:trPr>
          <w:trHeight w:val="227"/>
          <w:tblHeader/>
          <w:jc w:val="center"/>
        </w:trPr>
        <w:tc>
          <w:tcPr>
            <w:tcW w:w="1271"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rsidR="003A6CC6" w:rsidRPr="003A6CC6" w:rsidRDefault="003A6CC6" w:rsidP="003A6CC6">
            <w:pPr>
              <w:spacing w:line="240" w:lineRule="auto"/>
              <w:jc w:val="center"/>
              <w:rPr>
                <w:rFonts w:ascii="Times New Roman" w:eastAsia="Times New Roman" w:hAnsi="Times New Roman"/>
                <w:b/>
                <w:color w:val="000000"/>
                <w:sz w:val="20"/>
                <w:szCs w:val="20"/>
                <w:lang w:val="en-US"/>
              </w:rPr>
            </w:pPr>
            <w:r w:rsidRPr="003A6CC6">
              <w:rPr>
                <w:rFonts w:ascii="Times New Roman" w:eastAsia="Times New Roman" w:hAnsi="Times New Roman"/>
                <w:color w:val="000000"/>
                <w:sz w:val="20"/>
                <w:szCs w:val="20"/>
                <w:lang w:val="en-US"/>
              </w:rPr>
              <w:t> </w:t>
            </w:r>
            <w:proofErr w:type="spellStart"/>
            <w:r w:rsidRPr="003A6CC6">
              <w:rPr>
                <w:rFonts w:ascii="Times New Roman" w:eastAsia="Times New Roman" w:hAnsi="Times New Roman"/>
                <w:b/>
                <w:color w:val="000000"/>
                <w:sz w:val="20"/>
                <w:szCs w:val="20"/>
                <w:lang w:val="en-US"/>
              </w:rPr>
              <w:t>Диаметър</w:t>
            </w:r>
            <w:proofErr w:type="spellEnd"/>
          </w:p>
        </w:tc>
        <w:tc>
          <w:tcPr>
            <w:tcW w:w="2126" w:type="dxa"/>
            <w:tcBorders>
              <w:top w:val="single" w:sz="4" w:space="0" w:color="auto"/>
              <w:left w:val="nil"/>
              <w:bottom w:val="single" w:sz="4" w:space="0" w:color="auto"/>
              <w:right w:val="single" w:sz="4" w:space="0" w:color="auto"/>
            </w:tcBorders>
            <w:shd w:val="clear" w:color="auto" w:fill="ACB9CA" w:themeFill="text2" w:themeFillTint="66"/>
            <w:vAlign w:val="center"/>
            <w:hideMark/>
          </w:tcPr>
          <w:p w:rsidR="003A6CC6" w:rsidRPr="003A6CC6" w:rsidRDefault="003A6CC6" w:rsidP="003A6CC6">
            <w:pPr>
              <w:spacing w:line="240" w:lineRule="auto"/>
              <w:jc w:val="center"/>
              <w:rPr>
                <w:rFonts w:ascii="Times New Roman" w:eastAsia="Times New Roman" w:hAnsi="Times New Roman"/>
                <w:b/>
                <w:bCs/>
                <w:color w:val="000000"/>
                <w:sz w:val="20"/>
                <w:szCs w:val="20"/>
                <w:lang w:val="en-US"/>
              </w:rPr>
            </w:pPr>
            <w:r w:rsidRPr="003A6CC6">
              <w:rPr>
                <w:rFonts w:ascii="Times New Roman" w:eastAsia="Times New Roman" w:hAnsi="Times New Roman"/>
                <w:b/>
                <w:bCs/>
                <w:color w:val="000000"/>
                <w:sz w:val="20"/>
                <w:szCs w:val="20"/>
                <w:lang w:val="en-US"/>
              </w:rPr>
              <w:t xml:space="preserve">(М) </w:t>
            </w:r>
            <w:proofErr w:type="spellStart"/>
            <w:r w:rsidRPr="003A6CC6">
              <w:rPr>
                <w:rFonts w:ascii="Times New Roman" w:eastAsia="Times New Roman" w:hAnsi="Times New Roman"/>
                <w:b/>
                <w:bCs/>
                <w:color w:val="000000"/>
                <w:sz w:val="20"/>
                <w:szCs w:val="20"/>
                <w:lang w:val="en-US"/>
              </w:rPr>
              <w:t>брой</w:t>
            </w:r>
            <w:proofErr w:type="spellEnd"/>
            <w:r w:rsidRPr="003A6CC6">
              <w:rPr>
                <w:rFonts w:ascii="Times New Roman" w:eastAsia="Times New Roman" w:hAnsi="Times New Roman"/>
                <w:b/>
                <w:bCs/>
                <w:color w:val="000000"/>
                <w:sz w:val="20"/>
                <w:szCs w:val="20"/>
                <w:lang w:val="en-US"/>
              </w:rPr>
              <w:t xml:space="preserve"> на </w:t>
            </w:r>
            <w:proofErr w:type="spellStart"/>
            <w:r w:rsidRPr="003A6CC6">
              <w:rPr>
                <w:rFonts w:ascii="Times New Roman" w:eastAsia="Times New Roman" w:hAnsi="Times New Roman"/>
                <w:b/>
                <w:bCs/>
                <w:color w:val="000000"/>
                <w:sz w:val="20"/>
                <w:szCs w:val="20"/>
                <w:lang w:val="en-US"/>
              </w:rPr>
              <w:t>измерв</w:t>
            </w:r>
            <w:proofErr w:type="spellEnd"/>
          </w:p>
        </w:tc>
        <w:tc>
          <w:tcPr>
            <w:tcW w:w="2552" w:type="dxa"/>
            <w:tcBorders>
              <w:top w:val="single" w:sz="4" w:space="0" w:color="auto"/>
              <w:left w:val="nil"/>
              <w:bottom w:val="single" w:sz="4" w:space="0" w:color="auto"/>
              <w:right w:val="single" w:sz="4" w:space="0" w:color="auto"/>
            </w:tcBorders>
            <w:shd w:val="clear" w:color="auto" w:fill="ACB9CA" w:themeFill="text2" w:themeFillTint="66"/>
            <w:vAlign w:val="center"/>
            <w:hideMark/>
          </w:tcPr>
          <w:p w:rsidR="003A6CC6" w:rsidRPr="003A6CC6" w:rsidRDefault="003A6CC6" w:rsidP="003A6CC6">
            <w:pPr>
              <w:spacing w:line="240" w:lineRule="auto"/>
              <w:jc w:val="center"/>
              <w:rPr>
                <w:rFonts w:ascii="Times New Roman" w:eastAsia="Times New Roman" w:hAnsi="Times New Roman"/>
                <w:b/>
                <w:bCs/>
                <w:color w:val="000000"/>
                <w:sz w:val="20"/>
                <w:szCs w:val="20"/>
                <w:lang w:val="en-US"/>
              </w:rPr>
            </w:pPr>
            <w:proofErr w:type="spellStart"/>
            <w:r w:rsidRPr="003A6CC6">
              <w:rPr>
                <w:rFonts w:ascii="Times New Roman" w:eastAsia="Times New Roman" w:hAnsi="Times New Roman"/>
                <w:b/>
                <w:bCs/>
                <w:color w:val="000000"/>
                <w:sz w:val="20"/>
                <w:szCs w:val="20"/>
                <w:lang w:val="en-US"/>
              </w:rPr>
              <w:t>Брой</w:t>
            </w:r>
            <w:proofErr w:type="spellEnd"/>
            <w:r w:rsidRPr="003A6CC6">
              <w:rPr>
                <w:rFonts w:ascii="Times New Roman" w:eastAsia="Times New Roman" w:hAnsi="Times New Roman"/>
                <w:b/>
                <w:bCs/>
                <w:color w:val="000000"/>
                <w:sz w:val="20"/>
                <w:szCs w:val="20"/>
                <w:lang w:val="en-US"/>
              </w:rPr>
              <w:t xml:space="preserve"> на </w:t>
            </w:r>
            <w:proofErr w:type="spellStart"/>
            <w:r w:rsidRPr="003A6CC6">
              <w:rPr>
                <w:rFonts w:ascii="Times New Roman" w:eastAsia="Times New Roman" w:hAnsi="Times New Roman"/>
                <w:b/>
                <w:bCs/>
                <w:color w:val="000000"/>
                <w:sz w:val="20"/>
                <w:szCs w:val="20"/>
                <w:lang w:val="en-US"/>
              </w:rPr>
              <w:t>затворенитe</w:t>
            </w:r>
            <w:proofErr w:type="spellEnd"/>
            <w:r w:rsidRPr="003A6CC6">
              <w:rPr>
                <w:rFonts w:ascii="Times New Roman" w:eastAsia="Times New Roman" w:hAnsi="Times New Roman"/>
                <w:b/>
                <w:bCs/>
                <w:color w:val="000000"/>
                <w:sz w:val="20"/>
                <w:szCs w:val="20"/>
                <w:lang w:val="en-US"/>
              </w:rPr>
              <w:t xml:space="preserve"> СК</w:t>
            </w:r>
          </w:p>
        </w:tc>
      </w:tr>
      <w:tr w:rsidR="003A6CC6" w:rsidRPr="005F2226" w:rsidTr="003A6CC6">
        <w:trPr>
          <w:trHeight w:val="227"/>
          <w:jc w:val="center"/>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3A6CC6" w:rsidRPr="003A6CC6" w:rsidRDefault="003A6CC6" w:rsidP="003A6CC6">
            <w:pPr>
              <w:spacing w:line="240" w:lineRule="auto"/>
              <w:jc w:val="center"/>
              <w:rPr>
                <w:rFonts w:ascii="Times New Roman" w:eastAsia="Times New Roman" w:hAnsi="Times New Roman"/>
                <w:b/>
                <w:bCs/>
                <w:color w:val="000000"/>
                <w:sz w:val="20"/>
                <w:szCs w:val="20"/>
                <w:lang w:val="en-US"/>
              </w:rPr>
            </w:pPr>
            <w:r w:rsidRPr="003A6CC6">
              <w:rPr>
                <w:rFonts w:ascii="Times New Roman" w:eastAsia="Times New Roman" w:hAnsi="Times New Roman"/>
                <w:b/>
                <w:bCs/>
                <w:color w:val="000000"/>
                <w:sz w:val="20"/>
                <w:szCs w:val="20"/>
                <w:lang w:val="en-US"/>
              </w:rPr>
              <w:t>DN700</w:t>
            </w:r>
          </w:p>
        </w:tc>
        <w:tc>
          <w:tcPr>
            <w:tcW w:w="2126" w:type="dxa"/>
            <w:tcBorders>
              <w:top w:val="nil"/>
              <w:left w:val="nil"/>
              <w:bottom w:val="single" w:sz="4" w:space="0" w:color="auto"/>
              <w:right w:val="single" w:sz="4" w:space="0" w:color="auto"/>
            </w:tcBorders>
            <w:shd w:val="clear" w:color="auto" w:fill="auto"/>
            <w:noWrap/>
            <w:vAlign w:val="center"/>
            <w:hideMark/>
          </w:tcPr>
          <w:p w:rsidR="003A6CC6" w:rsidRPr="003A6CC6" w:rsidRDefault="003A6CC6" w:rsidP="003A6CC6">
            <w:pPr>
              <w:spacing w:line="240" w:lineRule="auto"/>
              <w:jc w:val="center"/>
              <w:rPr>
                <w:rFonts w:ascii="Times New Roman" w:eastAsia="Times New Roman" w:hAnsi="Times New Roman"/>
                <w:color w:val="000000"/>
                <w:sz w:val="20"/>
                <w:szCs w:val="20"/>
                <w:lang w:val="en-US"/>
              </w:rPr>
            </w:pPr>
            <w:r w:rsidRPr="003A6CC6">
              <w:rPr>
                <w:rFonts w:ascii="Times New Roman" w:eastAsia="Times New Roman" w:hAnsi="Times New Roman"/>
                <w:color w:val="000000"/>
                <w:sz w:val="20"/>
                <w:szCs w:val="20"/>
                <w:lang w:val="en-US"/>
              </w:rPr>
              <w:t>1</w:t>
            </w:r>
          </w:p>
        </w:tc>
        <w:tc>
          <w:tcPr>
            <w:tcW w:w="2552" w:type="dxa"/>
            <w:tcBorders>
              <w:top w:val="nil"/>
              <w:left w:val="nil"/>
              <w:bottom w:val="single" w:sz="4" w:space="0" w:color="auto"/>
              <w:right w:val="single" w:sz="4" w:space="0" w:color="auto"/>
            </w:tcBorders>
            <w:shd w:val="clear" w:color="auto" w:fill="auto"/>
            <w:noWrap/>
            <w:hideMark/>
          </w:tcPr>
          <w:p w:rsidR="003A6CC6" w:rsidRPr="003A6CC6" w:rsidRDefault="003A6CC6" w:rsidP="003A6CC6">
            <w:pPr>
              <w:spacing w:line="240" w:lineRule="auto"/>
              <w:jc w:val="center"/>
              <w:rPr>
                <w:rFonts w:ascii="Times New Roman" w:eastAsia="Times New Roman" w:hAnsi="Times New Roman"/>
                <w:color w:val="000000"/>
                <w:sz w:val="20"/>
                <w:szCs w:val="20"/>
              </w:rPr>
            </w:pPr>
            <w:r w:rsidRPr="003A6CC6">
              <w:rPr>
                <w:rFonts w:ascii="Times New Roman" w:eastAsia="Times New Roman" w:hAnsi="Times New Roman"/>
                <w:color w:val="000000"/>
                <w:sz w:val="20"/>
                <w:szCs w:val="20"/>
                <w:lang w:val="en-US"/>
              </w:rPr>
              <w:t> </w:t>
            </w:r>
            <w:r w:rsidRPr="003A6CC6">
              <w:rPr>
                <w:rFonts w:ascii="Times New Roman" w:eastAsia="Times New Roman" w:hAnsi="Times New Roman"/>
                <w:color w:val="000000"/>
                <w:sz w:val="20"/>
                <w:szCs w:val="20"/>
              </w:rPr>
              <w:t>-</w:t>
            </w:r>
          </w:p>
        </w:tc>
      </w:tr>
      <w:tr w:rsidR="003A6CC6" w:rsidRPr="005F2226" w:rsidTr="003A6CC6">
        <w:trPr>
          <w:trHeight w:val="227"/>
          <w:jc w:val="center"/>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3A6CC6" w:rsidRPr="003A6CC6" w:rsidRDefault="003A6CC6" w:rsidP="003A6CC6">
            <w:pPr>
              <w:spacing w:line="240" w:lineRule="auto"/>
              <w:jc w:val="center"/>
              <w:rPr>
                <w:rFonts w:ascii="Times New Roman" w:eastAsia="Times New Roman" w:hAnsi="Times New Roman"/>
                <w:b/>
                <w:bCs/>
                <w:color w:val="000000"/>
                <w:sz w:val="20"/>
                <w:szCs w:val="20"/>
                <w:lang w:val="en-US"/>
              </w:rPr>
            </w:pPr>
            <w:r w:rsidRPr="003A6CC6">
              <w:rPr>
                <w:rFonts w:ascii="Times New Roman" w:eastAsia="Times New Roman" w:hAnsi="Times New Roman"/>
                <w:b/>
                <w:bCs/>
                <w:color w:val="000000"/>
                <w:sz w:val="20"/>
                <w:szCs w:val="20"/>
                <w:lang w:val="en-US"/>
              </w:rPr>
              <w:t>DN600</w:t>
            </w:r>
          </w:p>
        </w:tc>
        <w:tc>
          <w:tcPr>
            <w:tcW w:w="2126" w:type="dxa"/>
            <w:tcBorders>
              <w:top w:val="nil"/>
              <w:left w:val="nil"/>
              <w:bottom w:val="single" w:sz="4" w:space="0" w:color="auto"/>
              <w:right w:val="single" w:sz="4" w:space="0" w:color="auto"/>
            </w:tcBorders>
            <w:shd w:val="clear" w:color="auto" w:fill="auto"/>
            <w:noWrap/>
            <w:vAlign w:val="center"/>
            <w:hideMark/>
          </w:tcPr>
          <w:p w:rsidR="003A6CC6" w:rsidRPr="003A6CC6" w:rsidRDefault="003A6CC6" w:rsidP="003A6CC6">
            <w:pPr>
              <w:spacing w:line="240" w:lineRule="auto"/>
              <w:jc w:val="center"/>
              <w:rPr>
                <w:rFonts w:ascii="Times New Roman" w:eastAsia="Times New Roman" w:hAnsi="Times New Roman"/>
                <w:color w:val="000000"/>
                <w:sz w:val="20"/>
                <w:szCs w:val="20"/>
                <w:lang w:val="en-US"/>
              </w:rPr>
            </w:pPr>
            <w:r w:rsidRPr="003A6CC6">
              <w:rPr>
                <w:rFonts w:ascii="Times New Roman" w:eastAsia="Times New Roman" w:hAnsi="Times New Roman"/>
                <w:color w:val="000000"/>
                <w:sz w:val="20"/>
                <w:szCs w:val="20"/>
                <w:lang w:val="en-US"/>
              </w:rPr>
              <w:t>3</w:t>
            </w:r>
          </w:p>
        </w:tc>
        <w:tc>
          <w:tcPr>
            <w:tcW w:w="2552" w:type="dxa"/>
            <w:tcBorders>
              <w:top w:val="nil"/>
              <w:left w:val="nil"/>
              <w:bottom w:val="single" w:sz="4" w:space="0" w:color="auto"/>
              <w:right w:val="single" w:sz="4" w:space="0" w:color="auto"/>
            </w:tcBorders>
            <w:shd w:val="clear" w:color="auto" w:fill="auto"/>
            <w:noWrap/>
            <w:hideMark/>
          </w:tcPr>
          <w:p w:rsidR="003A6CC6" w:rsidRPr="003A6CC6" w:rsidRDefault="003A6CC6" w:rsidP="003A6CC6">
            <w:pPr>
              <w:spacing w:line="240" w:lineRule="auto"/>
              <w:jc w:val="center"/>
              <w:rPr>
                <w:rFonts w:ascii="Times New Roman" w:eastAsia="Times New Roman" w:hAnsi="Times New Roman"/>
                <w:color w:val="000000"/>
                <w:sz w:val="20"/>
                <w:szCs w:val="20"/>
                <w:lang w:val="en-US"/>
              </w:rPr>
            </w:pPr>
            <w:r w:rsidRPr="003A6CC6">
              <w:rPr>
                <w:rFonts w:ascii="Times New Roman" w:eastAsia="Times New Roman" w:hAnsi="Times New Roman"/>
                <w:color w:val="000000"/>
                <w:sz w:val="20"/>
                <w:szCs w:val="20"/>
                <w:lang w:val="en-US"/>
              </w:rPr>
              <w:t> </w:t>
            </w:r>
            <w:r w:rsidRPr="003A6CC6">
              <w:rPr>
                <w:rFonts w:ascii="Times New Roman" w:eastAsia="Times New Roman" w:hAnsi="Times New Roman"/>
                <w:color w:val="000000"/>
                <w:sz w:val="20"/>
                <w:szCs w:val="20"/>
              </w:rPr>
              <w:t>-</w:t>
            </w:r>
          </w:p>
        </w:tc>
      </w:tr>
      <w:tr w:rsidR="003A6CC6" w:rsidRPr="005F2226" w:rsidTr="003A6CC6">
        <w:trPr>
          <w:trHeight w:val="227"/>
          <w:jc w:val="center"/>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3A6CC6" w:rsidRPr="003A6CC6" w:rsidRDefault="003A6CC6" w:rsidP="003A6CC6">
            <w:pPr>
              <w:spacing w:line="240" w:lineRule="auto"/>
              <w:jc w:val="center"/>
              <w:rPr>
                <w:rFonts w:ascii="Times New Roman" w:eastAsia="Times New Roman" w:hAnsi="Times New Roman"/>
                <w:b/>
                <w:bCs/>
                <w:color w:val="000000"/>
                <w:sz w:val="20"/>
                <w:szCs w:val="20"/>
                <w:lang w:val="en-US"/>
              </w:rPr>
            </w:pPr>
            <w:r w:rsidRPr="003A6CC6">
              <w:rPr>
                <w:rFonts w:ascii="Times New Roman" w:eastAsia="Times New Roman" w:hAnsi="Times New Roman"/>
                <w:b/>
                <w:bCs/>
                <w:color w:val="000000"/>
                <w:sz w:val="20"/>
                <w:szCs w:val="20"/>
                <w:lang w:val="en-US"/>
              </w:rPr>
              <w:t>DN500</w:t>
            </w:r>
          </w:p>
        </w:tc>
        <w:tc>
          <w:tcPr>
            <w:tcW w:w="2126" w:type="dxa"/>
            <w:tcBorders>
              <w:top w:val="nil"/>
              <w:left w:val="nil"/>
              <w:bottom w:val="single" w:sz="4" w:space="0" w:color="auto"/>
              <w:right w:val="single" w:sz="4" w:space="0" w:color="auto"/>
            </w:tcBorders>
            <w:shd w:val="clear" w:color="auto" w:fill="auto"/>
            <w:noWrap/>
            <w:vAlign w:val="center"/>
            <w:hideMark/>
          </w:tcPr>
          <w:p w:rsidR="003A6CC6" w:rsidRPr="003A6CC6" w:rsidRDefault="003A6CC6" w:rsidP="003A6CC6">
            <w:pPr>
              <w:spacing w:line="240" w:lineRule="auto"/>
              <w:jc w:val="center"/>
              <w:rPr>
                <w:rFonts w:ascii="Times New Roman" w:eastAsia="Times New Roman" w:hAnsi="Times New Roman"/>
                <w:color w:val="000000"/>
                <w:sz w:val="20"/>
                <w:szCs w:val="20"/>
                <w:lang w:val="en-US"/>
              </w:rPr>
            </w:pPr>
            <w:r w:rsidRPr="003A6CC6">
              <w:rPr>
                <w:rFonts w:ascii="Times New Roman" w:eastAsia="Times New Roman" w:hAnsi="Times New Roman"/>
                <w:color w:val="000000"/>
                <w:sz w:val="20"/>
                <w:szCs w:val="20"/>
                <w:lang w:val="en-US"/>
              </w:rPr>
              <w:t>14</w:t>
            </w:r>
          </w:p>
        </w:tc>
        <w:tc>
          <w:tcPr>
            <w:tcW w:w="2552" w:type="dxa"/>
            <w:tcBorders>
              <w:top w:val="nil"/>
              <w:left w:val="nil"/>
              <w:bottom w:val="single" w:sz="4" w:space="0" w:color="auto"/>
              <w:right w:val="single" w:sz="4" w:space="0" w:color="auto"/>
            </w:tcBorders>
            <w:shd w:val="clear" w:color="auto" w:fill="auto"/>
            <w:noWrap/>
            <w:hideMark/>
          </w:tcPr>
          <w:p w:rsidR="003A6CC6" w:rsidRPr="003A6CC6" w:rsidRDefault="003A6CC6" w:rsidP="003A6CC6">
            <w:pPr>
              <w:spacing w:line="240" w:lineRule="auto"/>
              <w:jc w:val="center"/>
              <w:rPr>
                <w:rFonts w:ascii="Times New Roman" w:eastAsia="Times New Roman" w:hAnsi="Times New Roman"/>
                <w:color w:val="000000"/>
                <w:sz w:val="20"/>
                <w:szCs w:val="20"/>
                <w:lang w:val="en-US"/>
              </w:rPr>
            </w:pPr>
            <w:r w:rsidRPr="003A6CC6">
              <w:rPr>
                <w:rFonts w:ascii="Times New Roman" w:eastAsia="Times New Roman" w:hAnsi="Times New Roman"/>
                <w:color w:val="000000"/>
                <w:sz w:val="20"/>
                <w:szCs w:val="20"/>
                <w:lang w:val="en-US"/>
              </w:rPr>
              <w:t> </w:t>
            </w:r>
            <w:r w:rsidRPr="003A6CC6">
              <w:rPr>
                <w:rFonts w:ascii="Times New Roman" w:eastAsia="Times New Roman" w:hAnsi="Times New Roman"/>
                <w:color w:val="000000"/>
                <w:sz w:val="20"/>
                <w:szCs w:val="20"/>
              </w:rPr>
              <w:t>-</w:t>
            </w:r>
          </w:p>
        </w:tc>
      </w:tr>
      <w:tr w:rsidR="003A6CC6" w:rsidRPr="005F2226" w:rsidTr="003A6CC6">
        <w:trPr>
          <w:trHeight w:val="227"/>
          <w:jc w:val="center"/>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3A6CC6" w:rsidRPr="003A6CC6" w:rsidRDefault="003A6CC6" w:rsidP="003A6CC6">
            <w:pPr>
              <w:spacing w:line="240" w:lineRule="auto"/>
              <w:jc w:val="center"/>
              <w:rPr>
                <w:rFonts w:ascii="Times New Roman" w:eastAsia="Times New Roman" w:hAnsi="Times New Roman"/>
                <w:b/>
                <w:bCs/>
                <w:color w:val="000000"/>
                <w:sz w:val="20"/>
                <w:szCs w:val="20"/>
                <w:lang w:val="en-US"/>
              </w:rPr>
            </w:pPr>
            <w:r w:rsidRPr="003A6CC6">
              <w:rPr>
                <w:rFonts w:ascii="Times New Roman" w:eastAsia="Times New Roman" w:hAnsi="Times New Roman"/>
                <w:b/>
                <w:bCs/>
                <w:color w:val="000000"/>
                <w:sz w:val="20"/>
                <w:szCs w:val="20"/>
                <w:lang w:val="en-US"/>
              </w:rPr>
              <w:t>DN400</w:t>
            </w:r>
          </w:p>
        </w:tc>
        <w:tc>
          <w:tcPr>
            <w:tcW w:w="2126" w:type="dxa"/>
            <w:tcBorders>
              <w:top w:val="nil"/>
              <w:left w:val="nil"/>
              <w:bottom w:val="single" w:sz="4" w:space="0" w:color="auto"/>
              <w:right w:val="single" w:sz="4" w:space="0" w:color="auto"/>
            </w:tcBorders>
            <w:shd w:val="clear" w:color="auto" w:fill="auto"/>
            <w:noWrap/>
            <w:vAlign w:val="center"/>
            <w:hideMark/>
          </w:tcPr>
          <w:p w:rsidR="003A6CC6" w:rsidRPr="003A6CC6" w:rsidRDefault="003A6CC6" w:rsidP="003A6CC6">
            <w:pPr>
              <w:spacing w:line="240" w:lineRule="auto"/>
              <w:jc w:val="center"/>
              <w:rPr>
                <w:rFonts w:ascii="Times New Roman" w:eastAsia="Times New Roman" w:hAnsi="Times New Roman"/>
                <w:color w:val="000000"/>
                <w:sz w:val="20"/>
                <w:szCs w:val="20"/>
                <w:lang w:val="en-US"/>
              </w:rPr>
            </w:pPr>
            <w:r w:rsidRPr="003A6CC6">
              <w:rPr>
                <w:rFonts w:ascii="Times New Roman" w:eastAsia="Times New Roman" w:hAnsi="Times New Roman"/>
                <w:color w:val="000000"/>
                <w:sz w:val="20"/>
                <w:szCs w:val="20"/>
                <w:lang w:val="en-US"/>
              </w:rPr>
              <w:t>3</w:t>
            </w:r>
          </w:p>
        </w:tc>
        <w:tc>
          <w:tcPr>
            <w:tcW w:w="2552" w:type="dxa"/>
            <w:tcBorders>
              <w:top w:val="nil"/>
              <w:left w:val="nil"/>
              <w:bottom w:val="single" w:sz="4" w:space="0" w:color="auto"/>
              <w:right w:val="single" w:sz="4" w:space="0" w:color="auto"/>
            </w:tcBorders>
            <w:shd w:val="clear" w:color="auto" w:fill="auto"/>
            <w:noWrap/>
            <w:hideMark/>
          </w:tcPr>
          <w:p w:rsidR="003A6CC6" w:rsidRPr="003A6CC6" w:rsidRDefault="003A6CC6" w:rsidP="003A6CC6">
            <w:pPr>
              <w:spacing w:line="240" w:lineRule="auto"/>
              <w:jc w:val="center"/>
              <w:rPr>
                <w:rFonts w:ascii="Times New Roman" w:eastAsia="Times New Roman" w:hAnsi="Times New Roman"/>
                <w:color w:val="000000"/>
                <w:sz w:val="20"/>
                <w:szCs w:val="20"/>
                <w:lang w:val="en-US"/>
              </w:rPr>
            </w:pPr>
            <w:r w:rsidRPr="003A6CC6">
              <w:rPr>
                <w:rFonts w:ascii="Times New Roman" w:eastAsia="Times New Roman" w:hAnsi="Times New Roman"/>
                <w:color w:val="000000"/>
                <w:sz w:val="20"/>
                <w:szCs w:val="20"/>
                <w:lang w:val="en-US"/>
              </w:rPr>
              <w:t> </w:t>
            </w:r>
            <w:r w:rsidRPr="003A6CC6">
              <w:rPr>
                <w:rFonts w:ascii="Times New Roman" w:eastAsia="Times New Roman" w:hAnsi="Times New Roman"/>
                <w:color w:val="000000"/>
                <w:sz w:val="20"/>
                <w:szCs w:val="20"/>
              </w:rPr>
              <w:t>-</w:t>
            </w:r>
          </w:p>
        </w:tc>
      </w:tr>
      <w:tr w:rsidR="003A6CC6" w:rsidRPr="005F2226" w:rsidTr="003A6CC6">
        <w:trPr>
          <w:trHeight w:val="82"/>
          <w:jc w:val="center"/>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3A6CC6" w:rsidRPr="003A6CC6" w:rsidRDefault="003A6CC6" w:rsidP="003A6CC6">
            <w:pPr>
              <w:spacing w:line="240" w:lineRule="auto"/>
              <w:jc w:val="center"/>
              <w:rPr>
                <w:rFonts w:ascii="Times New Roman" w:eastAsia="Times New Roman" w:hAnsi="Times New Roman"/>
                <w:b/>
                <w:bCs/>
                <w:color w:val="000000"/>
                <w:sz w:val="20"/>
                <w:szCs w:val="20"/>
                <w:lang w:val="en-US"/>
              </w:rPr>
            </w:pPr>
            <w:r w:rsidRPr="003A6CC6">
              <w:rPr>
                <w:rFonts w:ascii="Times New Roman" w:eastAsia="Times New Roman" w:hAnsi="Times New Roman"/>
                <w:b/>
                <w:bCs/>
                <w:color w:val="000000"/>
                <w:sz w:val="20"/>
                <w:szCs w:val="20"/>
                <w:lang w:val="en-US"/>
              </w:rPr>
              <w:t>DN350</w:t>
            </w:r>
          </w:p>
        </w:tc>
        <w:tc>
          <w:tcPr>
            <w:tcW w:w="2126" w:type="dxa"/>
            <w:tcBorders>
              <w:top w:val="nil"/>
              <w:left w:val="nil"/>
              <w:bottom w:val="single" w:sz="4" w:space="0" w:color="auto"/>
              <w:right w:val="single" w:sz="4" w:space="0" w:color="auto"/>
            </w:tcBorders>
            <w:shd w:val="clear" w:color="auto" w:fill="auto"/>
            <w:noWrap/>
            <w:vAlign w:val="center"/>
            <w:hideMark/>
          </w:tcPr>
          <w:p w:rsidR="003A6CC6" w:rsidRPr="003A6CC6" w:rsidRDefault="003A6CC6" w:rsidP="003A6CC6">
            <w:pPr>
              <w:spacing w:line="240" w:lineRule="auto"/>
              <w:jc w:val="center"/>
              <w:rPr>
                <w:rFonts w:ascii="Times New Roman" w:eastAsia="Times New Roman" w:hAnsi="Times New Roman"/>
                <w:color w:val="000000"/>
                <w:sz w:val="20"/>
                <w:szCs w:val="20"/>
                <w:lang w:val="en-US"/>
              </w:rPr>
            </w:pPr>
            <w:r w:rsidRPr="003A6CC6">
              <w:rPr>
                <w:rFonts w:ascii="Times New Roman" w:eastAsia="Times New Roman" w:hAnsi="Times New Roman"/>
                <w:color w:val="000000"/>
                <w:sz w:val="20"/>
                <w:szCs w:val="20"/>
                <w:lang w:val="en-US"/>
              </w:rPr>
              <w:t>-</w:t>
            </w:r>
          </w:p>
        </w:tc>
        <w:tc>
          <w:tcPr>
            <w:tcW w:w="2552" w:type="dxa"/>
            <w:tcBorders>
              <w:top w:val="nil"/>
              <w:left w:val="nil"/>
              <w:bottom w:val="single" w:sz="4" w:space="0" w:color="auto"/>
              <w:right w:val="single" w:sz="4" w:space="0" w:color="auto"/>
            </w:tcBorders>
            <w:shd w:val="clear" w:color="auto" w:fill="auto"/>
            <w:noWrap/>
            <w:hideMark/>
          </w:tcPr>
          <w:p w:rsidR="003A6CC6" w:rsidRPr="003A6CC6" w:rsidRDefault="003A6CC6" w:rsidP="003A6CC6">
            <w:pPr>
              <w:spacing w:line="240" w:lineRule="auto"/>
              <w:jc w:val="center"/>
              <w:rPr>
                <w:rFonts w:ascii="Times New Roman" w:eastAsia="Times New Roman" w:hAnsi="Times New Roman"/>
                <w:color w:val="000000"/>
                <w:sz w:val="20"/>
                <w:szCs w:val="20"/>
                <w:lang w:val="en-US"/>
              </w:rPr>
            </w:pPr>
            <w:r w:rsidRPr="003A6CC6">
              <w:rPr>
                <w:rFonts w:ascii="Times New Roman" w:eastAsia="Times New Roman" w:hAnsi="Times New Roman"/>
                <w:color w:val="000000"/>
                <w:sz w:val="20"/>
                <w:szCs w:val="20"/>
                <w:lang w:val="en-US"/>
              </w:rPr>
              <w:t> </w:t>
            </w:r>
            <w:r w:rsidRPr="003A6CC6">
              <w:rPr>
                <w:rFonts w:ascii="Times New Roman" w:eastAsia="Times New Roman" w:hAnsi="Times New Roman"/>
                <w:color w:val="000000"/>
                <w:sz w:val="20"/>
                <w:szCs w:val="20"/>
              </w:rPr>
              <w:t>-</w:t>
            </w:r>
          </w:p>
        </w:tc>
      </w:tr>
      <w:tr w:rsidR="003A6CC6" w:rsidRPr="005F2226" w:rsidTr="003A6CC6">
        <w:trPr>
          <w:trHeight w:val="227"/>
          <w:jc w:val="center"/>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3A6CC6" w:rsidRPr="003A6CC6" w:rsidRDefault="003A6CC6" w:rsidP="003A6CC6">
            <w:pPr>
              <w:spacing w:line="240" w:lineRule="auto"/>
              <w:jc w:val="center"/>
              <w:rPr>
                <w:rFonts w:ascii="Times New Roman" w:eastAsia="Times New Roman" w:hAnsi="Times New Roman"/>
                <w:b/>
                <w:bCs/>
                <w:color w:val="000000"/>
                <w:sz w:val="20"/>
                <w:szCs w:val="20"/>
                <w:lang w:val="en-US"/>
              </w:rPr>
            </w:pPr>
            <w:r w:rsidRPr="003A6CC6">
              <w:rPr>
                <w:rFonts w:ascii="Times New Roman" w:eastAsia="Times New Roman" w:hAnsi="Times New Roman"/>
                <w:b/>
                <w:bCs/>
                <w:color w:val="000000"/>
                <w:sz w:val="20"/>
                <w:szCs w:val="20"/>
                <w:lang w:val="en-US"/>
              </w:rPr>
              <w:t>DN325</w:t>
            </w:r>
          </w:p>
        </w:tc>
        <w:tc>
          <w:tcPr>
            <w:tcW w:w="2126" w:type="dxa"/>
            <w:tcBorders>
              <w:top w:val="nil"/>
              <w:left w:val="nil"/>
              <w:bottom w:val="single" w:sz="4" w:space="0" w:color="auto"/>
              <w:right w:val="single" w:sz="4" w:space="0" w:color="auto"/>
            </w:tcBorders>
            <w:shd w:val="clear" w:color="auto" w:fill="auto"/>
            <w:noWrap/>
            <w:vAlign w:val="center"/>
            <w:hideMark/>
          </w:tcPr>
          <w:p w:rsidR="003A6CC6" w:rsidRPr="003A6CC6" w:rsidRDefault="003A6CC6" w:rsidP="003A6CC6">
            <w:pPr>
              <w:spacing w:line="240" w:lineRule="auto"/>
              <w:jc w:val="center"/>
              <w:rPr>
                <w:rFonts w:ascii="Times New Roman" w:eastAsia="Times New Roman" w:hAnsi="Times New Roman"/>
                <w:color w:val="000000"/>
                <w:sz w:val="20"/>
                <w:szCs w:val="20"/>
                <w:lang w:val="en-US"/>
              </w:rPr>
            </w:pPr>
            <w:r w:rsidRPr="003A6CC6">
              <w:rPr>
                <w:rFonts w:ascii="Times New Roman" w:eastAsia="Times New Roman" w:hAnsi="Times New Roman"/>
                <w:color w:val="000000"/>
                <w:sz w:val="20"/>
                <w:szCs w:val="20"/>
                <w:lang w:val="en-US"/>
              </w:rPr>
              <w:t>1</w:t>
            </w:r>
          </w:p>
        </w:tc>
        <w:tc>
          <w:tcPr>
            <w:tcW w:w="2552" w:type="dxa"/>
            <w:tcBorders>
              <w:top w:val="nil"/>
              <w:left w:val="nil"/>
              <w:bottom w:val="single" w:sz="4" w:space="0" w:color="auto"/>
              <w:right w:val="single" w:sz="4" w:space="0" w:color="auto"/>
            </w:tcBorders>
            <w:shd w:val="clear" w:color="auto" w:fill="auto"/>
            <w:noWrap/>
            <w:hideMark/>
          </w:tcPr>
          <w:p w:rsidR="003A6CC6" w:rsidRPr="003A6CC6" w:rsidRDefault="003A6CC6" w:rsidP="003A6CC6">
            <w:pPr>
              <w:spacing w:line="240" w:lineRule="auto"/>
              <w:jc w:val="center"/>
              <w:rPr>
                <w:rFonts w:ascii="Times New Roman" w:eastAsia="Times New Roman" w:hAnsi="Times New Roman"/>
                <w:color w:val="000000"/>
                <w:sz w:val="20"/>
                <w:szCs w:val="20"/>
                <w:lang w:val="en-US"/>
              </w:rPr>
            </w:pPr>
            <w:r w:rsidRPr="003A6CC6">
              <w:rPr>
                <w:rFonts w:ascii="Times New Roman" w:eastAsia="Times New Roman" w:hAnsi="Times New Roman"/>
                <w:color w:val="000000"/>
                <w:sz w:val="20"/>
                <w:szCs w:val="20"/>
                <w:lang w:val="en-US"/>
              </w:rPr>
              <w:t> </w:t>
            </w:r>
            <w:r w:rsidRPr="003A6CC6">
              <w:rPr>
                <w:rFonts w:ascii="Times New Roman" w:eastAsia="Times New Roman" w:hAnsi="Times New Roman"/>
                <w:color w:val="000000"/>
                <w:sz w:val="20"/>
                <w:szCs w:val="20"/>
              </w:rPr>
              <w:t>-</w:t>
            </w:r>
          </w:p>
        </w:tc>
      </w:tr>
      <w:tr w:rsidR="003A6CC6" w:rsidRPr="005F2226" w:rsidTr="003A6CC6">
        <w:trPr>
          <w:trHeight w:val="227"/>
          <w:jc w:val="center"/>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3A6CC6" w:rsidRPr="003A6CC6" w:rsidRDefault="003A6CC6" w:rsidP="003A6CC6">
            <w:pPr>
              <w:spacing w:line="240" w:lineRule="auto"/>
              <w:jc w:val="center"/>
              <w:rPr>
                <w:rFonts w:ascii="Times New Roman" w:eastAsia="Times New Roman" w:hAnsi="Times New Roman"/>
                <w:b/>
                <w:bCs/>
                <w:color w:val="000000"/>
                <w:sz w:val="20"/>
                <w:szCs w:val="20"/>
                <w:lang w:val="en-US"/>
              </w:rPr>
            </w:pPr>
            <w:r w:rsidRPr="003A6CC6">
              <w:rPr>
                <w:rFonts w:ascii="Times New Roman" w:eastAsia="Times New Roman" w:hAnsi="Times New Roman"/>
                <w:b/>
                <w:bCs/>
                <w:color w:val="000000"/>
                <w:sz w:val="20"/>
                <w:szCs w:val="20"/>
                <w:lang w:val="en-US"/>
              </w:rPr>
              <w:t>DN300</w:t>
            </w:r>
          </w:p>
        </w:tc>
        <w:tc>
          <w:tcPr>
            <w:tcW w:w="2126" w:type="dxa"/>
            <w:tcBorders>
              <w:top w:val="nil"/>
              <w:left w:val="nil"/>
              <w:bottom w:val="single" w:sz="4" w:space="0" w:color="auto"/>
              <w:right w:val="single" w:sz="4" w:space="0" w:color="auto"/>
            </w:tcBorders>
            <w:shd w:val="clear" w:color="auto" w:fill="auto"/>
            <w:noWrap/>
            <w:vAlign w:val="center"/>
            <w:hideMark/>
          </w:tcPr>
          <w:p w:rsidR="003A6CC6" w:rsidRPr="003A6CC6" w:rsidRDefault="003A6CC6" w:rsidP="003A6CC6">
            <w:pPr>
              <w:spacing w:line="240" w:lineRule="auto"/>
              <w:jc w:val="center"/>
              <w:rPr>
                <w:rFonts w:ascii="Times New Roman" w:eastAsia="Times New Roman" w:hAnsi="Times New Roman"/>
                <w:color w:val="000000"/>
                <w:sz w:val="20"/>
                <w:szCs w:val="20"/>
                <w:lang w:val="en-US"/>
              </w:rPr>
            </w:pPr>
            <w:r w:rsidRPr="003A6CC6">
              <w:rPr>
                <w:rFonts w:ascii="Times New Roman" w:eastAsia="Times New Roman" w:hAnsi="Times New Roman"/>
                <w:color w:val="000000"/>
                <w:sz w:val="20"/>
                <w:szCs w:val="20"/>
                <w:lang w:val="en-US"/>
              </w:rPr>
              <w:t>6</w:t>
            </w:r>
          </w:p>
        </w:tc>
        <w:tc>
          <w:tcPr>
            <w:tcW w:w="2552" w:type="dxa"/>
            <w:tcBorders>
              <w:top w:val="nil"/>
              <w:left w:val="nil"/>
              <w:bottom w:val="single" w:sz="4" w:space="0" w:color="auto"/>
              <w:right w:val="single" w:sz="4" w:space="0" w:color="auto"/>
            </w:tcBorders>
            <w:shd w:val="clear" w:color="auto" w:fill="auto"/>
            <w:noWrap/>
            <w:vAlign w:val="center"/>
            <w:hideMark/>
          </w:tcPr>
          <w:p w:rsidR="003A6CC6" w:rsidRPr="003A6CC6" w:rsidRDefault="003A6CC6" w:rsidP="003A6CC6">
            <w:pPr>
              <w:spacing w:line="240" w:lineRule="auto"/>
              <w:jc w:val="center"/>
              <w:rPr>
                <w:rFonts w:ascii="Times New Roman" w:eastAsia="Times New Roman" w:hAnsi="Times New Roman"/>
                <w:color w:val="000000"/>
                <w:sz w:val="20"/>
                <w:szCs w:val="20"/>
                <w:lang w:val="en-US"/>
              </w:rPr>
            </w:pPr>
            <w:r w:rsidRPr="003A6CC6">
              <w:rPr>
                <w:rFonts w:ascii="Times New Roman" w:eastAsia="Times New Roman" w:hAnsi="Times New Roman"/>
                <w:color w:val="000000"/>
                <w:sz w:val="20"/>
                <w:szCs w:val="20"/>
                <w:lang w:val="en-US"/>
              </w:rPr>
              <w:t>1</w:t>
            </w:r>
          </w:p>
        </w:tc>
      </w:tr>
      <w:tr w:rsidR="003A6CC6" w:rsidRPr="005F2226" w:rsidTr="003A6CC6">
        <w:trPr>
          <w:trHeight w:val="227"/>
          <w:jc w:val="center"/>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3A6CC6" w:rsidRPr="003A6CC6" w:rsidRDefault="003A6CC6" w:rsidP="003A6CC6">
            <w:pPr>
              <w:spacing w:line="240" w:lineRule="auto"/>
              <w:jc w:val="center"/>
              <w:rPr>
                <w:rFonts w:ascii="Times New Roman" w:eastAsia="Times New Roman" w:hAnsi="Times New Roman"/>
                <w:b/>
                <w:bCs/>
                <w:color w:val="000000"/>
                <w:sz w:val="20"/>
                <w:szCs w:val="20"/>
                <w:lang w:val="en-US"/>
              </w:rPr>
            </w:pPr>
            <w:r w:rsidRPr="003A6CC6">
              <w:rPr>
                <w:rFonts w:ascii="Times New Roman" w:eastAsia="Times New Roman" w:hAnsi="Times New Roman"/>
                <w:b/>
                <w:bCs/>
                <w:color w:val="000000"/>
                <w:sz w:val="20"/>
                <w:szCs w:val="20"/>
                <w:lang w:val="en-US"/>
              </w:rPr>
              <w:t>DN250</w:t>
            </w:r>
          </w:p>
        </w:tc>
        <w:tc>
          <w:tcPr>
            <w:tcW w:w="2126" w:type="dxa"/>
            <w:tcBorders>
              <w:top w:val="nil"/>
              <w:left w:val="nil"/>
              <w:bottom w:val="single" w:sz="4" w:space="0" w:color="auto"/>
              <w:right w:val="single" w:sz="4" w:space="0" w:color="auto"/>
            </w:tcBorders>
            <w:shd w:val="clear" w:color="auto" w:fill="auto"/>
            <w:noWrap/>
            <w:vAlign w:val="center"/>
            <w:hideMark/>
          </w:tcPr>
          <w:p w:rsidR="003A6CC6" w:rsidRPr="003A6CC6" w:rsidRDefault="003A6CC6" w:rsidP="003A6CC6">
            <w:pPr>
              <w:spacing w:line="240" w:lineRule="auto"/>
              <w:jc w:val="center"/>
              <w:rPr>
                <w:rFonts w:ascii="Times New Roman" w:eastAsia="Times New Roman" w:hAnsi="Times New Roman"/>
                <w:color w:val="000000"/>
                <w:sz w:val="20"/>
                <w:szCs w:val="20"/>
                <w:lang w:val="en-US"/>
              </w:rPr>
            </w:pPr>
            <w:r w:rsidRPr="003A6CC6">
              <w:rPr>
                <w:rFonts w:ascii="Times New Roman" w:eastAsia="Times New Roman" w:hAnsi="Times New Roman"/>
                <w:color w:val="000000"/>
                <w:sz w:val="20"/>
                <w:szCs w:val="20"/>
                <w:lang w:val="en-US"/>
              </w:rPr>
              <w:t>-</w:t>
            </w:r>
          </w:p>
        </w:tc>
        <w:tc>
          <w:tcPr>
            <w:tcW w:w="2552" w:type="dxa"/>
            <w:tcBorders>
              <w:top w:val="nil"/>
              <w:left w:val="nil"/>
              <w:bottom w:val="single" w:sz="4" w:space="0" w:color="auto"/>
              <w:right w:val="single" w:sz="4" w:space="0" w:color="auto"/>
            </w:tcBorders>
            <w:shd w:val="clear" w:color="auto" w:fill="auto"/>
            <w:noWrap/>
            <w:vAlign w:val="center"/>
            <w:hideMark/>
          </w:tcPr>
          <w:p w:rsidR="003A6CC6" w:rsidRPr="003A6CC6" w:rsidRDefault="003A6CC6" w:rsidP="003A6CC6">
            <w:pPr>
              <w:spacing w:line="240" w:lineRule="auto"/>
              <w:jc w:val="center"/>
              <w:rPr>
                <w:rFonts w:ascii="Times New Roman" w:eastAsia="Times New Roman" w:hAnsi="Times New Roman"/>
                <w:color w:val="000000"/>
                <w:sz w:val="20"/>
                <w:szCs w:val="20"/>
                <w:lang w:val="en-US"/>
              </w:rPr>
            </w:pPr>
            <w:r w:rsidRPr="003A6CC6">
              <w:rPr>
                <w:rFonts w:ascii="Times New Roman" w:eastAsia="Times New Roman" w:hAnsi="Times New Roman"/>
                <w:color w:val="000000"/>
                <w:sz w:val="20"/>
                <w:szCs w:val="20"/>
                <w:lang w:val="en-US"/>
              </w:rPr>
              <w:t>1</w:t>
            </w:r>
          </w:p>
        </w:tc>
      </w:tr>
      <w:tr w:rsidR="003A6CC6" w:rsidRPr="005F2226" w:rsidTr="003A6CC6">
        <w:trPr>
          <w:trHeight w:val="227"/>
          <w:jc w:val="center"/>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3A6CC6" w:rsidRPr="003A6CC6" w:rsidRDefault="003A6CC6" w:rsidP="003A6CC6">
            <w:pPr>
              <w:spacing w:line="240" w:lineRule="auto"/>
              <w:jc w:val="center"/>
              <w:rPr>
                <w:rFonts w:ascii="Times New Roman" w:eastAsia="Times New Roman" w:hAnsi="Times New Roman"/>
                <w:b/>
                <w:bCs/>
                <w:color w:val="000000"/>
                <w:sz w:val="20"/>
                <w:szCs w:val="20"/>
                <w:lang w:val="en-US"/>
              </w:rPr>
            </w:pPr>
            <w:r w:rsidRPr="003A6CC6">
              <w:rPr>
                <w:rFonts w:ascii="Times New Roman" w:eastAsia="Times New Roman" w:hAnsi="Times New Roman"/>
                <w:b/>
                <w:bCs/>
                <w:color w:val="000000"/>
                <w:sz w:val="20"/>
                <w:szCs w:val="20"/>
                <w:lang w:val="en-US"/>
              </w:rPr>
              <w:lastRenderedPageBreak/>
              <w:t>DN225</w:t>
            </w:r>
          </w:p>
        </w:tc>
        <w:tc>
          <w:tcPr>
            <w:tcW w:w="2126" w:type="dxa"/>
            <w:tcBorders>
              <w:top w:val="nil"/>
              <w:left w:val="nil"/>
              <w:bottom w:val="single" w:sz="4" w:space="0" w:color="auto"/>
              <w:right w:val="single" w:sz="4" w:space="0" w:color="auto"/>
            </w:tcBorders>
            <w:shd w:val="clear" w:color="auto" w:fill="auto"/>
            <w:noWrap/>
            <w:vAlign w:val="center"/>
            <w:hideMark/>
          </w:tcPr>
          <w:p w:rsidR="003A6CC6" w:rsidRPr="003A6CC6" w:rsidRDefault="003A6CC6" w:rsidP="003A6CC6">
            <w:pPr>
              <w:spacing w:line="240" w:lineRule="auto"/>
              <w:jc w:val="center"/>
              <w:rPr>
                <w:rFonts w:ascii="Times New Roman" w:eastAsia="Times New Roman" w:hAnsi="Times New Roman"/>
                <w:color w:val="000000"/>
                <w:sz w:val="20"/>
                <w:szCs w:val="20"/>
                <w:lang w:val="en-US"/>
              </w:rPr>
            </w:pPr>
            <w:r w:rsidRPr="003A6CC6">
              <w:rPr>
                <w:rFonts w:ascii="Times New Roman" w:eastAsia="Times New Roman" w:hAnsi="Times New Roman"/>
                <w:color w:val="000000"/>
                <w:sz w:val="20"/>
                <w:szCs w:val="20"/>
                <w:lang w:val="en-US"/>
              </w:rPr>
              <w:t>1</w:t>
            </w:r>
          </w:p>
        </w:tc>
        <w:tc>
          <w:tcPr>
            <w:tcW w:w="2552" w:type="dxa"/>
            <w:tcBorders>
              <w:top w:val="nil"/>
              <w:left w:val="nil"/>
              <w:bottom w:val="single" w:sz="4" w:space="0" w:color="auto"/>
              <w:right w:val="single" w:sz="4" w:space="0" w:color="auto"/>
            </w:tcBorders>
            <w:shd w:val="clear" w:color="auto" w:fill="auto"/>
            <w:noWrap/>
            <w:vAlign w:val="center"/>
            <w:hideMark/>
          </w:tcPr>
          <w:p w:rsidR="003A6CC6" w:rsidRPr="003A6CC6" w:rsidRDefault="003A6CC6" w:rsidP="003A6CC6">
            <w:pPr>
              <w:spacing w:line="240" w:lineRule="auto"/>
              <w:jc w:val="center"/>
              <w:rPr>
                <w:rFonts w:ascii="Times New Roman" w:eastAsia="Times New Roman" w:hAnsi="Times New Roman"/>
                <w:color w:val="000000"/>
                <w:sz w:val="20"/>
                <w:szCs w:val="20"/>
                <w:lang w:val="en-US"/>
              </w:rPr>
            </w:pPr>
            <w:r w:rsidRPr="003A6CC6">
              <w:rPr>
                <w:rFonts w:ascii="Times New Roman" w:eastAsia="Times New Roman" w:hAnsi="Times New Roman"/>
                <w:color w:val="000000"/>
                <w:sz w:val="20"/>
                <w:szCs w:val="20"/>
                <w:lang w:val="en-US"/>
              </w:rPr>
              <w:t>  </w:t>
            </w:r>
            <w:r w:rsidRPr="003A6CC6">
              <w:rPr>
                <w:rFonts w:ascii="Times New Roman" w:eastAsia="Times New Roman" w:hAnsi="Times New Roman"/>
                <w:color w:val="000000"/>
                <w:sz w:val="20"/>
                <w:szCs w:val="20"/>
              </w:rPr>
              <w:t>-</w:t>
            </w:r>
          </w:p>
        </w:tc>
      </w:tr>
      <w:tr w:rsidR="003A6CC6" w:rsidRPr="005F2226" w:rsidTr="003A6CC6">
        <w:trPr>
          <w:trHeight w:val="227"/>
          <w:jc w:val="center"/>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3A6CC6" w:rsidRPr="003A6CC6" w:rsidRDefault="003A6CC6" w:rsidP="003A6CC6">
            <w:pPr>
              <w:spacing w:line="240" w:lineRule="auto"/>
              <w:jc w:val="center"/>
              <w:rPr>
                <w:rFonts w:ascii="Times New Roman" w:eastAsia="Times New Roman" w:hAnsi="Times New Roman"/>
                <w:b/>
                <w:bCs/>
                <w:color w:val="000000"/>
                <w:sz w:val="20"/>
                <w:szCs w:val="20"/>
                <w:lang w:val="en-US"/>
              </w:rPr>
            </w:pPr>
            <w:r w:rsidRPr="003A6CC6">
              <w:rPr>
                <w:rFonts w:ascii="Times New Roman" w:eastAsia="Times New Roman" w:hAnsi="Times New Roman"/>
                <w:b/>
                <w:bCs/>
                <w:color w:val="000000"/>
                <w:sz w:val="20"/>
                <w:szCs w:val="20"/>
                <w:lang w:val="en-US"/>
              </w:rPr>
              <w:t>DN200</w:t>
            </w:r>
          </w:p>
        </w:tc>
        <w:tc>
          <w:tcPr>
            <w:tcW w:w="2126" w:type="dxa"/>
            <w:tcBorders>
              <w:top w:val="nil"/>
              <w:left w:val="nil"/>
              <w:bottom w:val="single" w:sz="4" w:space="0" w:color="auto"/>
              <w:right w:val="single" w:sz="4" w:space="0" w:color="auto"/>
            </w:tcBorders>
            <w:shd w:val="clear" w:color="auto" w:fill="auto"/>
            <w:noWrap/>
            <w:vAlign w:val="center"/>
            <w:hideMark/>
          </w:tcPr>
          <w:p w:rsidR="003A6CC6" w:rsidRPr="003A6CC6" w:rsidRDefault="003A6CC6" w:rsidP="003A6CC6">
            <w:pPr>
              <w:spacing w:line="240" w:lineRule="auto"/>
              <w:jc w:val="center"/>
              <w:rPr>
                <w:rFonts w:ascii="Times New Roman" w:eastAsia="Times New Roman" w:hAnsi="Times New Roman"/>
                <w:color w:val="000000"/>
                <w:sz w:val="20"/>
                <w:szCs w:val="20"/>
                <w:lang w:val="en-US"/>
              </w:rPr>
            </w:pPr>
            <w:r w:rsidRPr="003A6CC6">
              <w:rPr>
                <w:rFonts w:ascii="Times New Roman" w:eastAsia="Times New Roman" w:hAnsi="Times New Roman"/>
                <w:color w:val="000000"/>
                <w:sz w:val="20"/>
                <w:szCs w:val="20"/>
                <w:lang w:val="en-US"/>
              </w:rPr>
              <w:t> </w:t>
            </w:r>
            <w:r w:rsidRPr="003A6CC6">
              <w:rPr>
                <w:rFonts w:ascii="Times New Roman" w:eastAsia="Times New Roman" w:hAnsi="Times New Roman"/>
                <w:color w:val="000000"/>
                <w:sz w:val="20"/>
                <w:szCs w:val="20"/>
              </w:rPr>
              <w:t>-</w:t>
            </w:r>
            <w:r w:rsidRPr="003A6CC6">
              <w:rPr>
                <w:rFonts w:ascii="Times New Roman" w:eastAsia="Times New Roman" w:hAnsi="Times New Roman"/>
                <w:color w:val="000000"/>
                <w:sz w:val="20"/>
                <w:szCs w:val="20"/>
                <w:lang w:val="en-US"/>
              </w:rPr>
              <w:t> </w:t>
            </w:r>
          </w:p>
        </w:tc>
        <w:tc>
          <w:tcPr>
            <w:tcW w:w="2552" w:type="dxa"/>
            <w:tcBorders>
              <w:top w:val="nil"/>
              <w:left w:val="nil"/>
              <w:bottom w:val="single" w:sz="4" w:space="0" w:color="auto"/>
              <w:right w:val="single" w:sz="4" w:space="0" w:color="auto"/>
            </w:tcBorders>
            <w:shd w:val="clear" w:color="auto" w:fill="auto"/>
            <w:noWrap/>
            <w:vAlign w:val="center"/>
            <w:hideMark/>
          </w:tcPr>
          <w:p w:rsidR="003A6CC6" w:rsidRPr="003A6CC6" w:rsidRDefault="003A6CC6" w:rsidP="003A6CC6">
            <w:pPr>
              <w:spacing w:line="240" w:lineRule="auto"/>
              <w:jc w:val="center"/>
              <w:rPr>
                <w:rFonts w:ascii="Times New Roman" w:eastAsia="Times New Roman" w:hAnsi="Times New Roman"/>
                <w:color w:val="000000"/>
                <w:sz w:val="20"/>
                <w:szCs w:val="20"/>
                <w:lang w:val="en-US"/>
              </w:rPr>
            </w:pPr>
            <w:r w:rsidRPr="003A6CC6">
              <w:rPr>
                <w:rFonts w:ascii="Times New Roman" w:eastAsia="Times New Roman" w:hAnsi="Times New Roman"/>
                <w:color w:val="000000"/>
                <w:sz w:val="20"/>
                <w:szCs w:val="20"/>
                <w:lang w:val="en-US"/>
              </w:rPr>
              <w:t>3</w:t>
            </w:r>
          </w:p>
        </w:tc>
      </w:tr>
      <w:tr w:rsidR="003A6CC6" w:rsidRPr="005F2226" w:rsidTr="003A6CC6">
        <w:trPr>
          <w:trHeight w:val="227"/>
          <w:jc w:val="center"/>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3A6CC6" w:rsidRPr="003A6CC6" w:rsidRDefault="003A6CC6" w:rsidP="003A6CC6">
            <w:pPr>
              <w:spacing w:line="240" w:lineRule="auto"/>
              <w:jc w:val="center"/>
              <w:rPr>
                <w:rFonts w:ascii="Times New Roman" w:eastAsia="Times New Roman" w:hAnsi="Times New Roman"/>
                <w:b/>
                <w:bCs/>
                <w:color w:val="000000"/>
                <w:sz w:val="20"/>
                <w:szCs w:val="20"/>
                <w:lang w:val="en-US"/>
              </w:rPr>
            </w:pPr>
            <w:r w:rsidRPr="003A6CC6">
              <w:rPr>
                <w:rFonts w:ascii="Times New Roman" w:eastAsia="Times New Roman" w:hAnsi="Times New Roman"/>
                <w:b/>
                <w:bCs/>
                <w:color w:val="000000"/>
                <w:sz w:val="20"/>
                <w:szCs w:val="20"/>
                <w:lang w:val="en-US"/>
              </w:rPr>
              <w:t>DN150</w:t>
            </w:r>
          </w:p>
        </w:tc>
        <w:tc>
          <w:tcPr>
            <w:tcW w:w="2126" w:type="dxa"/>
            <w:tcBorders>
              <w:top w:val="nil"/>
              <w:left w:val="nil"/>
              <w:bottom w:val="single" w:sz="4" w:space="0" w:color="auto"/>
              <w:right w:val="single" w:sz="4" w:space="0" w:color="auto"/>
            </w:tcBorders>
            <w:shd w:val="clear" w:color="auto" w:fill="auto"/>
            <w:noWrap/>
            <w:vAlign w:val="center"/>
            <w:hideMark/>
          </w:tcPr>
          <w:p w:rsidR="003A6CC6" w:rsidRPr="003A6CC6" w:rsidRDefault="003A6CC6" w:rsidP="003A6CC6">
            <w:pPr>
              <w:spacing w:line="240" w:lineRule="auto"/>
              <w:jc w:val="center"/>
              <w:rPr>
                <w:rFonts w:ascii="Times New Roman" w:eastAsia="Times New Roman" w:hAnsi="Times New Roman"/>
                <w:color w:val="000000"/>
                <w:sz w:val="20"/>
                <w:szCs w:val="20"/>
                <w:lang w:val="en-US"/>
              </w:rPr>
            </w:pPr>
            <w:r w:rsidRPr="003A6CC6">
              <w:rPr>
                <w:rFonts w:ascii="Times New Roman" w:eastAsia="Times New Roman" w:hAnsi="Times New Roman"/>
                <w:color w:val="000000"/>
                <w:sz w:val="20"/>
                <w:szCs w:val="20"/>
                <w:lang w:val="en-US"/>
              </w:rPr>
              <w:t>-</w:t>
            </w:r>
          </w:p>
        </w:tc>
        <w:tc>
          <w:tcPr>
            <w:tcW w:w="2552" w:type="dxa"/>
            <w:tcBorders>
              <w:top w:val="nil"/>
              <w:left w:val="nil"/>
              <w:bottom w:val="single" w:sz="4" w:space="0" w:color="auto"/>
              <w:right w:val="single" w:sz="4" w:space="0" w:color="auto"/>
            </w:tcBorders>
            <w:shd w:val="clear" w:color="auto" w:fill="auto"/>
            <w:noWrap/>
            <w:vAlign w:val="center"/>
            <w:hideMark/>
          </w:tcPr>
          <w:p w:rsidR="003A6CC6" w:rsidRPr="003A6CC6" w:rsidRDefault="003A6CC6" w:rsidP="003A6CC6">
            <w:pPr>
              <w:spacing w:line="240" w:lineRule="auto"/>
              <w:jc w:val="center"/>
              <w:rPr>
                <w:rFonts w:ascii="Times New Roman" w:eastAsia="Times New Roman" w:hAnsi="Times New Roman"/>
                <w:color w:val="000000"/>
                <w:sz w:val="20"/>
                <w:szCs w:val="20"/>
                <w:lang w:val="en-US"/>
              </w:rPr>
            </w:pPr>
            <w:r w:rsidRPr="003A6CC6">
              <w:rPr>
                <w:rFonts w:ascii="Times New Roman" w:eastAsia="Times New Roman" w:hAnsi="Times New Roman"/>
                <w:color w:val="000000"/>
                <w:sz w:val="20"/>
                <w:szCs w:val="20"/>
                <w:lang w:val="en-US"/>
              </w:rPr>
              <w:t>1</w:t>
            </w:r>
          </w:p>
        </w:tc>
      </w:tr>
      <w:tr w:rsidR="003A6CC6" w:rsidRPr="005F2226" w:rsidTr="003A6CC6">
        <w:trPr>
          <w:trHeight w:val="227"/>
          <w:jc w:val="center"/>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3A6CC6" w:rsidRPr="003A6CC6" w:rsidRDefault="003A6CC6" w:rsidP="003A6CC6">
            <w:pPr>
              <w:spacing w:line="240" w:lineRule="auto"/>
              <w:jc w:val="center"/>
              <w:rPr>
                <w:rFonts w:ascii="Times New Roman" w:eastAsia="Times New Roman" w:hAnsi="Times New Roman"/>
                <w:b/>
                <w:bCs/>
                <w:color w:val="000000"/>
                <w:sz w:val="20"/>
                <w:szCs w:val="20"/>
                <w:lang w:val="en-US"/>
              </w:rPr>
            </w:pPr>
            <w:r w:rsidRPr="003A6CC6">
              <w:rPr>
                <w:rFonts w:ascii="Times New Roman" w:eastAsia="Times New Roman" w:hAnsi="Times New Roman"/>
                <w:b/>
                <w:bCs/>
                <w:color w:val="000000"/>
                <w:sz w:val="20"/>
                <w:szCs w:val="20"/>
                <w:lang w:val="en-US"/>
              </w:rPr>
              <w:t>DN100</w:t>
            </w:r>
          </w:p>
        </w:tc>
        <w:tc>
          <w:tcPr>
            <w:tcW w:w="2126" w:type="dxa"/>
            <w:tcBorders>
              <w:top w:val="nil"/>
              <w:left w:val="nil"/>
              <w:bottom w:val="single" w:sz="4" w:space="0" w:color="auto"/>
              <w:right w:val="single" w:sz="4" w:space="0" w:color="auto"/>
            </w:tcBorders>
            <w:shd w:val="clear" w:color="auto" w:fill="auto"/>
            <w:noWrap/>
            <w:hideMark/>
          </w:tcPr>
          <w:p w:rsidR="003A6CC6" w:rsidRPr="003A6CC6" w:rsidRDefault="003A6CC6" w:rsidP="003A6CC6">
            <w:pPr>
              <w:spacing w:line="240" w:lineRule="auto"/>
              <w:jc w:val="center"/>
              <w:rPr>
                <w:rFonts w:ascii="Times New Roman" w:eastAsia="Times New Roman" w:hAnsi="Times New Roman"/>
                <w:color w:val="000000"/>
                <w:sz w:val="20"/>
                <w:szCs w:val="20"/>
                <w:lang w:val="en-US"/>
              </w:rPr>
            </w:pPr>
            <w:r w:rsidRPr="003A6CC6">
              <w:rPr>
                <w:rFonts w:ascii="Times New Roman" w:eastAsia="Times New Roman" w:hAnsi="Times New Roman"/>
                <w:color w:val="000000"/>
                <w:sz w:val="20"/>
                <w:szCs w:val="20"/>
                <w:lang w:val="en-US"/>
              </w:rPr>
              <w:t> </w:t>
            </w:r>
            <w:r w:rsidRPr="003A6CC6">
              <w:rPr>
                <w:rFonts w:ascii="Times New Roman" w:eastAsia="Times New Roman" w:hAnsi="Times New Roman"/>
                <w:color w:val="000000"/>
                <w:sz w:val="20"/>
                <w:szCs w:val="20"/>
              </w:rPr>
              <w:t>-</w:t>
            </w:r>
          </w:p>
        </w:tc>
        <w:tc>
          <w:tcPr>
            <w:tcW w:w="2552" w:type="dxa"/>
            <w:tcBorders>
              <w:top w:val="nil"/>
              <w:left w:val="nil"/>
              <w:bottom w:val="single" w:sz="4" w:space="0" w:color="auto"/>
              <w:right w:val="single" w:sz="4" w:space="0" w:color="auto"/>
            </w:tcBorders>
            <w:shd w:val="clear" w:color="auto" w:fill="auto"/>
            <w:noWrap/>
            <w:vAlign w:val="center"/>
            <w:hideMark/>
          </w:tcPr>
          <w:p w:rsidR="003A6CC6" w:rsidRPr="003A6CC6" w:rsidRDefault="003A6CC6" w:rsidP="003A6CC6">
            <w:pPr>
              <w:spacing w:line="240" w:lineRule="auto"/>
              <w:jc w:val="center"/>
              <w:rPr>
                <w:rFonts w:ascii="Times New Roman" w:eastAsia="Times New Roman" w:hAnsi="Times New Roman"/>
                <w:color w:val="000000"/>
                <w:sz w:val="20"/>
                <w:szCs w:val="20"/>
                <w:lang w:val="en-US"/>
              </w:rPr>
            </w:pPr>
            <w:r w:rsidRPr="003A6CC6">
              <w:rPr>
                <w:rFonts w:ascii="Times New Roman" w:eastAsia="Times New Roman" w:hAnsi="Times New Roman"/>
                <w:color w:val="000000"/>
                <w:sz w:val="20"/>
                <w:szCs w:val="20"/>
                <w:lang w:val="en-US"/>
              </w:rPr>
              <w:t>2</w:t>
            </w:r>
          </w:p>
        </w:tc>
      </w:tr>
      <w:tr w:rsidR="003A6CC6" w:rsidRPr="005F2226" w:rsidTr="003A6CC6">
        <w:trPr>
          <w:trHeight w:val="227"/>
          <w:jc w:val="center"/>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3A6CC6" w:rsidRPr="003A6CC6" w:rsidRDefault="003A6CC6" w:rsidP="003A6CC6">
            <w:pPr>
              <w:spacing w:line="240" w:lineRule="auto"/>
              <w:jc w:val="center"/>
              <w:rPr>
                <w:rFonts w:ascii="Times New Roman" w:eastAsia="Times New Roman" w:hAnsi="Times New Roman"/>
                <w:b/>
                <w:bCs/>
                <w:color w:val="000000"/>
                <w:sz w:val="20"/>
                <w:szCs w:val="20"/>
                <w:lang w:val="en-US"/>
              </w:rPr>
            </w:pPr>
            <w:r w:rsidRPr="003A6CC6">
              <w:rPr>
                <w:rFonts w:ascii="Times New Roman" w:eastAsia="Times New Roman" w:hAnsi="Times New Roman"/>
                <w:b/>
                <w:bCs/>
                <w:color w:val="000000"/>
                <w:sz w:val="20"/>
                <w:szCs w:val="20"/>
                <w:lang w:val="en-US"/>
              </w:rPr>
              <w:t>DN80</w:t>
            </w:r>
          </w:p>
        </w:tc>
        <w:tc>
          <w:tcPr>
            <w:tcW w:w="2126" w:type="dxa"/>
            <w:tcBorders>
              <w:top w:val="nil"/>
              <w:left w:val="nil"/>
              <w:bottom w:val="single" w:sz="4" w:space="0" w:color="auto"/>
              <w:right w:val="single" w:sz="4" w:space="0" w:color="auto"/>
            </w:tcBorders>
            <w:shd w:val="clear" w:color="auto" w:fill="auto"/>
            <w:noWrap/>
            <w:hideMark/>
          </w:tcPr>
          <w:p w:rsidR="003A6CC6" w:rsidRPr="003A6CC6" w:rsidRDefault="003A6CC6" w:rsidP="003A6CC6">
            <w:pPr>
              <w:spacing w:line="240" w:lineRule="auto"/>
              <w:jc w:val="center"/>
              <w:rPr>
                <w:rFonts w:ascii="Times New Roman" w:eastAsia="Times New Roman" w:hAnsi="Times New Roman"/>
                <w:color w:val="000000"/>
                <w:sz w:val="20"/>
                <w:szCs w:val="20"/>
                <w:lang w:val="en-US"/>
              </w:rPr>
            </w:pPr>
            <w:r w:rsidRPr="003A6CC6">
              <w:rPr>
                <w:rFonts w:ascii="Times New Roman" w:eastAsia="Times New Roman" w:hAnsi="Times New Roman"/>
                <w:color w:val="000000"/>
                <w:sz w:val="20"/>
                <w:szCs w:val="20"/>
                <w:lang w:val="en-US"/>
              </w:rPr>
              <w:t> </w:t>
            </w:r>
            <w:r w:rsidRPr="003A6CC6">
              <w:rPr>
                <w:rFonts w:ascii="Times New Roman" w:eastAsia="Times New Roman" w:hAnsi="Times New Roman"/>
                <w:color w:val="000000"/>
                <w:sz w:val="20"/>
                <w:szCs w:val="20"/>
              </w:rPr>
              <w:t>-</w:t>
            </w:r>
          </w:p>
        </w:tc>
        <w:tc>
          <w:tcPr>
            <w:tcW w:w="2552" w:type="dxa"/>
            <w:tcBorders>
              <w:top w:val="nil"/>
              <w:left w:val="nil"/>
              <w:bottom w:val="single" w:sz="4" w:space="0" w:color="auto"/>
              <w:right w:val="single" w:sz="4" w:space="0" w:color="auto"/>
            </w:tcBorders>
            <w:shd w:val="clear" w:color="auto" w:fill="auto"/>
            <w:noWrap/>
            <w:vAlign w:val="center"/>
            <w:hideMark/>
          </w:tcPr>
          <w:p w:rsidR="003A6CC6" w:rsidRPr="003A6CC6" w:rsidRDefault="003A6CC6" w:rsidP="003A6CC6">
            <w:pPr>
              <w:spacing w:line="240" w:lineRule="auto"/>
              <w:jc w:val="center"/>
              <w:rPr>
                <w:rFonts w:ascii="Times New Roman" w:eastAsia="Times New Roman" w:hAnsi="Times New Roman"/>
                <w:color w:val="000000"/>
                <w:sz w:val="20"/>
                <w:szCs w:val="20"/>
                <w:lang w:val="en-US"/>
              </w:rPr>
            </w:pPr>
            <w:r w:rsidRPr="003A6CC6">
              <w:rPr>
                <w:rFonts w:ascii="Times New Roman" w:eastAsia="Times New Roman" w:hAnsi="Times New Roman"/>
                <w:color w:val="000000"/>
                <w:sz w:val="20"/>
                <w:szCs w:val="20"/>
                <w:lang w:val="en-US"/>
              </w:rPr>
              <w:t>3</w:t>
            </w:r>
          </w:p>
        </w:tc>
      </w:tr>
      <w:tr w:rsidR="003A6CC6" w:rsidRPr="005F2226" w:rsidTr="003A6CC6">
        <w:trPr>
          <w:trHeight w:val="227"/>
          <w:jc w:val="center"/>
        </w:trPr>
        <w:tc>
          <w:tcPr>
            <w:tcW w:w="1271"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3A6CC6" w:rsidRPr="003A6CC6" w:rsidRDefault="003A6CC6" w:rsidP="003A6CC6">
            <w:pPr>
              <w:spacing w:line="240" w:lineRule="auto"/>
              <w:jc w:val="center"/>
              <w:rPr>
                <w:rFonts w:ascii="Times New Roman" w:eastAsia="Times New Roman" w:hAnsi="Times New Roman"/>
                <w:b/>
                <w:bCs/>
                <w:color w:val="000000"/>
                <w:sz w:val="20"/>
                <w:szCs w:val="20"/>
                <w:lang w:val="en-US"/>
              </w:rPr>
            </w:pPr>
            <w:proofErr w:type="spellStart"/>
            <w:r w:rsidRPr="003A6CC6">
              <w:rPr>
                <w:rFonts w:ascii="Times New Roman" w:eastAsia="Times New Roman" w:hAnsi="Times New Roman"/>
                <w:b/>
                <w:bCs/>
                <w:color w:val="000000"/>
                <w:sz w:val="20"/>
                <w:szCs w:val="20"/>
                <w:lang w:val="en-US"/>
              </w:rPr>
              <w:t>Сума</w:t>
            </w:r>
            <w:proofErr w:type="spellEnd"/>
            <w:r w:rsidRPr="003A6CC6">
              <w:rPr>
                <w:rFonts w:ascii="Times New Roman" w:eastAsia="Times New Roman" w:hAnsi="Times New Roman"/>
                <w:b/>
                <w:bCs/>
                <w:color w:val="000000"/>
                <w:sz w:val="20"/>
                <w:szCs w:val="20"/>
                <w:lang w:val="en-US"/>
              </w:rPr>
              <w:t>:</w:t>
            </w:r>
          </w:p>
        </w:tc>
        <w:tc>
          <w:tcPr>
            <w:tcW w:w="2126" w:type="dxa"/>
            <w:tcBorders>
              <w:top w:val="nil"/>
              <w:left w:val="nil"/>
              <w:bottom w:val="single" w:sz="4" w:space="0" w:color="auto"/>
              <w:right w:val="single" w:sz="4" w:space="0" w:color="auto"/>
            </w:tcBorders>
            <w:shd w:val="clear" w:color="auto" w:fill="D9D9D9" w:themeFill="background1" w:themeFillShade="D9"/>
            <w:noWrap/>
            <w:vAlign w:val="center"/>
            <w:hideMark/>
          </w:tcPr>
          <w:p w:rsidR="003A6CC6" w:rsidRPr="003A6CC6" w:rsidRDefault="003A6CC6" w:rsidP="003A6CC6">
            <w:pPr>
              <w:spacing w:line="240" w:lineRule="auto"/>
              <w:jc w:val="center"/>
              <w:rPr>
                <w:rFonts w:ascii="Times New Roman" w:eastAsia="Times New Roman" w:hAnsi="Times New Roman"/>
                <w:b/>
                <w:bCs/>
                <w:color w:val="000000"/>
                <w:sz w:val="20"/>
                <w:szCs w:val="20"/>
                <w:lang w:val="en-US"/>
              </w:rPr>
            </w:pPr>
            <w:r w:rsidRPr="003A6CC6">
              <w:rPr>
                <w:rFonts w:ascii="Times New Roman" w:eastAsia="Times New Roman" w:hAnsi="Times New Roman"/>
                <w:b/>
                <w:bCs/>
                <w:color w:val="000000"/>
                <w:sz w:val="20"/>
                <w:szCs w:val="20"/>
                <w:lang w:val="en-US"/>
              </w:rPr>
              <w:t>29</w:t>
            </w:r>
          </w:p>
        </w:tc>
        <w:tc>
          <w:tcPr>
            <w:tcW w:w="2552" w:type="dxa"/>
            <w:tcBorders>
              <w:top w:val="nil"/>
              <w:left w:val="nil"/>
              <w:bottom w:val="single" w:sz="4" w:space="0" w:color="auto"/>
              <w:right w:val="single" w:sz="4" w:space="0" w:color="auto"/>
            </w:tcBorders>
            <w:shd w:val="clear" w:color="auto" w:fill="D9D9D9" w:themeFill="background1" w:themeFillShade="D9"/>
            <w:noWrap/>
            <w:vAlign w:val="center"/>
            <w:hideMark/>
          </w:tcPr>
          <w:p w:rsidR="003A6CC6" w:rsidRPr="003A6CC6" w:rsidRDefault="003A6CC6" w:rsidP="003A6CC6">
            <w:pPr>
              <w:spacing w:line="240" w:lineRule="auto"/>
              <w:jc w:val="center"/>
              <w:rPr>
                <w:rFonts w:ascii="Times New Roman" w:eastAsia="Times New Roman" w:hAnsi="Times New Roman"/>
                <w:b/>
                <w:bCs/>
                <w:color w:val="000000"/>
                <w:sz w:val="20"/>
                <w:szCs w:val="20"/>
                <w:lang w:val="en-US"/>
              </w:rPr>
            </w:pPr>
            <w:r w:rsidRPr="003A6CC6">
              <w:rPr>
                <w:rFonts w:ascii="Times New Roman" w:eastAsia="Times New Roman" w:hAnsi="Times New Roman"/>
                <w:b/>
                <w:bCs/>
                <w:color w:val="000000"/>
                <w:sz w:val="20"/>
                <w:szCs w:val="20"/>
                <w:lang w:val="en-US"/>
              </w:rPr>
              <w:t>11</w:t>
            </w:r>
          </w:p>
        </w:tc>
      </w:tr>
    </w:tbl>
    <w:p w:rsidR="003A6CC6" w:rsidRPr="009F7C3A" w:rsidRDefault="003A6CC6" w:rsidP="003A6CC6">
      <w:pPr>
        <w:pStyle w:val="a"/>
        <w:numPr>
          <w:ilvl w:val="0"/>
          <w:numId w:val="0"/>
        </w:numPr>
        <w:ind w:firstLine="709"/>
      </w:pPr>
    </w:p>
    <w:p w:rsidR="003327B9" w:rsidRDefault="003327B9" w:rsidP="003327B9">
      <w:pPr>
        <w:spacing w:after="0" w:line="360" w:lineRule="auto"/>
        <w:ind w:firstLine="720"/>
        <w:jc w:val="both"/>
        <w:rPr>
          <w:rFonts w:ascii="Times New Roman" w:hAnsi="Times New Roman"/>
          <w:noProof/>
          <w:sz w:val="24"/>
          <w:szCs w:val="24"/>
        </w:rPr>
      </w:pPr>
      <w:r w:rsidRPr="005E243E">
        <w:rPr>
          <w:rFonts w:ascii="Times New Roman" w:hAnsi="Times New Roman"/>
          <w:noProof/>
          <w:sz w:val="24"/>
          <w:szCs w:val="24"/>
        </w:rPr>
        <w:t>Трасетата на вътрешната водопроводна мрежа се намират в регулацията на град Пловдив и са разположени по уличните платна съгласно Наредба № 8 от 28 юли 1999 г. за правила и норми за разполагане на технически проводи и съоръжения в населени места</w:t>
      </w:r>
      <w:r>
        <w:rPr>
          <w:rFonts w:ascii="Times New Roman" w:hAnsi="Times New Roman"/>
          <w:noProof/>
          <w:sz w:val="24"/>
          <w:szCs w:val="24"/>
        </w:rPr>
        <w:t>.</w:t>
      </w:r>
    </w:p>
    <w:p w:rsidR="003327B9" w:rsidRPr="004405C3" w:rsidRDefault="003327B9" w:rsidP="003327B9">
      <w:pPr>
        <w:spacing w:after="0" w:line="360" w:lineRule="auto"/>
        <w:ind w:firstLine="720"/>
        <w:jc w:val="both"/>
        <w:rPr>
          <w:rFonts w:ascii="Times New Roman" w:hAnsi="Times New Roman"/>
          <w:sz w:val="24"/>
          <w:szCs w:val="24"/>
        </w:rPr>
      </w:pPr>
    </w:p>
    <w:p w:rsidR="003327B9" w:rsidRPr="00A51D57" w:rsidRDefault="003327B9" w:rsidP="003327B9">
      <w:pPr>
        <w:tabs>
          <w:tab w:val="left" w:pos="709"/>
        </w:tabs>
        <w:spacing w:after="0" w:line="360" w:lineRule="auto"/>
        <w:jc w:val="both"/>
        <w:rPr>
          <w:rFonts w:ascii="Times New Roman" w:hAnsi="Times New Roman"/>
          <w:b/>
          <w:sz w:val="24"/>
          <w:szCs w:val="24"/>
          <w:u w:val="single"/>
        </w:rPr>
      </w:pPr>
      <w:r w:rsidRPr="00894C4B">
        <w:rPr>
          <w:rFonts w:ascii="Times New Roman" w:hAnsi="Times New Roman"/>
          <w:i/>
          <w:sz w:val="24"/>
          <w:szCs w:val="24"/>
        </w:rPr>
        <w:tab/>
      </w:r>
      <w:r w:rsidRPr="00A51D57">
        <w:rPr>
          <w:rFonts w:ascii="Times New Roman" w:hAnsi="Times New Roman"/>
          <w:b/>
          <w:sz w:val="24"/>
          <w:szCs w:val="24"/>
          <w:u w:val="single"/>
        </w:rPr>
        <w:t>Асеновград</w:t>
      </w:r>
    </w:p>
    <w:p w:rsidR="003327B9" w:rsidRPr="00894C4B" w:rsidRDefault="003327B9" w:rsidP="003327B9">
      <w:pPr>
        <w:tabs>
          <w:tab w:val="left" w:pos="709"/>
        </w:tabs>
        <w:spacing w:after="0" w:line="360" w:lineRule="auto"/>
        <w:jc w:val="both"/>
        <w:rPr>
          <w:rFonts w:ascii="Times New Roman" w:hAnsi="Times New Roman"/>
          <w:b/>
          <w:sz w:val="24"/>
          <w:szCs w:val="24"/>
        </w:rPr>
      </w:pPr>
      <w:r>
        <w:rPr>
          <w:rFonts w:ascii="Times New Roman" w:hAnsi="Times New Roman"/>
          <w:b/>
          <w:sz w:val="24"/>
          <w:szCs w:val="24"/>
        </w:rPr>
        <w:tab/>
        <w:t xml:space="preserve">Обект „Реконструкция на довеждащ водопровод от ПС Катуница до </w:t>
      </w:r>
      <w:proofErr w:type="spellStart"/>
      <w:r>
        <w:rPr>
          <w:rFonts w:ascii="Times New Roman" w:hAnsi="Times New Roman"/>
          <w:b/>
          <w:sz w:val="24"/>
          <w:szCs w:val="24"/>
        </w:rPr>
        <w:t>Прекъсвателна</w:t>
      </w:r>
      <w:proofErr w:type="spellEnd"/>
      <w:r>
        <w:rPr>
          <w:rFonts w:ascii="Times New Roman" w:hAnsi="Times New Roman"/>
          <w:b/>
          <w:sz w:val="24"/>
          <w:szCs w:val="24"/>
        </w:rPr>
        <w:t xml:space="preserve"> шахта 50м3, гр. Асеновград“</w:t>
      </w:r>
    </w:p>
    <w:p w:rsidR="003327B9" w:rsidRPr="00A51D57" w:rsidRDefault="003327B9" w:rsidP="003327B9">
      <w:pPr>
        <w:tabs>
          <w:tab w:val="left" w:pos="709"/>
        </w:tabs>
        <w:spacing w:after="0" w:line="360" w:lineRule="auto"/>
        <w:jc w:val="both"/>
        <w:rPr>
          <w:rFonts w:ascii="Times New Roman" w:hAnsi="Times New Roman"/>
          <w:b/>
          <w:sz w:val="24"/>
          <w:szCs w:val="24"/>
        </w:rPr>
      </w:pPr>
      <w:r w:rsidRPr="00894C4B">
        <w:rPr>
          <w:rFonts w:ascii="Times New Roman" w:hAnsi="Times New Roman"/>
          <w:sz w:val="24"/>
          <w:szCs w:val="24"/>
        </w:rPr>
        <w:tab/>
      </w:r>
      <w:r w:rsidRPr="00A51D57">
        <w:rPr>
          <w:rFonts w:ascii="Times New Roman" w:hAnsi="Times New Roman"/>
          <w:noProof/>
          <w:sz w:val="24"/>
          <w:szCs w:val="24"/>
          <w:lang w:eastAsia="bg-BG"/>
        </w:rPr>
        <w:t>Довеждащият водопровод от ПС Катуница до Прекъсвателна шахта 50м3 е изграден през 1972 г. и е част от водоснабдителна система „Асеновград-Болярци“. Дължината на съществуващият водопровод е 10 326 м, без да са включени връзките на отделните тръбни кладенци с довеждащият водопровод, вид на тръбите – стомана, диаметър Ф500.</w:t>
      </w:r>
    </w:p>
    <w:p w:rsidR="003327B9" w:rsidRDefault="003327B9" w:rsidP="003327B9">
      <w:pPr>
        <w:spacing w:after="0" w:line="360" w:lineRule="auto"/>
        <w:ind w:firstLine="720"/>
        <w:jc w:val="both"/>
        <w:rPr>
          <w:rFonts w:ascii="Times New Roman" w:hAnsi="Times New Roman"/>
          <w:noProof/>
          <w:sz w:val="24"/>
          <w:szCs w:val="24"/>
          <w:lang w:eastAsia="bg-BG"/>
        </w:rPr>
      </w:pPr>
      <w:r w:rsidRPr="00A51D57">
        <w:rPr>
          <w:rFonts w:ascii="Times New Roman" w:hAnsi="Times New Roman"/>
          <w:noProof/>
          <w:sz w:val="24"/>
          <w:szCs w:val="24"/>
          <w:lang w:eastAsia="bg-BG"/>
        </w:rPr>
        <w:t xml:space="preserve">Трасето, предложено за реконструкция е разположено на територията на община Асеновград и община Садово и преминава през лесно достъпни терени с минимално засягане на частни терени и обработваеми земи. В по-голямата си част трасето попада в полски пътища, което ще улесни достъпа до съоръженията и при евентуални аварии ще може да се откриват за по-кратко време. Ще се подобри защитата на природните ресурси, като се избегнат изграждане на съоръжения в обработваеми земи. Дължината на реконструирания довеждащ водопровод е </w:t>
      </w:r>
      <w:r w:rsidR="00B04EDE">
        <w:rPr>
          <w:rFonts w:ascii="Times New Roman" w:hAnsi="Times New Roman"/>
          <w:noProof/>
          <w:sz w:val="24"/>
          <w:szCs w:val="24"/>
          <w:lang w:eastAsia="bg-BG"/>
        </w:rPr>
        <w:t>11</w:t>
      </w:r>
      <w:r w:rsidR="0068344A" w:rsidRPr="00A8653F">
        <w:rPr>
          <w:rFonts w:ascii="Times New Roman" w:hAnsi="Times New Roman"/>
          <w:noProof/>
          <w:sz w:val="24"/>
          <w:szCs w:val="24"/>
          <w:lang w:eastAsia="bg-BG"/>
        </w:rPr>
        <w:t xml:space="preserve">598 </w:t>
      </w:r>
      <w:r w:rsidRPr="00A8653F">
        <w:rPr>
          <w:rFonts w:ascii="Times New Roman" w:hAnsi="Times New Roman"/>
          <w:noProof/>
          <w:sz w:val="24"/>
          <w:szCs w:val="24"/>
          <w:lang w:eastAsia="bg-BG"/>
        </w:rPr>
        <w:t>м</w:t>
      </w:r>
      <w:r w:rsidRPr="0068344A">
        <w:rPr>
          <w:rFonts w:ascii="Times New Roman" w:hAnsi="Times New Roman"/>
          <w:noProof/>
          <w:sz w:val="24"/>
          <w:szCs w:val="24"/>
          <w:lang w:eastAsia="bg-BG"/>
        </w:rPr>
        <w:t>,</w:t>
      </w:r>
      <w:r w:rsidRPr="00A51D57">
        <w:rPr>
          <w:rFonts w:ascii="Times New Roman" w:hAnsi="Times New Roman"/>
          <w:noProof/>
          <w:sz w:val="24"/>
          <w:szCs w:val="24"/>
          <w:lang w:eastAsia="bg-BG"/>
        </w:rPr>
        <w:t xml:space="preserve"> като в нея са включени и връзките с отделните тръбни кладенци. Водопроводът ще бъде подменен с чугунени тръби Ф250, Ф350 и Ф500.</w:t>
      </w:r>
    </w:p>
    <w:p w:rsidR="003327B9" w:rsidRPr="00A51D57" w:rsidRDefault="003327B9" w:rsidP="003327B9">
      <w:pPr>
        <w:spacing w:after="0" w:line="360" w:lineRule="auto"/>
        <w:ind w:firstLine="720"/>
        <w:jc w:val="both"/>
        <w:rPr>
          <w:rFonts w:ascii="Times New Roman" w:hAnsi="Times New Roman"/>
          <w:noProof/>
          <w:sz w:val="24"/>
          <w:szCs w:val="24"/>
          <w:lang w:eastAsia="bg-BG"/>
        </w:rPr>
      </w:pPr>
    </w:p>
    <w:p w:rsidR="003327B9" w:rsidRPr="00CB06D2" w:rsidRDefault="003327B9" w:rsidP="00AF7F91">
      <w:pPr>
        <w:spacing w:line="360" w:lineRule="auto"/>
        <w:ind w:firstLine="720"/>
        <w:jc w:val="both"/>
        <w:rPr>
          <w:rFonts w:ascii="Times New Roman" w:hAnsi="Times New Roman"/>
          <w:b/>
          <w:noProof/>
        </w:rPr>
      </w:pPr>
      <w:r w:rsidRPr="00A51D57">
        <w:rPr>
          <w:rFonts w:ascii="Times New Roman" w:hAnsi="Times New Roman"/>
          <w:b/>
        </w:rPr>
        <w:t>Технически параметри</w:t>
      </w:r>
    </w:p>
    <w:p w:rsidR="003A6CC6" w:rsidRPr="00CB06D2" w:rsidRDefault="003A6CC6" w:rsidP="0093029F">
      <w:pPr>
        <w:pStyle w:val="Tablici"/>
      </w:pPr>
      <w:bookmarkStart w:id="14" w:name="_Toc508972259"/>
      <w:r w:rsidRPr="00CB06D2">
        <w:lastRenderedPageBreak/>
        <w:t>Параметри на съществуващият водопровод</w:t>
      </w:r>
      <w:bookmarkEnd w:id="14"/>
    </w:p>
    <w:tbl>
      <w:tblPr>
        <w:tblW w:w="5000" w:type="pct"/>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A0" w:firstRow="1" w:lastRow="0" w:firstColumn="1" w:lastColumn="0" w:noHBand="0" w:noVBand="0"/>
      </w:tblPr>
      <w:tblGrid>
        <w:gridCol w:w="5100"/>
        <w:gridCol w:w="1271"/>
        <w:gridCol w:w="1267"/>
        <w:gridCol w:w="1191"/>
        <w:gridCol w:w="1452"/>
      </w:tblGrid>
      <w:tr w:rsidR="003A6CC6" w:rsidRPr="00CB06D2" w:rsidTr="003A6CC6">
        <w:trPr>
          <w:trHeight w:val="227"/>
          <w:tblHeader/>
        </w:trPr>
        <w:tc>
          <w:tcPr>
            <w:tcW w:w="2481" w:type="pct"/>
            <w:tcBorders>
              <w:top w:val="single" w:sz="4" w:space="0" w:color="auto"/>
              <w:left w:val="single" w:sz="4" w:space="0" w:color="auto"/>
              <w:bottom w:val="single" w:sz="6" w:space="0" w:color="000000"/>
              <w:right w:val="single" w:sz="6" w:space="0" w:color="000000"/>
            </w:tcBorders>
            <w:shd w:val="clear" w:color="auto" w:fill="ACB9CA" w:themeFill="text2" w:themeFillTint="66"/>
            <w:vAlign w:val="center"/>
            <w:hideMark/>
          </w:tcPr>
          <w:p w:rsidR="003A6CC6" w:rsidRPr="00CB06D2" w:rsidRDefault="003A6CC6" w:rsidP="003A6CC6">
            <w:pPr>
              <w:pStyle w:val="a3"/>
              <w:rPr>
                <w:rFonts w:eastAsia="Calibri"/>
                <w:noProof/>
                <w:sz w:val="20"/>
              </w:rPr>
            </w:pPr>
            <w:r w:rsidRPr="00CB06D2">
              <w:rPr>
                <w:rFonts w:eastAsia="Calibri"/>
                <w:noProof/>
                <w:sz w:val="20"/>
              </w:rPr>
              <w:t>Местоположение</w:t>
            </w:r>
          </w:p>
        </w:tc>
        <w:tc>
          <w:tcPr>
            <w:tcW w:w="618" w:type="pct"/>
            <w:tcBorders>
              <w:top w:val="single" w:sz="4" w:space="0" w:color="auto"/>
              <w:left w:val="single" w:sz="6" w:space="0" w:color="000000"/>
              <w:bottom w:val="single" w:sz="6" w:space="0" w:color="000000"/>
              <w:right w:val="single" w:sz="6" w:space="0" w:color="000000"/>
            </w:tcBorders>
            <w:shd w:val="clear" w:color="auto" w:fill="ACB9CA" w:themeFill="text2" w:themeFillTint="66"/>
            <w:vAlign w:val="center"/>
            <w:hideMark/>
          </w:tcPr>
          <w:p w:rsidR="003A6CC6" w:rsidRPr="00CB06D2" w:rsidRDefault="003A6CC6" w:rsidP="003A6CC6">
            <w:pPr>
              <w:pStyle w:val="a3"/>
              <w:rPr>
                <w:rFonts w:eastAsia="Calibri"/>
                <w:noProof/>
                <w:sz w:val="20"/>
              </w:rPr>
            </w:pPr>
            <w:r w:rsidRPr="00CB06D2">
              <w:rPr>
                <w:rFonts w:eastAsia="Calibri"/>
                <w:noProof/>
                <w:sz w:val="20"/>
              </w:rPr>
              <w:t>Материал</w:t>
            </w:r>
          </w:p>
        </w:tc>
        <w:tc>
          <w:tcPr>
            <w:tcW w:w="616" w:type="pct"/>
            <w:tcBorders>
              <w:top w:val="single" w:sz="4" w:space="0" w:color="auto"/>
              <w:left w:val="single" w:sz="6" w:space="0" w:color="000000"/>
              <w:bottom w:val="single" w:sz="6" w:space="0" w:color="000000"/>
              <w:right w:val="single" w:sz="6" w:space="0" w:color="000000"/>
            </w:tcBorders>
            <w:shd w:val="clear" w:color="auto" w:fill="ACB9CA" w:themeFill="text2" w:themeFillTint="66"/>
            <w:vAlign w:val="center"/>
            <w:hideMark/>
          </w:tcPr>
          <w:p w:rsidR="003A6CC6" w:rsidRPr="00CB06D2" w:rsidRDefault="003A6CC6" w:rsidP="003A6CC6">
            <w:pPr>
              <w:pStyle w:val="a3"/>
              <w:rPr>
                <w:rFonts w:eastAsia="Calibri"/>
                <w:noProof/>
                <w:sz w:val="20"/>
              </w:rPr>
            </w:pPr>
            <w:r w:rsidRPr="00CB06D2">
              <w:rPr>
                <w:rFonts w:eastAsia="Calibri"/>
                <w:noProof/>
                <w:sz w:val="20"/>
              </w:rPr>
              <w:t>Диаметър [мм]</w:t>
            </w:r>
          </w:p>
        </w:tc>
        <w:tc>
          <w:tcPr>
            <w:tcW w:w="579" w:type="pct"/>
            <w:tcBorders>
              <w:top w:val="single" w:sz="4" w:space="0" w:color="auto"/>
              <w:left w:val="single" w:sz="6" w:space="0" w:color="000000"/>
              <w:bottom w:val="single" w:sz="6" w:space="0" w:color="000000"/>
              <w:right w:val="single" w:sz="6" w:space="0" w:color="000000"/>
            </w:tcBorders>
            <w:shd w:val="clear" w:color="auto" w:fill="ACB9CA" w:themeFill="text2" w:themeFillTint="66"/>
            <w:vAlign w:val="center"/>
            <w:hideMark/>
          </w:tcPr>
          <w:p w:rsidR="003A6CC6" w:rsidRPr="00CB06D2" w:rsidRDefault="003A6CC6" w:rsidP="003A6CC6">
            <w:pPr>
              <w:pStyle w:val="a3"/>
              <w:rPr>
                <w:rFonts w:eastAsia="Calibri"/>
                <w:noProof/>
                <w:sz w:val="20"/>
              </w:rPr>
            </w:pPr>
            <w:r w:rsidRPr="00CB06D2">
              <w:rPr>
                <w:rFonts w:eastAsia="Calibri"/>
                <w:noProof/>
                <w:sz w:val="20"/>
              </w:rPr>
              <w:t>Дължина [км]</w:t>
            </w:r>
          </w:p>
        </w:tc>
        <w:tc>
          <w:tcPr>
            <w:tcW w:w="706" w:type="pct"/>
            <w:tcBorders>
              <w:top w:val="single" w:sz="4" w:space="0" w:color="auto"/>
              <w:left w:val="single" w:sz="6" w:space="0" w:color="000000"/>
              <w:bottom w:val="single" w:sz="6" w:space="0" w:color="000000"/>
              <w:right w:val="single" w:sz="6" w:space="0" w:color="000000"/>
            </w:tcBorders>
            <w:shd w:val="clear" w:color="auto" w:fill="ACB9CA" w:themeFill="text2" w:themeFillTint="66"/>
            <w:vAlign w:val="center"/>
            <w:hideMark/>
          </w:tcPr>
          <w:p w:rsidR="003A6CC6" w:rsidRPr="00CB06D2" w:rsidRDefault="003A6CC6" w:rsidP="003A6CC6">
            <w:pPr>
              <w:pStyle w:val="a3"/>
              <w:rPr>
                <w:rFonts w:eastAsia="Calibri"/>
                <w:noProof/>
                <w:sz w:val="20"/>
              </w:rPr>
            </w:pPr>
            <w:r w:rsidRPr="00CB06D2">
              <w:rPr>
                <w:rFonts w:eastAsia="Calibri"/>
                <w:noProof/>
                <w:sz w:val="20"/>
              </w:rPr>
              <w:t>Година на изграждане</w:t>
            </w:r>
          </w:p>
        </w:tc>
      </w:tr>
      <w:tr w:rsidR="003A6CC6" w:rsidRPr="00CB06D2" w:rsidTr="003A6CC6">
        <w:trPr>
          <w:trHeight w:val="227"/>
        </w:trPr>
        <w:tc>
          <w:tcPr>
            <w:tcW w:w="2481" w:type="pct"/>
            <w:tcBorders>
              <w:top w:val="single" w:sz="6" w:space="0" w:color="000000"/>
              <w:left w:val="single" w:sz="4" w:space="0" w:color="auto"/>
              <w:bottom w:val="single" w:sz="6" w:space="0" w:color="000000"/>
              <w:right w:val="single" w:sz="6" w:space="0" w:color="000000"/>
            </w:tcBorders>
            <w:vAlign w:val="center"/>
            <w:hideMark/>
          </w:tcPr>
          <w:p w:rsidR="003A6CC6" w:rsidRPr="00CB06D2" w:rsidRDefault="003A6CC6" w:rsidP="003A6CC6">
            <w:pPr>
              <w:pStyle w:val="a3"/>
              <w:rPr>
                <w:rFonts w:eastAsia="Calibri"/>
                <w:noProof/>
                <w:sz w:val="20"/>
              </w:rPr>
            </w:pPr>
            <w:r w:rsidRPr="00CB06D2">
              <w:rPr>
                <w:rFonts w:eastAsia="Calibri"/>
                <w:noProof/>
                <w:sz w:val="20"/>
              </w:rPr>
              <w:t>От ПС Катуница до Прекъсвателна шахта 50м</w:t>
            </w:r>
            <w:r w:rsidRPr="00CB06D2">
              <w:rPr>
                <w:rFonts w:eastAsia="Calibri"/>
                <w:noProof/>
                <w:sz w:val="20"/>
                <w:vertAlign w:val="superscript"/>
              </w:rPr>
              <w:t>3</w:t>
            </w:r>
          </w:p>
        </w:tc>
        <w:tc>
          <w:tcPr>
            <w:tcW w:w="618" w:type="pct"/>
            <w:tcBorders>
              <w:top w:val="single" w:sz="6" w:space="0" w:color="000000"/>
              <w:left w:val="single" w:sz="6" w:space="0" w:color="000000"/>
              <w:bottom w:val="single" w:sz="6" w:space="0" w:color="000000"/>
              <w:right w:val="single" w:sz="6" w:space="0" w:color="000000"/>
            </w:tcBorders>
            <w:vAlign w:val="center"/>
            <w:hideMark/>
          </w:tcPr>
          <w:p w:rsidR="003A6CC6" w:rsidRPr="00CB06D2" w:rsidRDefault="003A6CC6" w:rsidP="003A6CC6">
            <w:pPr>
              <w:pStyle w:val="a3"/>
              <w:rPr>
                <w:rFonts w:eastAsia="Calibri"/>
                <w:noProof/>
                <w:sz w:val="20"/>
              </w:rPr>
            </w:pPr>
            <w:r w:rsidRPr="00CB06D2">
              <w:rPr>
                <w:noProof/>
                <w:sz w:val="20"/>
              </w:rPr>
              <w:t>стомана</w:t>
            </w:r>
          </w:p>
        </w:tc>
        <w:tc>
          <w:tcPr>
            <w:tcW w:w="616" w:type="pct"/>
            <w:tcBorders>
              <w:top w:val="single" w:sz="6" w:space="0" w:color="000000"/>
              <w:left w:val="single" w:sz="6" w:space="0" w:color="000000"/>
              <w:bottom w:val="single" w:sz="6" w:space="0" w:color="000000"/>
              <w:right w:val="single" w:sz="6" w:space="0" w:color="000000"/>
            </w:tcBorders>
            <w:vAlign w:val="center"/>
            <w:hideMark/>
          </w:tcPr>
          <w:p w:rsidR="003A6CC6" w:rsidRPr="00CB06D2" w:rsidRDefault="003A6CC6" w:rsidP="003A6CC6">
            <w:pPr>
              <w:pStyle w:val="a3"/>
              <w:rPr>
                <w:rFonts w:eastAsia="Calibri"/>
                <w:noProof/>
                <w:sz w:val="20"/>
              </w:rPr>
            </w:pPr>
            <w:r w:rsidRPr="00CB06D2">
              <w:rPr>
                <w:noProof/>
                <w:sz w:val="20"/>
              </w:rPr>
              <w:t>500</w:t>
            </w:r>
          </w:p>
        </w:tc>
        <w:tc>
          <w:tcPr>
            <w:tcW w:w="579" w:type="pct"/>
            <w:tcBorders>
              <w:top w:val="single" w:sz="6" w:space="0" w:color="000000"/>
              <w:left w:val="single" w:sz="6" w:space="0" w:color="000000"/>
              <w:bottom w:val="single" w:sz="6" w:space="0" w:color="000000"/>
              <w:right w:val="single" w:sz="6" w:space="0" w:color="000000"/>
            </w:tcBorders>
            <w:vAlign w:val="center"/>
            <w:hideMark/>
          </w:tcPr>
          <w:p w:rsidR="003A6CC6" w:rsidRPr="00CB06D2" w:rsidRDefault="003A6CC6" w:rsidP="003A6CC6">
            <w:pPr>
              <w:pStyle w:val="a3"/>
              <w:rPr>
                <w:rFonts w:eastAsia="Calibri"/>
                <w:noProof/>
                <w:sz w:val="20"/>
              </w:rPr>
            </w:pPr>
            <w:r w:rsidRPr="00CB06D2">
              <w:rPr>
                <w:noProof/>
                <w:sz w:val="20"/>
              </w:rPr>
              <w:t>10,326</w:t>
            </w:r>
          </w:p>
        </w:tc>
        <w:tc>
          <w:tcPr>
            <w:tcW w:w="706" w:type="pct"/>
            <w:tcBorders>
              <w:top w:val="single" w:sz="6" w:space="0" w:color="000000"/>
              <w:left w:val="single" w:sz="6" w:space="0" w:color="000000"/>
              <w:bottom w:val="single" w:sz="6" w:space="0" w:color="000000"/>
              <w:right w:val="single" w:sz="6" w:space="0" w:color="000000"/>
            </w:tcBorders>
            <w:vAlign w:val="center"/>
            <w:hideMark/>
          </w:tcPr>
          <w:p w:rsidR="003A6CC6" w:rsidRPr="00CB06D2" w:rsidRDefault="003A6CC6" w:rsidP="003A6CC6">
            <w:pPr>
              <w:pStyle w:val="a3"/>
              <w:rPr>
                <w:rFonts w:eastAsia="Calibri"/>
                <w:noProof/>
                <w:sz w:val="20"/>
              </w:rPr>
            </w:pPr>
            <w:r w:rsidRPr="00CB06D2">
              <w:rPr>
                <w:noProof/>
                <w:sz w:val="20"/>
              </w:rPr>
              <w:t>1972г.</w:t>
            </w:r>
          </w:p>
        </w:tc>
      </w:tr>
    </w:tbl>
    <w:p w:rsidR="003A6CC6" w:rsidRPr="00CB06D2" w:rsidRDefault="003A6CC6" w:rsidP="003A6CC6">
      <w:pPr>
        <w:rPr>
          <w:noProof/>
        </w:rPr>
      </w:pPr>
    </w:p>
    <w:p w:rsidR="003A6CC6" w:rsidRPr="00CB06D2" w:rsidRDefault="003A6CC6" w:rsidP="0093029F">
      <w:pPr>
        <w:pStyle w:val="Tablici"/>
      </w:pPr>
      <w:bookmarkStart w:id="15" w:name="_Toc508972260"/>
      <w:r w:rsidRPr="00CB06D2">
        <w:t>Параметри на новопроектирния водопровод</w:t>
      </w:r>
      <w:bookmarkEnd w:id="15"/>
    </w:p>
    <w:tbl>
      <w:tblPr>
        <w:tblW w:w="9903" w:type="dxa"/>
        <w:tblInd w:w="93" w:type="dxa"/>
        <w:tblLook w:val="04A0" w:firstRow="1" w:lastRow="0" w:firstColumn="1" w:lastColumn="0" w:noHBand="0" w:noVBand="1"/>
      </w:tblPr>
      <w:tblGrid>
        <w:gridCol w:w="3021"/>
        <w:gridCol w:w="1078"/>
        <w:gridCol w:w="1228"/>
        <w:gridCol w:w="1134"/>
        <w:gridCol w:w="1134"/>
        <w:gridCol w:w="851"/>
        <w:gridCol w:w="850"/>
        <w:gridCol w:w="693"/>
      </w:tblGrid>
      <w:tr w:rsidR="003A6CC6" w:rsidRPr="00CB06D2" w:rsidTr="003A6CC6">
        <w:trPr>
          <w:trHeight w:val="227"/>
          <w:tblHeader/>
        </w:trPr>
        <w:tc>
          <w:tcPr>
            <w:tcW w:w="3021"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rsidR="003A6CC6" w:rsidRPr="00CB06D2" w:rsidRDefault="003A6CC6" w:rsidP="003A6CC6">
            <w:pPr>
              <w:keepNext/>
              <w:spacing w:line="240" w:lineRule="auto"/>
              <w:jc w:val="center"/>
              <w:rPr>
                <w:rFonts w:ascii="Times New Roman" w:eastAsia="Times New Roman" w:hAnsi="Times New Roman"/>
                <w:b/>
                <w:bCs/>
                <w:noProof/>
                <w:color w:val="000000"/>
                <w:sz w:val="20"/>
              </w:rPr>
            </w:pPr>
            <w:r w:rsidRPr="00CB06D2">
              <w:rPr>
                <w:rFonts w:ascii="Times New Roman" w:eastAsia="Times New Roman" w:hAnsi="Times New Roman"/>
                <w:b/>
                <w:bCs/>
                <w:noProof/>
                <w:color w:val="000000"/>
                <w:sz w:val="20"/>
              </w:rPr>
              <w:t xml:space="preserve">Участъци от Довеждащ  водопровод </w:t>
            </w:r>
          </w:p>
        </w:tc>
        <w:tc>
          <w:tcPr>
            <w:tcW w:w="992" w:type="dxa"/>
            <w:tcBorders>
              <w:top w:val="single" w:sz="4" w:space="0" w:color="auto"/>
              <w:left w:val="nil"/>
              <w:bottom w:val="single" w:sz="4" w:space="0" w:color="auto"/>
              <w:right w:val="single" w:sz="4" w:space="0" w:color="auto"/>
            </w:tcBorders>
            <w:shd w:val="clear" w:color="auto" w:fill="ACB9CA" w:themeFill="text2" w:themeFillTint="66"/>
            <w:noWrap/>
            <w:vAlign w:val="center"/>
            <w:hideMark/>
          </w:tcPr>
          <w:p w:rsidR="003A6CC6" w:rsidRPr="00CB06D2" w:rsidRDefault="003A6CC6" w:rsidP="003A6CC6">
            <w:pPr>
              <w:keepNext/>
              <w:spacing w:line="240" w:lineRule="auto"/>
              <w:jc w:val="center"/>
              <w:rPr>
                <w:rFonts w:ascii="Times New Roman" w:eastAsia="Times New Roman" w:hAnsi="Times New Roman"/>
                <w:b/>
                <w:bCs/>
                <w:noProof/>
                <w:color w:val="000000"/>
                <w:sz w:val="20"/>
              </w:rPr>
            </w:pPr>
            <w:r w:rsidRPr="00CB06D2">
              <w:rPr>
                <w:rFonts w:ascii="Times New Roman" w:eastAsia="Times New Roman" w:hAnsi="Times New Roman"/>
                <w:b/>
                <w:bCs/>
                <w:noProof/>
                <w:color w:val="000000"/>
                <w:sz w:val="20"/>
              </w:rPr>
              <w:t>материал</w:t>
            </w:r>
          </w:p>
        </w:tc>
        <w:tc>
          <w:tcPr>
            <w:tcW w:w="1228" w:type="dxa"/>
            <w:tcBorders>
              <w:top w:val="single" w:sz="4" w:space="0" w:color="auto"/>
              <w:left w:val="nil"/>
              <w:bottom w:val="single" w:sz="4" w:space="0" w:color="auto"/>
              <w:right w:val="single" w:sz="4" w:space="0" w:color="auto"/>
            </w:tcBorders>
            <w:shd w:val="clear" w:color="auto" w:fill="ACB9CA" w:themeFill="text2" w:themeFillTint="66"/>
            <w:vAlign w:val="center"/>
            <w:hideMark/>
          </w:tcPr>
          <w:p w:rsidR="003A6CC6" w:rsidRPr="00CB06D2" w:rsidRDefault="003A6CC6" w:rsidP="003A6CC6">
            <w:pPr>
              <w:keepNext/>
              <w:spacing w:line="240" w:lineRule="auto"/>
              <w:jc w:val="center"/>
              <w:rPr>
                <w:rFonts w:ascii="Times New Roman" w:eastAsia="Times New Roman" w:hAnsi="Times New Roman"/>
                <w:b/>
                <w:bCs/>
                <w:noProof/>
                <w:color w:val="000000"/>
                <w:sz w:val="20"/>
              </w:rPr>
            </w:pPr>
            <w:r w:rsidRPr="00CB06D2">
              <w:rPr>
                <w:rFonts w:ascii="Times New Roman" w:eastAsia="Times New Roman" w:hAnsi="Times New Roman"/>
                <w:b/>
                <w:bCs/>
                <w:noProof/>
                <w:color w:val="000000"/>
                <w:sz w:val="20"/>
              </w:rPr>
              <w:t>Диаметър /mm/</w:t>
            </w:r>
          </w:p>
        </w:tc>
        <w:tc>
          <w:tcPr>
            <w:tcW w:w="1134" w:type="dxa"/>
            <w:tcBorders>
              <w:top w:val="single" w:sz="4" w:space="0" w:color="auto"/>
              <w:left w:val="nil"/>
              <w:bottom w:val="single" w:sz="4" w:space="0" w:color="auto"/>
              <w:right w:val="single" w:sz="4" w:space="0" w:color="auto"/>
            </w:tcBorders>
            <w:shd w:val="clear" w:color="auto" w:fill="ACB9CA" w:themeFill="text2" w:themeFillTint="66"/>
            <w:vAlign w:val="center"/>
            <w:hideMark/>
          </w:tcPr>
          <w:p w:rsidR="003A6CC6" w:rsidRPr="00CB06D2" w:rsidRDefault="003A6CC6" w:rsidP="003A6CC6">
            <w:pPr>
              <w:keepNext/>
              <w:spacing w:line="240" w:lineRule="auto"/>
              <w:jc w:val="center"/>
              <w:rPr>
                <w:rFonts w:ascii="Times New Roman" w:eastAsia="Times New Roman" w:hAnsi="Times New Roman"/>
                <w:b/>
                <w:bCs/>
                <w:noProof/>
                <w:color w:val="000000"/>
                <w:sz w:val="20"/>
              </w:rPr>
            </w:pPr>
            <w:r w:rsidRPr="00CB06D2">
              <w:rPr>
                <w:rFonts w:ascii="Times New Roman" w:eastAsia="Times New Roman" w:hAnsi="Times New Roman"/>
                <w:b/>
                <w:bCs/>
                <w:noProof/>
                <w:color w:val="000000"/>
                <w:sz w:val="20"/>
              </w:rPr>
              <w:t>Дължина (m)</w:t>
            </w:r>
          </w:p>
        </w:tc>
        <w:tc>
          <w:tcPr>
            <w:tcW w:w="1134" w:type="dxa"/>
            <w:tcBorders>
              <w:top w:val="single" w:sz="4" w:space="0" w:color="auto"/>
              <w:left w:val="nil"/>
              <w:bottom w:val="single" w:sz="4" w:space="0" w:color="auto"/>
              <w:right w:val="single" w:sz="4" w:space="0" w:color="auto"/>
            </w:tcBorders>
            <w:shd w:val="clear" w:color="auto" w:fill="ACB9CA" w:themeFill="text2" w:themeFillTint="66"/>
            <w:vAlign w:val="center"/>
            <w:hideMark/>
          </w:tcPr>
          <w:p w:rsidR="003A6CC6" w:rsidRPr="00CB06D2" w:rsidRDefault="003A6CC6" w:rsidP="003A6CC6">
            <w:pPr>
              <w:keepNext/>
              <w:spacing w:line="240" w:lineRule="auto"/>
              <w:jc w:val="center"/>
              <w:rPr>
                <w:rFonts w:ascii="Times New Roman" w:eastAsia="Times New Roman" w:hAnsi="Times New Roman"/>
                <w:b/>
                <w:bCs/>
                <w:noProof/>
                <w:color w:val="000000"/>
                <w:sz w:val="20"/>
              </w:rPr>
            </w:pPr>
            <w:r w:rsidRPr="00CB06D2">
              <w:rPr>
                <w:rFonts w:ascii="Times New Roman" w:eastAsia="Times New Roman" w:hAnsi="Times New Roman"/>
                <w:b/>
                <w:bCs/>
                <w:noProof/>
                <w:color w:val="000000"/>
                <w:sz w:val="20"/>
              </w:rPr>
              <w:t>Q оразм. (l/s)</w:t>
            </w:r>
          </w:p>
        </w:tc>
        <w:tc>
          <w:tcPr>
            <w:tcW w:w="851" w:type="dxa"/>
            <w:tcBorders>
              <w:top w:val="single" w:sz="4" w:space="0" w:color="auto"/>
              <w:left w:val="nil"/>
              <w:bottom w:val="single" w:sz="4" w:space="0" w:color="auto"/>
              <w:right w:val="single" w:sz="4" w:space="0" w:color="auto"/>
            </w:tcBorders>
            <w:shd w:val="clear" w:color="auto" w:fill="ACB9CA" w:themeFill="text2" w:themeFillTint="66"/>
            <w:noWrap/>
            <w:vAlign w:val="center"/>
            <w:hideMark/>
          </w:tcPr>
          <w:p w:rsidR="003A6CC6" w:rsidRPr="00CB06D2" w:rsidRDefault="003A6CC6" w:rsidP="003A6CC6">
            <w:pPr>
              <w:keepNext/>
              <w:spacing w:line="240" w:lineRule="auto"/>
              <w:jc w:val="center"/>
              <w:rPr>
                <w:rFonts w:ascii="Times New Roman" w:eastAsia="Times New Roman" w:hAnsi="Times New Roman"/>
                <w:b/>
                <w:bCs/>
                <w:noProof/>
                <w:color w:val="000000"/>
                <w:sz w:val="20"/>
              </w:rPr>
            </w:pPr>
            <w:r w:rsidRPr="00CB06D2">
              <w:rPr>
                <w:rFonts w:ascii="Times New Roman" w:eastAsia="Times New Roman" w:hAnsi="Times New Roman"/>
                <w:b/>
                <w:bCs/>
                <w:noProof/>
                <w:color w:val="000000"/>
                <w:sz w:val="20"/>
              </w:rPr>
              <w:t>Vор (m/s)</w:t>
            </w:r>
          </w:p>
        </w:tc>
        <w:tc>
          <w:tcPr>
            <w:tcW w:w="850" w:type="dxa"/>
            <w:tcBorders>
              <w:top w:val="single" w:sz="4" w:space="0" w:color="auto"/>
              <w:left w:val="nil"/>
              <w:bottom w:val="single" w:sz="4" w:space="0" w:color="auto"/>
              <w:right w:val="single" w:sz="4" w:space="0" w:color="auto"/>
            </w:tcBorders>
            <w:shd w:val="clear" w:color="auto" w:fill="ACB9CA" w:themeFill="text2" w:themeFillTint="66"/>
            <w:noWrap/>
            <w:vAlign w:val="center"/>
            <w:hideMark/>
          </w:tcPr>
          <w:p w:rsidR="003A6CC6" w:rsidRPr="00CB06D2" w:rsidRDefault="003A6CC6" w:rsidP="003A6CC6">
            <w:pPr>
              <w:keepNext/>
              <w:spacing w:line="240" w:lineRule="auto"/>
              <w:jc w:val="center"/>
              <w:rPr>
                <w:rFonts w:ascii="Times New Roman" w:eastAsia="Times New Roman" w:hAnsi="Times New Roman"/>
                <w:b/>
                <w:bCs/>
                <w:noProof/>
                <w:color w:val="000000"/>
                <w:sz w:val="20"/>
              </w:rPr>
            </w:pPr>
            <w:r w:rsidRPr="00CB06D2">
              <w:rPr>
                <w:rFonts w:ascii="Times New Roman" w:eastAsia="Times New Roman" w:hAnsi="Times New Roman"/>
                <w:b/>
                <w:bCs/>
                <w:noProof/>
                <w:color w:val="000000"/>
                <w:sz w:val="20"/>
              </w:rPr>
              <w:t>J (m/km)</w:t>
            </w:r>
          </w:p>
        </w:tc>
        <w:tc>
          <w:tcPr>
            <w:tcW w:w="693" w:type="dxa"/>
            <w:tcBorders>
              <w:top w:val="single" w:sz="4" w:space="0" w:color="auto"/>
              <w:left w:val="nil"/>
              <w:bottom w:val="single" w:sz="4" w:space="0" w:color="auto"/>
              <w:right w:val="single" w:sz="4" w:space="0" w:color="auto"/>
            </w:tcBorders>
            <w:shd w:val="clear" w:color="auto" w:fill="ACB9CA" w:themeFill="text2" w:themeFillTint="66"/>
            <w:noWrap/>
            <w:vAlign w:val="center"/>
            <w:hideMark/>
          </w:tcPr>
          <w:p w:rsidR="003A6CC6" w:rsidRPr="00CB06D2" w:rsidRDefault="003A6CC6" w:rsidP="003A6CC6">
            <w:pPr>
              <w:keepNext/>
              <w:spacing w:line="240" w:lineRule="auto"/>
              <w:jc w:val="center"/>
              <w:rPr>
                <w:rFonts w:ascii="Times New Roman" w:eastAsia="Times New Roman" w:hAnsi="Times New Roman"/>
                <w:b/>
                <w:bCs/>
                <w:noProof/>
                <w:color w:val="000000"/>
                <w:sz w:val="20"/>
              </w:rPr>
            </w:pPr>
            <w:r w:rsidRPr="00CB06D2">
              <w:rPr>
                <w:rFonts w:ascii="Times New Roman" w:eastAsia="Times New Roman" w:hAnsi="Times New Roman"/>
                <w:b/>
                <w:bCs/>
                <w:noProof/>
                <w:color w:val="000000"/>
                <w:sz w:val="20"/>
              </w:rPr>
              <w:t>Hзаг. /m/</w:t>
            </w:r>
          </w:p>
        </w:tc>
      </w:tr>
      <w:tr w:rsidR="003A6CC6" w:rsidRPr="00CB06D2" w:rsidTr="003A6CC6">
        <w:trPr>
          <w:trHeight w:val="227"/>
          <w:tblHeader/>
        </w:trPr>
        <w:tc>
          <w:tcPr>
            <w:tcW w:w="3021" w:type="dxa"/>
            <w:tcBorders>
              <w:top w:val="single" w:sz="4" w:space="0" w:color="auto"/>
              <w:left w:val="single" w:sz="4" w:space="0" w:color="auto"/>
              <w:right w:val="single" w:sz="4" w:space="0" w:color="auto"/>
            </w:tcBorders>
            <w:vAlign w:val="center"/>
            <w:hideMark/>
          </w:tcPr>
          <w:p w:rsidR="003A6CC6" w:rsidRPr="00CB06D2" w:rsidRDefault="003A6CC6" w:rsidP="003A6CC6">
            <w:pPr>
              <w:keepNext/>
              <w:spacing w:line="240" w:lineRule="auto"/>
              <w:jc w:val="center"/>
              <w:rPr>
                <w:rFonts w:ascii="Times New Roman" w:eastAsia="Times New Roman" w:hAnsi="Times New Roman"/>
                <w:noProof/>
                <w:color w:val="000000"/>
                <w:sz w:val="20"/>
                <w:highlight w:val="yellow"/>
              </w:rPr>
            </w:pPr>
            <w:r w:rsidRPr="00CB06D2">
              <w:rPr>
                <w:rFonts w:ascii="Times New Roman" w:eastAsia="Times New Roman" w:hAnsi="Times New Roman"/>
                <w:noProof/>
                <w:color w:val="000000"/>
                <w:sz w:val="20"/>
              </w:rPr>
              <w:t>от ПС Катуница до Прекъсвателна шахта 50м</w:t>
            </w:r>
            <w:r w:rsidRPr="00CB06D2">
              <w:rPr>
                <w:rFonts w:ascii="Times New Roman" w:eastAsia="Times New Roman" w:hAnsi="Times New Roman"/>
                <w:noProof/>
                <w:color w:val="000000"/>
                <w:sz w:val="20"/>
                <w:vertAlign w:val="superscript"/>
              </w:rPr>
              <w:t>3</w:t>
            </w:r>
            <w:r w:rsidRPr="00CB06D2">
              <w:rPr>
                <w:rFonts w:ascii="Times New Roman" w:eastAsia="Times New Roman" w:hAnsi="Times New Roman"/>
                <w:noProof/>
                <w:color w:val="000000"/>
                <w:sz w:val="20"/>
              </w:rPr>
              <w:t xml:space="preserve"> /включително връзките с отделните тръбни кладенци/</w:t>
            </w:r>
          </w:p>
        </w:tc>
        <w:tc>
          <w:tcPr>
            <w:tcW w:w="992" w:type="dxa"/>
            <w:tcBorders>
              <w:top w:val="nil"/>
              <w:left w:val="nil"/>
              <w:bottom w:val="single" w:sz="4" w:space="0" w:color="auto"/>
              <w:right w:val="single" w:sz="4" w:space="0" w:color="auto"/>
            </w:tcBorders>
            <w:shd w:val="clear" w:color="auto" w:fill="auto"/>
            <w:noWrap/>
            <w:vAlign w:val="center"/>
            <w:hideMark/>
          </w:tcPr>
          <w:p w:rsidR="003A6CC6" w:rsidRPr="00CB06D2" w:rsidRDefault="003A6CC6" w:rsidP="003A6CC6">
            <w:pPr>
              <w:keepNext/>
              <w:spacing w:line="240" w:lineRule="auto"/>
              <w:jc w:val="center"/>
              <w:rPr>
                <w:rFonts w:ascii="Times New Roman" w:eastAsia="Times New Roman" w:hAnsi="Times New Roman"/>
                <w:noProof/>
                <w:color w:val="000000"/>
                <w:sz w:val="20"/>
              </w:rPr>
            </w:pPr>
            <w:r w:rsidRPr="00CB06D2">
              <w:rPr>
                <w:rFonts w:ascii="Times New Roman" w:eastAsia="Times New Roman" w:hAnsi="Times New Roman"/>
                <w:noProof/>
                <w:color w:val="000000"/>
                <w:sz w:val="20"/>
              </w:rPr>
              <w:t>чугун</w:t>
            </w:r>
          </w:p>
        </w:tc>
        <w:tc>
          <w:tcPr>
            <w:tcW w:w="1228" w:type="dxa"/>
            <w:tcBorders>
              <w:top w:val="nil"/>
              <w:left w:val="nil"/>
              <w:bottom w:val="single" w:sz="4" w:space="0" w:color="auto"/>
              <w:right w:val="single" w:sz="4" w:space="0" w:color="auto"/>
            </w:tcBorders>
            <w:shd w:val="clear" w:color="auto" w:fill="auto"/>
            <w:noWrap/>
            <w:vAlign w:val="center"/>
          </w:tcPr>
          <w:p w:rsidR="003A6CC6" w:rsidRPr="00CB06D2" w:rsidRDefault="003A6CC6" w:rsidP="003A6CC6">
            <w:pPr>
              <w:keepNext/>
              <w:spacing w:line="240" w:lineRule="auto"/>
              <w:jc w:val="center"/>
              <w:rPr>
                <w:rFonts w:ascii="Times New Roman" w:eastAsia="Times New Roman" w:hAnsi="Times New Roman"/>
                <w:noProof/>
                <w:color w:val="000000"/>
                <w:sz w:val="20"/>
                <w:lang w:eastAsia="bg-BG"/>
              </w:rPr>
            </w:pPr>
            <w:r w:rsidRPr="00CB06D2">
              <w:rPr>
                <w:rFonts w:ascii="Times New Roman" w:eastAsia="Times New Roman" w:hAnsi="Times New Roman"/>
                <w:noProof/>
                <w:color w:val="000000"/>
                <w:sz w:val="20"/>
                <w:szCs w:val="24"/>
                <w:lang w:eastAsia="bg-BG"/>
              </w:rPr>
              <w:t>250/350/500</w:t>
            </w:r>
          </w:p>
        </w:tc>
        <w:tc>
          <w:tcPr>
            <w:tcW w:w="1134" w:type="dxa"/>
            <w:tcBorders>
              <w:top w:val="nil"/>
              <w:left w:val="nil"/>
              <w:bottom w:val="single" w:sz="4" w:space="0" w:color="auto"/>
              <w:right w:val="single" w:sz="4" w:space="0" w:color="auto"/>
            </w:tcBorders>
            <w:shd w:val="clear" w:color="auto" w:fill="auto"/>
            <w:noWrap/>
            <w:vAlign w:val="center"/>
          </w:tcPr>
          <w:p w:rsidR="003A6CC6" w:rsidRPr="00CB06D2" w:rsidRDefault="003A6CC6" w:rsidP="00507C76">
            <w:pPr>
              <w:keepNext/>
              <w:spacing w:line="240" w:lineRule="auto"/>
              <w:jc w:val="center"/>
              <w:rPr>
                <w:rFonts w:ascii="Times New Roman" w:eastAsia="Times New Roman" w:hAnsi="Times New Roman"/>
                <w:noProof/>
                <w:color w:val="000000"/>
                <w:sz w:val="20"/>
                <w:lang w:eastAsia="bg-BG"/>
              </w:rPr>
            </w:pPr>
            <w:r w:rsidRPr="00CB06D2">
              <w:rPr>
                <w:rFonts w:ascii="Times New Roman" w:eastAsia="Times New Roman" w:hAnsi="Times New Roman"/>
                <w:noProof/>
                <w:color w:val="000000"/>
                <w:sz w:val="20"/>
                <w:szCs w:val="24"/>
                <w:lang w:eastAsia="bg-BG"/>
              </w:rPr>
              <w:t xml:space="preserve">11 </w:t>
            </w:r>
            <w:r w:rsidR="00507C76">
              <w:rPr>
                <w:rFonts w:ascii="Times New Roman" w:eastAsia="Times New Roman" w:hAnsi="Times New Roman"/>
                <w:noProof/>
                <w:color w:val="000000"/>
                <w:sz w:val="20"/>
                <w:szCs w:val="24"/>
                <w:lang w:eastAsia="bg-BG"/>
              </w:rPr>
              <w:t>598</w:t>
            </w:r>
          </w:p>
        </w:tc>
        <w:tc>
          <w:tcPr>
            <w:tcW w:w="1134" w:type="dxa"/>
            <w:tcBorders>
              <w:top w:val="nil"/>
              <w:left w:val="nil"/>
              <w:bottom w:val="single" w:sz="4" w:space="0" w:color="auto"/>
              <w:right w:val="single" w:sz="4" w:space="0" w:color="auto"/>
            </w:tcBorders>
            <w:shd w:val="clear" w:color="auto" w:fill="auto"/>
            <w:noWrap/>
            <w:vAlign w:val="center"/>
          </w:tcPr>
          <w:p w:rsidR="003A6CC6" w:rsidRPr="00CB06D2" w:rsidRDefault="003A6CC6" w:rsidP="003A6CC6">
            <w:pPr>
              <w:keepNext/>
              <w:spacing w:line="240" w:lineRule="auto"/>
              <w:jc w:val="center"/>
              <w:rPr>
                <w:rFonts w:ascii="Times New Roman" w:eastAsia="Times New Roman" w:hAnsi="Times New Roman"/>
                <w:noProof/>
                <w:color w:val="000000"/>
                <w:sz w:val="20"/>
              </w:rPr>
            </w:pPr>
            <w:r w:rsidRPr="00CB06D2">
              <w:rPr>
                <w:rFonts w:ascii="Times New Roman" w:eastAsia="Times New Roman" w:hAnsi="Times New Roman"/>
                <w:noProof/>
                <w:color w:val="000000"/>
                <w:sz w:val="20"/>
              </w:rPr>
              <w:t>90,00</w:t>
            </w:r>
          </w:p>
        </w:tc>
        <w:tc>
          <w:tcPr>
            <w:tcW w:w="851" w:type="dxa"/>
            <w:tcBorders>
              <w:top w:val="nil"/>
              <w:left w:val="nil"/>
              <w:bottom w:val="single" w:sz="4" w:space="0" w:color="auto"/>
              <w:right w:val="single" w:sz="4" w:space="0" w:color="auto"/>
            </w:tcBorders>
            <w:shd w:val="clear" w:color="auto" w:fill="auto"/>
            <w:noWrap/>
            <w:vAlign w:val="center"/>
          </w:tcPr>
          <w:p w:rsidR="003A6CC6" w:rsidRPr="00CB06D2" w:rsidRDefault="003A6CC6" w:rsidP="003A6CC6">
            <w:pPr>
              <w:keepNext/>
              <w:spacing w:line="240" w:lineRule="auto"/>
              <w:jc w:val="center"/>
              <w:rPr>
                <w:rFonts w:ascii="Times New Roman" w:hAnsi="Times New Roman"/>
                <w:noProof/>
                <w:sz w:val="20"/>
              </w:rPr>
            </w:pPr>
            <w:r w:rsidRPr="00CB06D2">
              <w:rPr>
                <w:rFonts w:ascii="Times New Roman" w:hAnsi="Times New Roman"/>
                <w:noProof/>
                <w:sz w:val="20"/>
              </w:rPr>
              <w:t>0,59</w:t>
            </w:r>
          </w:p>
        </w:tc>
        <w:tc>
          <w:tcPr>
            <w:tcW w:w="850" w:type="dxa"/>
            <w:tcBorders>
              <w:top w:val="nil"/>
              <w:left w:val="nil"/>
              <w:bottom w:val="single" w:sz="4" w:space="0" w:color="auto"/>
              <w:right w:val="single" w:sz="4" w:space="0" w:color="auto"/>
            </w:tcBorders>
            <w:shd w:val="clear" w:color="auto" w:fill="auto"/>
            <w:noWrap/>
            <w:vAlign w:val="center"/>
          </w:tcPr>
          <w:p w:rsidR="003A6CC6" w:rsidRPr="00CB06D2" w:rsidRDefault="003A6CC6" w:rsidP="003A6CC6">
            <w:pPr>
              <w:keepNext/>
              <w:spacing w:line="240" w:lineRule="auto"/>
              <w:jc w:val="center"/>
              <w:rPr>
                <w:rFonts w:ascii="Times New Roman" w:hAnsi="Times New Roman"/>
                <w:noProof/>
                <w:sz w:val="20"/>
              </w:rPr>
            </w:pPr>
            <w:r w:rsidRPr="00CB06D2">
              <w:rPr>
                <w:rFonts w:ascii="Times New Roman" w:hAnsi="Times New Roman"/>
                <w:noProof/>
                <w:sz w:val="20"/>
              </w:rPr>
              <w:t>0,6</w:t>
            </w:r>
          </w:p>
        </w:tc>
        <w:tc>
          <w:tcPr>
            <w:tcW w:w="693" w:type="dxa"/>
            <w:tcBorders>
              <w:top w:val="nil"/>
              <w:left w:val="nil"/>
              <w:bottom w:val="single" w:sz="4" w:space="0" w:color="auto"/>
              <w:right w:val="single" w:sz="4" w:space="0" w:color="auto"/>
            </w:tcBorders>
            <w:shd w:val="clear" w:color="auto" w:fill="auto"/>
            <w:noWrap/>
            <w:vAlign w:val="center"/>
          </w:tcPr>
          <w:p w:rsidR="003A6CC6" w:rsidRPr="00CB06D2" w:rsidRDefault="003A6CC6" w:rsidP="003A6CC6">
            <w:pPr>
              <w:keepNext/>
              <w:spacing w:line="240" w:lineRule="auto"/>
              <w:jc w:val="center"/>
              <w:rPr>
                <w:rFonts w:ascii="Times New Roman" w:hAnsi="Times New Roman"/>
                <w:noProof/>
                <w:sz w:val="20"/>
              </w:rPr>
            </w:pPr>
            <w:r w:rsidRPr="00CB06D2">
              <w:rPr>
                <w:rFonts w:ascii="Times New Roman" w:hAnsi="Times New Roman"/>
                <w:noProof/>
                <w:sz w:val="20"/>
              </w:rPr>
              <w:t>7,26</w:t>
            </w:r>
          </w:p>
        </w:tc>
      </w:tr>
    </w:tbl>
    <w:p w:rsidR="003A6CC6" w:rsidRPr="00CB06D2" w:rsidRDefault="003A6CC6" w:rsidP="003327B9">
      <w:pPr>
        <w:tabs>
          <w:tab w:val="left" w:pos="709"/>
        </w:tabs>
        <w:spacing w:after="0" w:line="360" w:lineRule="auto"/>
        <w:jc w:val="both"/>
        <w:rPr>
          <w:rFonts w:ascii="Times New Roman" w:hAnsi="Times New Roman"/>
          <w:noProof/>
          <w:sz w:val="24"/>
          <w:szCs w:val="24"/>
        </w:rPr>
      </w:pPr>
      <w:r w:rsidRPr="00CB06D2">
        <w:rPr>
          <w:rFonts w:ascii="Times New Roman" w:hAnsi="Times New Roman"/>
          <w:noProof/>
          <w:sz w:val="24"/>
          <w:szCs w:val="24"/>
        </w:rPr>
        <w:tab/>
      </w:r>
    </w:p>
    <w:p w:rsidR="003A6CC6" w:rsidRPr="00CB06D2" w:rsidRDefault="003A6CC6" w:rsidP="00E9157B">
      <w:pPr>
        <w:pStyle w:val="a0"/>
        <w:ind w:left="0"/>
      </w:pPr>
      <w:r w:rsidRPr="00CB06D2">
        <w:t>ВС“</w:t>
      </w:r>
      <w:r w:rsidR="00CB06D2" w:rsidRPr="00CB06D2">
        <w:t>Асеновград-Болярци“-инвестиционно намерение</w:t>
      </w:r>
    </w:p>
    <w:p w:rsidR="003A6CC6" w:rsidRPr="00CB06D2" w:rsidRDefault="003A6CC6" w:rsidP="003A6CC6">
      <w:pPr>
        <w:spacing w:after="0" w:line="360" w:lineRule="auto"/>
        <w:ind w:firstLine="720"/>
        <w:jc w:val="both"/>
        <w:rPr>
          <w:rFonts w:ascii="Times New Roman" w:hAnsi="Times New Roman"/>
          <w:noProof/>
          <w:sz w:val="24"/>
          <w:szCs w:val="24"/>
        </w:rPr>
      </w:pPr>
    </w:p>
    <w:p w:rsidR="003A6CC6" w:rsidRDefault="0068344A" w:rsidP="00A8653F">
      <w:pPr>
        <w:tabs>
          <w:tab w:val="left" w:pos="709"/>
        </w:tabs>
        <w:spacing w:after="0" w:line="360" w:lineRule="auto"/>
        <w:jc w:val="center"/>
        <w:rPr>
          <w:rFonts w:ascii="Times New Roman" w:hAnsi="Times New Roman"/>
          <w:sz w:val="24"/>
          <w:szCs w:val="24"/>
        </w:rPr>
      </w:pPr>
      <w:r>
        <w:rPr>
          <w:noProof/>
          <w:lang w:val="en-US"/>
        </w:rPr>
        <w:drawing>
          <wp:inline distT="0" distB="0" distL="0" distR="0" wp14:anchorId="524CE6CC" wp14:editId="6B3F1080">
            <wp:extent cx="4030980" cy="4564380"/>
            <wp:effectExtent l="0" t="0" r="7620" b="7620"/>
            <wp:docPr id="7" name="Picture 1" descr="E:\IV_FAZA\Ideini_proekti - Revz.2\Asenovgrad_PS.Katunica-PSH50m3\Asenovgrad\Asenovgrad_karta_new-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V_FAZA\Ideini_proekti - Revz.2\Asenovgrad_PS.Katunica-PSH50m3\Asenovgrad\Asenovgrad_karta_new-001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52011" cy="4588194"/>
                    </a:xfrm>
                    <a:prstGeom prst="rect">
                      <a:avLst/>
                    </a:prstGeom>
                    <a:noFill/>
                    <a:ln>
                      <a:noFill/>
                    </a:ln>
                  </pic:spPr>
                </pic:pic>
              </a:graphicData>
            </a:graphic>
          </wp:inline>
        </w:drawing>
      </w:r>
    </w:p>
    <w:p w:rsidR="003A6CC6" w:rsidRDefault="003A6CC6" w:rsidP="003327B9">
      <w:pPr>
        <w:tabs>
          <w:tab w:val="left" w:pos="709"/>
        </w:tabs>
        <w:spacing w:after="0" w:line="360" w:lineRule="auto"/>
        <w:jc w:val="both"/>
        <w:rPr>
          <w:rFonts w:ascii="Times New Roman" w:hAnsi="Times New Roman"/>
          <w:sz w:val="24"/>
          <w:szCs w:val="24"/>
        </w:rPr>
      </w:pPr>
    </w:p>
    <w:p w:rsidR="003327B9" w:rsidRDefault="00CB06D2" w:rsidP="003327B9">
      <w:pPr>
        <w:tabs>
          <w:tab w:val="left" w:pos="709"/>
        </w:tabs>
        <w:spacing w:after="0" w:line="360" w:lineRule="auto"/>
        <w:jc w:val="both"/>
        <w:rPr>
          <w:rFonts w:ascii="Times New Roman" w:hAnsi="Times New Roman"/>
          <w:sz w:val="24"/>
          <w:szCs w:val="24"/>
        </w:rPr>
      </w:pPr>
      <w:r>
        <w:rPr>
          <w:rFonts w:ascii="Times New Roman" w:hAnsi="Times New Roman"/>
          <w:sz w:val="24"/>
          <w:szCs w:val="24"/>
        </w:rPr>
        <w:lastRenderedPageBreak/>
        <w:tab/>
      </w:r>
      <w:r w:rsidR="003327B9" w:rsidRPr="00A51D57">
        <w:rPr>
          <w:rFonts w:ascii="Times New Roman" w:hAnsi="Times New Roman"/>
          <w:sz w:val="24"/>
          <w:szCs w:val="24"/>
        </w:rPr>
        <w:t>Трасето на довеждащия водопровод се намира извън регулация и засяга следните земеделски имоти:</w:t>
      </w:r>
    </w:p>
    <w:p w:rsidR="00AF7F91" w:rsidRPr="00A51D57" w:rsidRDefault="00AF7F91" w:rsidP="003327B9">
      <w:pPr>
        <w:tabs>
          <w:tab w:val="left" w:pos="709"/>
        </w:tabs>
        <w:spacing w:after="0" w:line="360" w:lineRule="auto"/>
        <w:jc w:val="both"/>
        <w:rPr>
          <w:rFonts w:ascii="Times New Roman" w:hAnsi="Times New Roman"/>
          <w:sz w:val="24"/>
          <w:szCs w:val="24"/>
        </w:rPr>
      </w:pPr>
    </w:p>
    <w:p w:rsidR="003327B9" w:rsidRPr="00A51D57" w:rsidRDefault="003327B9" w:rsidP="0093029F">
      <w:pPr>
        <w:pStyle w:val="Tablici"/>
      </w:pPr>
      <w:r w:rsidRPr="00A51D57">
        <w:t>Таблица: Имоти собственост</w:t>
      </w:r>
    </w:p>
    <w:tbl>
      <w:tblPr>
        <w:tblStyle w:val="TableGrid"/>
        <w:tblW w:w="9574" w:type="dxa"/>
        <w:tblLayout w:type="fixed"/>
        <w:tblLook w:val="04A0" w:firstRow="1" w:lastRow="0" w:firstColumn="1" w:lastColumn="0" w:noHBand="0" w:noVBand="1"/>
      </w:tblPr>
      <w:tblGrid>
        <w:gridCol w:w="2122"/>
        <w:gridCol w:w="779"/>
        <w:gridCol w:w="1041"/>
        <w:gridCol w:w="1015"/>
        <w:gridCol w:w="1014"/>
        <w:gridCol w:w="403"/>
        <w:gridCol w:w="676"/>
        <w:gridCol w:w="6"/>
        <w:gridCol w:w="387"/>
        <w:gridCol w:w="68"/>
        <w:gridCol w:w="1049"/>
        <w:gridCol w:w="55"/>
        <w:gridCol w:w="937"/>
        <w:gridCol w:w="6"/>
        <w:gridCol w:w="16"/>
      </w:tblGrid>
      <w:tr w:rsidR="003327B9" w:rsidRPr="00A51D57" w:rsidTr="00EB3565">
        <w:trPr>
          <w:gridAfter w:val="2"/>
          <w:wAfter w:w="22" w:type="dxa"/>
          <w:cantSplit/>
          <w:trHeight w:val="1432"/>
          <w:tblHeader/>
        </w:trPr>
        <w:tc>
          <w:tcPr>
            <w:tcW w:w="2122" w:type="dxa"/>
            <w:shd w:val="clear" w:color="auto" w:fill="ACB9CA" w:themeFill="text2" w:themeFillTint="66"/>
            <w:vAlign w:val="center"/>
          </w:tcPr>
          <w:p w:rsidR="003327B9" w:rsidRPr="00A51D57" w:rsidRDefault="003327B9" w:rsidP="00EB3565">
            <w:pPr>
              <w:spacing w:after="0" w:line="360" w:lineRule="auto"/>
              <w:jc w:val="both"/>
              <w:rPr>
                <w:rFonts w:ascii="Times New Roman" w:hAnsi="Times New Roman"/>
                <w:b/>
                <w:noProof/>
                <w:sz w:val="20"/>
                <w:szCs w:val="18"/>
              </w:rPr>
            </w:pPr>
            <w:r w:rsidRPr="00A51D57">
              <w:rPr>
                <w:rFonts w:ascii="Times New Roman" w:hAnsi="Times New Roman"/>
                <w:b/>
                <w:noProof/>
                <w:sz w:val="20"/>
                <w:szCs w:val="18"/>
              </w:rPr>
              <w:t>Имоти/ собственост</w:t>
            </w:r>
          </w:p>
        </w:tc>
        <w:tc>
          <w:tcPr>
            <w:tcW w:w="779" w:type="dxa"/>
            <w:shd w:val="clear" w:color="auto" w:fill="ACB9CA" w:themeFill="text2" w:themeFillTint="66"/>
            <w:textDirection w:val="btLr"/>
            <w:vAlign w:val="center"/>
          </w:tcPr>
          <w:p w:rsidR="003327B9" w:rsidRPr="00A51D57" w:rsidRDefault="003327B9" w:rsidP="00EB3565">
            <w:pPr>
              <w:spacing w:after="0" w:line="360" w:lineRule="auto"/>
              <w:jc w:val="both"/>
              <w:rPr>
                <w:rFonts w:ascii="Times New Roman" w:hAnsi="Times New Roman"/>
                <w:b/>
                <w:noProof/>
                <w:sz w:val="20"/>
                <w:szCs w:val="18"/>
              </w:rPr>
            </w:pPr>
            <w:r w:rsidRPr="00A51D57">
              <w:rPr>
                <w:rFonts w:ascii="Times New Roman" w:hAnsi="Times New Roman"/>
                <w:b/>
                <w:noProof/>
                <w:sz w:val="20"/>
                <w:szCs w:val="18"/>
              </w:rPr>
              <w:t>Държавна</w:t>
            </w:r>
          </w:p>
          <w:p w:rsidR="003327B9" w:rsidRPr="00A51D57" w:rsidRDefault="003327B9" w:rsidP="00EB3565">
            <w:pPr>
              <w:spacing w:after="0" w:line="360" w:lineRule="auto"/>
              <w:jc w:val="both"/>
              <w:rPr>
                <w:rFonts w:ascii="Times New Roman" w:hAnsi="Times New Roman"/>
                <w:b/>
                <w:noProof/>
                <w:sz w:val="20"/>
                <w:szCs w:val="18"/>
              </w:rPr>
            </w:pPr>
            <w:r w:rsidRPr="00A51D57">
              <w:rPr>
                <w:rFonts w:ascii="Times New Roman" w:hAnsi="Times New Roman"/>
                <w:b/>
                <w:noProof/>
                <w:sz w:val="20"/>
                <w:szCs w:val="18"/>
              </w:rPr>
              <w:t>публична</w:t>
            </w:r>
          </w:p>
        </w:tc>
        <w:tc>
          <w:tcPr>
            <w:tcW w:w="1041" w:type="dxa"/>
            <w:shd w:val="clear" w:color="auto" w:fill="ACB9CA" w:themeFill="text2" w:themeFillTint="66"/>
            <w:textDirection w:val="btLr"/>
            <w:vAlign w:val="center"/>
          </w:tcPr>
          <w:p w:rsidR="003327B9" w:rsidRPr="00A51D57" w:rsidRDefault="003327B9" w:rsidP="00EB3565">
            <w:pPr>
              <w:spacing w:after="0" w:line="360" w:lineRule="auto"/>
              <w:jc w:val="both"/>
              <w:rPr>
                <w:rFonts w:ascii="Times New Roman" w:hAnsi="Times New Roman"/>
                <w:b/>
                <w:noProof/>
                <w:sz w:val="20"/>
                <w:szCs w:val="18"/>
              </w:rPr>
            </w:pPr>
            <w:r w:rsidRPr="00A51D57">
              <w:rPr>
                <w:rFonts w:ascii="Times New Roman" w:hAnsi="Times New Roman"/>
                <w:b/>
                <w:noProof/>
                <w:sz w:val="20"/>
                <w:szCs w:val="18"/>
              </w:rPr>
              <w:t>Държавна</w:t>
            </w:r>
          </w:p>
          <w:p w:rsidR="003327B9" w:rsidRPr="00A51D57" w:rsidRDefault="003327B9" w:rsidP="00EB3565">
            <w:pPr>
              <w:spacing w:after="0" w:line="360" w:lineRule="auto"/>
              <w:jc w:val="both"/>
              <w:rPr>
                <w:rFonts w:ascii="Times New Roman" w:hAnsi="Times New Roman"/>
                <w:b/>
                <w:noProof/>
                <w:sz w:val="20"/>
                <w:szCs w:val="18"/>
              </w:rPr>
            </w:pPr>
            <w:r w:rsidRPr="00A51D57">
              <w:rPr>
                <w:rFonts w:ascii="Times New Roman" w:hAnsi="Times New Roman"/>
                <w:b/>
                <w:noProof/>
                <w:sz w:val="20"/>
                <w:szCs w:val="18"/>
              </w:rPr>
              <w:t xml:space="preserve"> частна</w:t>
            </w:r>
          </w:p>
        </w:tc>
        <w:tc>
          <w:tcPr>
            <w:tcW w:w="1015" w:type="dxa"/>
            <w:shd w:val="clear" w:color="auto" w:fill="ACB9CA" w:themeFill="text2" w:themeFillTint="66"/>
            <w:textDirection w:val="btLr"/>
            <w:vAlign w:val="center"/>
          </w:tcPr>
          <w:p w:rsidR="003327B9" w:rsidRPr="00A51D57" w:rsidRDefault="003327B9" w:rsidP="00EB3565">
            <w:pPr>
              <w:spacing w:after="0" w:line="360" w:lineRule="auto"/>
              <w:jc w:val="both"/>
              <w:rPr>
                <w:rFonts w:ascii="Times New Roman" w:hAnsi="Times New Roman"/>
                <w:b/>
                <w:noProof/>
                <w:sz w:val="20"/>
                <w:szCs w:val="18"/>
              </w:rPr>
            </w:pPr>
            <w:r w:rsidRPr="00A51D57">
              <w:rPr>
                <w:rFonts w:ascii="Times New Roman" w:hAnsi="Times New Roman"/>
                <w:b/>
                <w:noProof/>
                <w:sz w:val="20"/>
                <w:szCs w:val="18"/>
              </w:rPr>
              <w:t>Общинска</w:t>
            </w:r>
          </w:p>
          <w:p w:rsidR="003327B9" w:rsidRPr="00A51D57" w:rsidRDefault="003327B9" w:rsidP="00EB3565">
            <w:pPr>
              <w:spacing w:after="0" w:line="360" w:lineRule="auto"/>
              <w:jc w:val="both"/>
              <w:rPr>
                <w:rFonts w:ascii="Times New Roman" w:hAnsi="Times New Roman"/>
                <w:b/>
                <w:noProof/>
                <w:sz w:val="20"/>
                <w:szCs w:val="18"/>
              </w:rPr>
            </w:pPr>
            <w:r w:rsidRPr="00A51D57">
              <w:rPr>
                <w:rFonts w:ascii="Times New Roman" w:hAnsi="Times New Roman"/>
                <w:b/>
                <w:noProof/>
                <w:sz w:val="20"/>
                <w:szCs w:val="18"/>
              </w:rPr>
              <w:t xml:space="preserve"> публична</w:t>
            </w:r>
          </w:p>
        </w:tc>
        <w:tc>
          <w:tcPr>
            <w:tcW w:w="1014" w:type="dxa"/>
            <w:shd w:val="clear" w:color="auto" w:fill="ACB9CA" w:themeFill="text2" w:themeFillTint="66"/>
            <w:textDirection w:val="btLr"/>
            <w:vAlign w:val="center"/>
          </w:tcPr>
          <w:p w:rsidR="003327B9" w:rsidRPr="00A51D57" w:rsidRDefault="003327B9" w:rsidP="00EB3565">
            <w:pPr>
              <w:spacing w:after="0" w:line="360" w:lineRule="auto"/>
              <w:jc w:val="both"/>
              <w:rPr>
                <w:rFonts w:ascii="Times New Roman" w:hAnsi="Times New Roman"/>
                <w:b/>
                <w:noProof/>
                <w:sz w:val="20"/>
                <w:szCs w:val="18"/>
              </w:rPr>
            </w:pPr>
            <w:r w:rsidRPr="00A51D57">
              <w:rPr>
                <w:rFonts w:ascii="Times New Roman" w:hAnsi="Times New Roman"/>
                <w:b/>
                <w:noProof/>
                <w:sz w:val="20"/>
                <w:szCs w:val="18"/>
              </w:rPr>
              <w:t xml:space="preserve">Общинска </w:t>
            </w:r>
          </w:p>
          <w:p w:rsidR="003327B9" w:rsidRPr="00A51D57" w:rsidRDefault="003327B9" w:rsidP="00EB3565">
            <w:pPr>
              <w:spacing w:after="0" w:line="360" w:lineRule="auto"/>
              <w:jc w:val="both"/>
              <w:rPr>
                <w:rFonts w:ascii="Times New Roman" w:hAnsi="Times New Roman"/>
                <w:b/>
                <w:noProof/>
                <w:sz w:val="20"/>
                <w:szCs w:val="18"/>
              </w:rPr>
            </w:pPr>
            <w:r w:rsidRPr="00A51D57">
              <w:rPr>
                <w:rFonts w:ascii="Times New Roman" w:hAnsi="Times New Roman"/>
                <w:b/>
                <w:noProof/>
                <w:sz w:val="20"/>
                <w:szCs w:val="18"/>
              </w:rPr>
              <w:t>частна</w:t>
            </w:r>
          </w:p>
        </w:tc>
        <w:tc>
          <w:tcPr>
            <w:tcW w:w="1079" w:type="dxa"/>
            <w:gridSpan w:val="2"/>
            <w:shd w:val="clear" w:color="auto" w:fill="ACB9CA" w:themeFill="text2" w:themeFillTint="66"/>
            <w:textDirection w:val="btLr"/>
            <w:vAlign w:val="center"/>
          </w:tcPr>
          <w:p w:rsidR="003327B9" w:rsidRPr="00A51D57" w:rsidRDefault="003327B9" w:rsidP="00EB3565">
            <w:pPr>
              <w:spacing w:after="0" w:line="360" w:lineRule="auto"/>
              <w:jc w:val="both"/>
              <w:rPr>
                <w:rFonts w:ascii="Times New Roman" w:hAnsi="Times New Roman"/>
                <w:b/>
                <w:noProof/>
                <w:sz w:val="20"/>
                <w:szCs w:val="18"/>
              </w:rPr>
            </w:pPr>
            <w:r w:rsidRPr="00A51D57">
              <w:rPr>
                <w:rFonts w:ascii="Times New Roman" w:hAnsi="Times New Roman"/>
                <w:b/>
                <w:noProof/>
                <w:sz w:val="20"/>
                <w:szCs w:val="18"/>
              </w:rPr>
              <w:t>Частна</w:t>
            </w:r>
          </w:p>
          <w:p w:rsidR="003327B9" w:rsidRPr="00A51D57" w:rsidRDefault="003327B9" w:rsidP="00EB3565">
            <w:pPr>
              <w:spacing w:after="0" w:line="360" w:lineRule="auto"/>
              <w:jc w:val="both"/>
              <w:rPr>
                <w:rFonts w:ascii="Times New Roman" w:hAnsi="Times New Roman"/>
                <w:b/>
                <w:noProof/>
                <w:sz w:val="20"/>
                <w:szCs w:val="18"/>
              </w:rPr>
            </w:pPr>
            <w:r w:rsidRPr="00A51D57">
              <w:rPr>
                <w:rFonts w:ascii="Times New Roman" w:hAnsi="Times New Roman"/>
                <w:b/>
                <w:noProof/>
                <w:sz w:val="20"/>
                <w:szCs w:val="18"/>
              </w:rPr>
              <w:t xml:space="preserve"> ЮЛ/ФЛ</w:t>
            </w:r>
          </w:p>
        </w:tc>
        <w:tc>
          <w:tcPr>
            <w:tcW w:w="393" w:type="dxa"/>
            <w:gridSpan w:val="2"/>
            <w:shd w:val="clear" w:color="auto" w:fill="ACB9CA" w:themeFill="text2" w:themeFillTint="66"/>
            <w:textDirection w:val="btLr"/>
            <w:vAlign w:val="center"/>
          </w:tcPr>
          <w:p w:rsidR="003327B9" w:rsidRPr="00A51D57" w:rsidRDefault="003327B9" w:rsidP="00EB3565">
            <w:pPr>
              <w:spacing w:after="0" w:line="360" w:lineRule="auto"/>
              <w:jc w:val="both"/>
              <w:rPr>
                <w:rFonts w:ascii="Times New Roman" w:hAnsi="Times New Roman"/>
                <w:b/>
                <w:noProof/>
                <w:sz w:val="20"/>
                <w:szCs w:val="18"/>
              </w:rPr>
            </w:pPr>
            <w:r w:rsidRPr="00A51D57">
              <w:rPr>
                <w:rFonts w:ascii="Times New Roman" w:hAnsi="Times New Roman"/>
                <w:b/>
                <w:noProof/>
                <w:sz w:val="20"/>
                <w:szCs w:val="18"/>
              </w:rPr>
              <w:t>Съсобственост</w:t>
            </w:r>
          </w:p>
        </w:tc>
        <w:tc>
          <w:tcPr>
            <w:tcW w:w="1117" w:type="dxa"/>
            <w:gridSpan w:val="2"/>
            <w:shd w:val="clear" w:color="auto" w:fill="ACB9CA" w:themeFill="text2" w:themeFillTint="66"/>
            <w:textDirection w:val="btLr"/>
            <w:vAlign w:val="center"/>
          </w:tcPr>
          <w:p w:rsidR="003327B9" w:rsidRPr="00A51D57" w:rsidRDefault="003327B9" w:rsidP="00EB3565">
            <w:pPr>
              <w:spacing w:after="0" w:line="360" w:lineRule="auto"/>
              <w:jc w:val="both"/>
              <w:rPr>
                <w:rFonts w:ascii="Times New Roman" w:hAnsi="Times New Roman"/>
                <w:b/>
                <w:noProof/>
                <w:sz w:val="20"/>
                <w:szCs w:val="18"/>
              </w:rPr>
            </w:pPr>
            <w:r w:rsidRPr="00A51D57">
              <w:rPr>
                <w:rFonts w:ascii="Times New Roman" w:hAnsi="Times New Roman"/>
                <w:b/>
                <w:noProof/>
                <w:sz w:val="20"/>
                <w:szCs w:val="18"/>
              </w:rPr>
              <w:t>Стопанисвана</w:t>
            </w:r>
          </w:p>
          <w:p w:rsidR="003327B9" w:rsidRPr="00A51D57" w:rsidRDefault="003327B9" w:rsidP="00EB3565">
            <w:pPr>
              <w:spacing w:after="0" w:line="360" w:lineRule="auto"/>
              <w:jc w:val="both"/>
              <w:rPr>
                <w:rFonts w:ascii="Times New Roman" w:hAnsi="Times New Roman"/>
                <w:b/>
                <w:noProof/>
                <w:sz w:val="20"/>
                <w:szCs w:val="18"/>
              </w:rPr>
            </w:pPr>
            <w:r w:rsidRPr="00A51D57">
              <w:rPr>
                <w:rFonts w:ascii="Times New Roman" w:hAnsi="Times New Roman"/>
                <w:b/>
                <w:noProof/>
                <w:sz w:val="20"/>
                <w:szCs w:val="18"/>
              </w:rPr>
              <w:t xml:space="preserve"> от общината</w:t>
            </w:r>
          </w:p>
        </w:tc>
        <w:tc>
          <w:tcPr>
            <w:tcW w:w="992" w:type="dxa"/>
            <w:gridSpan w:val="2"/>
            <w:shd w:val="clear" w:color="auto" w:fill="ACB9CA" w:themeFill="text2" w:themeFillTint="66"/>
            <w:textDirection w:val="btLr"/>
            <w:vAlign w:val="center"/>
          </w:tcPr>
          <w:p w:rsidR="003327B9" w:rsidRPr="00A51D57" w:rsidRDefault="003327B9" w:rsidP="00EB3565">
            <w:pPr>
              <w:spacing w:after="0" w:line="360" w:lineRule="auto"/>
              <w:jc w:val="both"/>
              <w:rPr>
                <w:rFonts w:ascii="Times New Roman" w:hAnsi="Times New Roman"/>
                <w:b/>
                <w:noProof/>
                <w:sz w:val="20"/>
                <w:szCs w:val="18"/>
              </w:rPr>
            </w:pPr>
            <w:r w:rsidRPr="00A51D57">
              <w:rPr>
                <w:rFonts w:ascii="Times New Roman" w:hAnsi="Times New Roman"/>
                <w:b/>
                <w:noProof/>
                <w:sz w:val="20"/>
                <w:szCs w:val="18"/>
              </w:rPr>
              <w:t>Общо</w:t>
            </w:r>
          </w:p>
        </w:tc>
      </w:tr>
      <w:tr w:rsidR="003327B9" w:rsidRPr="00A51D57" w:rsidTr="00EB3565">
        <w:trPr>
          <w:cantSplit/>
          <w:trHeight w:val="376"/>
          <w:tblHeader/>
        </w:trPr>
        <w:tc>
          <w:tcPr>
            <w:tcW w:w="9574" w:type="dxa"/>
            <w:gridSpan w:val="15"/>
            <w:vAlign w:val="center"/>
          </w:tcPr>
          <w:p w:rsidR="003327B9" w:rsidRPr="00A51D57" w:rsidRDefault="003327B9" w:rsidP="00EB3565">
            <w:pPr>
              <w:spacing w:after="0" w:line="360" w:lineRule="auto"/>
              <w:jc w:val="both"/>
              <w:rPr>
                <w:rFonts w:ascii="Times New Roman" w:hAnsi="Times New Roman"/>
                <w:b/>
                <w:noProof/>
                <w:sz w:val="20"/>
              </w:rPr>
            </w:pPr>
            <w:r w:rsidRPr="00A51D57">
              <w:rPr>
                <w:rFonts w:ascii="Times New Roman" w:hAnsi="Times New Roman"/>
                <w:b/>
                <w:noProof/>
                <w:sz w:val="20"/>
              </w:rPr>
              <w:t>ОБЩИНА АСЕНОВГРАД</w:t>
            </w:r>
          </w:p>
        </w:tc>
      </w:tr>
      <w:tr w:rsidR="003327B9" w:rsidRPr="00A51D57" w:rsidTr="00EB3565">
        <w:trPr>
          <w:gridAfter w:val="1"/>
          <w:wAfter w:w="16" w:type="dxa"/>
          <w:cantSplit/>
          <w:trHeight w:val="393"/>
          <w:tblHeader/>
        </w:trPr>
        <w:tc>
          <w:tcPr>
            <w:tcW w:w="2122" w:type="dxa"/>
            <w:vAlign w:val="center"/>
          </w:tcPr>
          <w:p w:rsidR="003327B9" w:rsidRPr="00A51D57" w:rsidRDefault="003327B9" w:rsidP="00EB3565">
            <w:pPr>
              <w:spacing w:after="0" w:line="360" w:lineRule="auto"/>
              <w:jc w:val="both"/>
              <w:rPr>
                <w:rFonts w:ascii="Times New Roman" w:hAnsi="Times New Roman"/>
                <w:b/>
                <w:noProof/>
                <w:sz w:val="20"/>
              </w:rPr>
            </w:pPr>
            <w:r w:rsidRPr="00A51D57">
              <w:rPr>
                <w:rFonts w:ascii="Times New Roman" w:hAnsi="Times New Roman"/>
                <w:b/>
                <w:noProof/>
                <w:sz w:val="20"/>
              </w:rPr>
              <w:t xml:space="preserve">Брой </w:t>
            </w:r>
          </w:p>
        </w:tc>
        <w:tc>
          <w:tcPr>
            <w:tcW w:w="779" w:type="dxa"/>
            <w:vAlign w:val="center"/>
          </w:tcPr>
          <w:p w:rsidR="003327B9" w:rsidRPr="00A51D57" w:rsidRDefault="003327B9" w:rsidP="00EB3565">
            <w:pPr>
              <w:spacing w:after="0" w:line="360" w:lineRule="auto"/>
              <w:jc w:val="both"/>
              <w:rPr>
                <w:rFonts w:ascii="Times New Roman" w:hAnsi="Times New Roman"/>
                <w:noProof/>
                <w:sz w:val="20"/>
              </w:rPr>
            </w:pPr>
          </w:p>
        </w:tc>
        <w:tc>
          <w:tcPr>
            <w:tcW w:w="1041" w:type="dxa"/>
            <w:vAlign w:val="center"/>
          </w:tcPr>
          <w:p w:rsidR="003327B9" w:rsidRPr="00A51D57" w:rsidRDefault="003327B9" w:rsidP="00EB3565">
            <w:pPr>
              <w:spacing w:after="0" w:line="360" w:lineRule="auto"/>
              <w:jc w:val="both"/>
              <w:rPr>
                <w:rFonts w:ascii="Times New Roman" w:hAnsi="Times New Roman"/>
                <w:noProof/>
                <w:sz w:val="20"/>
              </w:rPr>
            </w:pPr>
            <w:r w:rsidRPr="00A51D57">
              <w:rPr>
                <w:rFonts w:ascii="Times New Roman" w:hAnsi="Times New Roman"/>
                <w:noProof/>
                <w:sz w:val="20"/>
              </w:rPr>
              <w:t>5</w:t>
            </w:r>
          </w:p>
        </w:tc>
        <w:tc>
          <w:tcPr>
            <w:tcW w:w="1015" w:type="dxa"/>
            <w:vAlign w:val="center"/>
          </w:tcPr>
          <w:p w:rsidR="003327B9" w:rsidRPr="00A51D57" w:rsidRDefault="003327B9" w:rsidP="00EB3565">
            <w:pPr>
              <w:spacing w:after="0" w:line="360" w:lineRule="auto"/>
              <w:jc w:val="both"/>
              <w:rPr>
                <w:rFonts w:ascii="Times New Roman" w:hAnsi="Times New Roman"/>
                <w:noProof/>
                <w:sz w:val="20"/>
              </w:rPr>
            </w:pPr>
            <w:r w:rsidRPr="00A51D57">
              <w:rPr>
                <w:rFonts w:ascii="Times New Roman" w:hAnsi="Times New Roman"/>
                <w:noProof/>
                <w:sz w:val="20"/>
              </w:rPr>
              <w:t>9</w:t>
            </w:r>
          </w:p>
        </w:tc>
        <w:tc>
          <w:tcPr>
            <w:tcW w:w="1417" w:type="dxa"/>
            <w:gridSpan w:val="2"/>
            <w:vAlign w:val="center"/>
          </w:tcPr>
          <w:p w:rsidR="003327B9" w:rsidRPr="00A51D57" w:rsidRDefault="003327B9" w:rsidP="00EB3565">
            <w:pPr>
              <w:spacing w:after="0" w:line="360" w:lineRule="auto"/>
              <w:jc w:val="both"/>
              <w:rPr>
                <w:rFonts w:ascii="Times New Roman" w:hAnsi="Times New Roman"/>
                <w:noProof/>
                <w:sz w:val="20"/>
              </w:rPr>
            </w:pPr>
            <w:r w:rsidRPr="00A51D57">
              <w:rPr>
                <w:rFonts w:ascii="Times New Roman" w:hAnsi="Times New Roman"/>
                <w:noProof/>
                <w:sz w:val="20"/>
              </w:rPr>
              <w:t>4</w:t>
            </w:r>
          </w:p>
        </w:tc>
        <w:tc>
          <w:tcPr>
            <w:tcW w:w="682" w:type="dxa"/>
            <w:gridSpan w:val="2"/>
            <w:vAlign w:val="center"/>
          </w:tcPr>
          <w:p w:rsidR="003327B9" w:rsidRPr="00A51D57" w:rsidRDefault="003327B9" w:rsidP="00EB3565">
            <w:pPr>
              <w:spacing w:after="0" w:line="360" w:lineRule="auto"/>
              <w:jc w:val="both"/>
              <w:rPr>
                <w:rFonts w:ascii="Times New Roman" w:hAnsi="Times New Roman"/>
                <w:noProof/>
                <w:sz w:val="20"/>
              </w:rPr>
            </w:pPr>
            <w:r w:rsidRPr="00A51D57">
              <w:rPr>
                <w:rFonts w:ascii="Times New Roman" w:hAnsi="Times New Roman"/>
                <w:noProof/>
                <w:sz w:val="20"/>
              </w:rPr>
              <w:t>14</w:t>
            </w:r>
          </w:p>
        </w:tc>
        <w:tc>
          <w:tcPr>
            <w:tcW w:w="455" w:type="dxa"/>
            <w:gridSpan w:val="2"/>
            <w:vAlign w:val="center"/>
          </w:tcPr>
          <w:p w:rsidR="003327B9" w:rsidRPr="00A51D57" w:rsidRDefault="003327B9" w:rsidP="00EB3565">
            <w:pPr>
              <w:spacing w:after="0" w:line="360" w:lineRule="auto"/>
              <w:jc w:val="both"/>
              <w:rPr>
                <w:rFonts w:ascii="Times New Roman" w:hAnsi="Times New Roman"/>
                <w:noProof/>
                <w:sz w:val="20"/>
              </w:rPr>
            </w:pPr>
          </w:p>
        </w:tc>
        <w:tc>
          <w:tcPr>
            <w:tcW w:w="1104" w:type="dxa"/>
            <w:gridSpan w:val="2"/>
            <w:vAlign w:val="center"/>
          </w:tcPr>
          <w:p w:rsidR="003327B9" w:rsidRPr="00A51D57" w:rsidRDefault="003327B9" w:rsidP="00EB3565">
            <w:pPr>
              <w:spacing w:after="0" w:line="360" w:lineRule="auto"/>
              <w:jc w:val="both"/>
              <w:rPr>
                <w:rFonts w:ascii="Times New Roman" w:hAnsi="Times New Roman"/>
                <w:noProof/>
                <w:sz w:val="20"/>
              </w:rPr>
            </w:pPr>
            <w:r w:rsidRPr="00A51D57">
              <w:rPr>
                <w:rFonts w:ascii="Times New Roman" w:hAnsi="Times New Roman"/>
                <w:noProof/>
                <w:sz w:val="20"/>
              </w:rPr>
              <w:t>2</w:t>
            </w:r>
          </w:p>
        </w:tc>
        <w:tc>
          <w:tcPr>
            <w:tcW w:w="943" w:type="dxa"/>
            <w:gridSpan w:val="2"/>
            <w:vAlign w:val="center"/>
          </w:tcPr>
          <w:p w:rsidR="003327B9" w:rsidRPr="00A51D57" w:rsidRDefault="003327B9" w:rsidP="00EB3565">
            <w:pPr>
              <w:spacing w:after="0" w:line="360" w:lineRule="auto"/>
              <w:jc w:val="both"/>
              <w:rPr>
                <w:rFonts w:ascii="Times New Roman" w:hAnsi="Times New Roman"/>
                <w:b/>
                <w:noProof/>
                <w:sz w:val="20"/>
              </w:rPr>
            </w:pPr>
            <w:r w:rsidRPr="00A51D57">
              <w:rPr>
                <w:rFonts w:ascii="Times New Roman" w:hAnsi="Times New Roman"/>
                <w:b/>
                <w:noProof/>
                <w:sz w:val="20"/>
              </w:rPr>
              <w:t>34</w:t>
            </w:r>
          </w:p>
        </w:tc>
      </w:tr>
      <w:tr w:rsidR="003327B9" w:rsidRPr="00A51D57" w:rsidTr="00EB3565">
        <w:trPr>
          <w:gridAfter w:val="1"/>
          <w:wAfter w:w="16" w:type="dxa"/>
          <w:cantSplit/>
          <w:trHeight w:val="227"/>
          <w:tblHeader/>
        </w:trPr>
        <w:tc>
          <w:tcPr>
            <w:tcW w:w="2122" w:type="dxa"/>
            <w:vAlign w:val="center"/>
          </w:tcPr>
          <w:p w:rsidR="003327B9" w:rsidRPr="00A51D57" w:rsidRDefault="003327B9" w:rsidP="00EB3565">
            <w:pPr>
              <w:spacing w:after="0" w:line="360" w:lineRule="auto"/>
              <w:jc w:val="both"/>
              <w:rPr>
                <w:rFonts w:ascii="Times New Roman" w:hAnsi="Times New Roman"/>
                <w:b/>
                <w:noProof/>
                <w:sz w:val="20"/>
              </w:rPr>
            </w:pPr>
            <w:r w:rsidRPr="00A51D57">
              <w:rPr>
                <w:rFonts w:ascii="Times New Roman" w:hAnsi="Times New Roman"/>
                <w:b/>
                <w:noProof/>
                <w:sz w:val="20"/>
              </w:rPr>
              <w:t>Площ, сервитут дка</w:t>
            </w:r>
          </w:p>
        </w:tc>
        <w:tc>
          <w:tcPr>
            <w:tcW w:w="779" w:type="dxa"/>
            <w:vAlign w:val="center"/>
          </w:tcPr>
          <w:p w:rsidR="003327B9" w:rsidRPr="00A51D57" w:rsidRDefault="003327B9" w:rsidP="00EB3565">
            <w:pPr>
              <w:spacing w:after="0" w:line="360" w:lineRule="auto"/>
              <w:jc w:val="both"/>
              <w:rPr>
                <w:rFonts w:ascii="Times New Roman" w:hAnsi="Times New Roman"/>
                <w:noProof/>
                <w:sz w:val="20"/>
              </w:rPr>
            </w:pPr>
          </w:p>
        </w:tc>
        <w:tc>
          <w:tcPr>
            <w:tcW w:w="1041" w:type="dxa"/>
            <w:vAlign w:val="center"/>
          </w:tcPr>
          <w:p w:rsidR="003327B9" w:rsidRPr="00A51D57" w:rsidRDefault="003327B9" w:rsidP="00EB3565">
            <w:pPr>
              <w:spacing w:after="0" w:line="360" w:lineRule="auto"/>
              <w:jc w:val="both"/>
              <w:rPr>
                <w:rFonts w:ascii="Times New Roman" w:hAnsi="Times New Roman"/>
                <w:noProof/>
                <w:sz w:val="20"/>
              </w:rPr>
            </w:pPr>
            <w:r w:rsidRPr="00A51D57">
              <w:rPr>
                <w:rFonts w:ascii="Times New Roman" w:hAnsi="Times New Roman"/>
                <w:noProof/>
                <w:sz w:val="20"/>
              </w:rPr>
              <w:t>0,529</w:t>
            </w:r>
          </w:p>
        </w:tc>
        <w:tc>
          <w:tcPr>
            <w:tcW w:w="1015" w:type="dxa"/>
            <w:vAlign w:val="center"/>
          </w:tcPr>
          <w:p w:rsidR="003327B9" w:rsidRPr="00A51D57" w:rsidRDefault="003327B9" w:rsidP="00EB3565">
            <w:pPr>
              <w:spacing w:after="0" w:line="360" w:lineRule="auto"/>
              <w:jc w:val="both"/>
              <w:rPr>
                <w:rFonts w:ascii="Times New Roman" w:hAnsi="Times New Roman"/>
                <w:noProof/>
                <w:sz w:val="20"/>
              </w:rPr>
            </w:pPr>
            <w:r w:rsidRPr="00A51D57">
              <w:rPr>
                <w:rFonts w:ascii="Times New Roman" w:hAnsi="Times New Roman"/>
                <w:noProof/>
                <w:sz w:val="20"/>
              </w:rPr>
              <w:t>12,786</w:t>
            </w:r>
          </w:p>
        </w:tc>
        <w:tc>
          <w:tcPr>
            <w:tcW w:w="1417" w:type="dxa"/>
            <w:gridSpan w:val="2"/>
            <w:vAlign w:val="center"/>
          </w:tcPr>
          <w:p w:rsidR="003327B9" w:rsidRPr="00A51D57" w:rsidRDefault="003327B9" w:rsidP="00EB3565">
            <w:pPr>
              <w:spacing w:after="0" w:line="360" w:lineRule="auto"/>
              <w:jc w:val="both"/>
              <w:rPr>
                <w:rFonts w:ascii="Times New Roman" w:hAnsi="Times New Roman"/>
                <w:noProof/>
                <w:sz w:val="20"/>
              </w:rPr>
            </w:pPr>
            <w:r w:rsidRPr="00A51D57">
              <w:rPr>
                <w:rFonts w:ascii="Times New Roman" w:hAnsi="Times New Roman"/>
                <w:noProof/>
                <w:sz w:val="20"/>
              </w:rPr>
              <w:t>13,709</w:t>
            </w:r>
          </w:p>
        </w:tc>
        <w:tc>
          <w:tcPr>
            <w:tcW w:w="682" w:type="dxa"/>
            <w:gridSpan w:val="2"/>
            <w:vAlign w:val="center"/>
          </w:tcPr>
          <w:p w:rsidR="003327B9" w:rsidRPr="00A51D57" w:rsidRDefault="003327B9" w:rsidP="00EB3565">
            <w:pPr>
              <w:spacing w:after="0" w:line="360" w:lineRule="auto"/>
              <w:jc w:val="both"/>
              <w:rPr>
                <w:rFonts w:ascii="Times New Roman" w:hAnsi="Times New Roman"/>
                <w:noProof/>
                <w:sz w:val="20"/>
              </w:rPr>
            </w:pPr>
            <w:r w:rsidRPr="00A51D57">
              <w:rPr>
                <w:rFonts w:ascii="Times New Roman" w:hAnsi="Times New Roman"/>
                <w:noProof/>
                <w:sz w:val="20"/>
              </w:rPr>
              <w:t>1,335</w:t>
            </w:r>
          </w:p>
        </w:tc>
        <w:tc>
          <w:tcPr>
            <w:tcW w:w="455" w:type="dxa"/>
            <w:gridSpan w:val="2"/>
            <w:vAlign w:val="center"/>
          </w:tcPr>
          <w:p w:rsidR="003327B9" w:rsidRPr="00A51D57" w:rsidRDefault="003327B9" w:rsidP="00EB3565">
            <w:pPr>
              <w:spacing w:after="0" w:line="360" w:lineRule="auto"/>
              <w:jc w:val="both"/>
              <w:rPr>
                <w:rFonts w:ascii="Times New Roman" w:hAnsi="Times New Roman"/>
                <w:noProof/>
                <w:sz w:val="20"/>
              </w:rPr>
            </w:pPr>
          </w:p>
        </w:tc>
        <w:tc>
          <w:tcPr>
            <w:tcW w:w="1104" w:type="dxa"/>
            <w:gridSpan w:val="2"/>
            <w:vAlign w:val="center"/>
          </w:tcPr>
          <w:p w:rsidR="003327B9" w:rsidRPr="00A51D57" w:rsidRDefault="003327B9" w:rsidP="00EB3565">
            <w:pPr>
              <w:spacing w:after="0" w:line="360" w:lineRule="auto"/>
              <w:jc w:val="both"/>
              <w:rPr>
                <w:rFonts w:ascii="Times New Roman" w:hAnsi="Times New Roman"/>
                <w:noProof/>
                <w:sz w:val="20"/>
              </w:rPr>
            </w:pPr>
            <w:r w:rsidRPr="00A51D57">
              <w:rPr>
                <w:rFonts w:ascii="Times New Roman" w:hAnsi="Times New Roman"/>
                <w:noProof/>
                <w:sz w:val="20"/>
              </w:rPr>
              <w:t>0,111</w:t>
            </w:r>
          </w:p>
        </w:tc>
        <w:tc>
          <w:tcPr>
            <w:tcW w:w="943" w:type="dxa"/>
            <w:gridSpan w:val="2"/>
            <w:vAlign w:val="center"/>
          </w:tcPr>
          <w:p w:rsidR="003327B9" w:rsidRPr="00A51D57" w:rsidRDefault="003327B9" w:rsidP="00EB3565">
            <w:pPr>
              <w:spacing w:after="0" w:line="360" w:lineRule="auto"/>
              <w:jc w:val="both"/>
              <w:rPr>
                <w:rFonts w:ascii="Times New Roman" w:hAnsi="Times New Roman"/>
                <w:b/>
                <w:noProof/>
                <w:sz w:val="20"/>
              </w:rPr>
            </w:pPr>
            <w:r w:rsidRPr="00A51D57">
              <w:rPr>
                <w:rFonts w:ascii="Times New Roman" w:hAnsi="Times New Roman"/>
                <w:b/>
                <w:noProof/>
                <w:sz w:val="20"/>
              </w:rPr>
              <w:t>28,470</w:t>
            </w:r>
          </w:p>
        </w:tc>
      </w:tr>
      <w:tr w:rsidR="003327B9" w:rsidRPr="00A51D57" w:rsidTr="00EB3565">
        <w:trPr>
          <w:cantSplit/>
          <w:trHeight w:val="384"/>
          <w:tblHeader/>
        </w:trPr>
        <w:tc>
          <w:tcPr>
            <w:tcW w:w="9574" w:type="dxa"/>
            <w:gridSpan w:val="15"/>
            <w:vAlign w:val="center"/>
          </w:tcPr>
          <w:p w:rsidR="003327B9" w:rsidRPr="00A51D57" w:rsidRDefault="003327B9" w:rsidP="00EB3565">
            <w:pPr>
              <w:spacing w:after="0" w:line="360" w:lineRule="auto"/>
              <w:jc w:val="both"/>
              <w:rPr>
                <w:rFonts w:ascii="Times New Roman" w:hAnsi="Times New Roman"/>
                <w:b/>
                <w:noProof/>
                <w:sz w:val="20"/>
              </w:rPr>
            </w:pPr>
            <w:r w:rsidRPr="00A51D57">
              <w:rPr>
                <w:rFonts w:ascii="Times New Roman" w:hAnsi="Times New Roman"/>
                <w:b/>
                <w:noProof/>
                <w:sz w:val="20"/>
              </w:rPr>
              <w:t>ОБЩИНА САДОВО, С. КАТУНИЦА</w:t>
            </w:r>
          </w:p>
        </w:tc>
      </w:tr>
      <w:tr w:rsidR="003327B9" w:rsidRPr="00A51D57" w:rsidTr="00EB3565">
        <w:trPr>
          <w:gridAfter w:val="1"/>
          <w:wAfter w:w="16" w:type="dxa"/>
          <w:cantSplit/>
          <w:trHeight w:val="418"/>
          <w:tblHeader/>
        </w:trPr>
        <w:tc>
          <w:tcPr>
            <w:tcW w:w="2122" w:type="dxa"/>
            <w:vAlign w:val="center"/>
          </w:tcPr>
          <w:p w:rsidR="003327B9" w:rsidRPr="00A51D57" w:rsidRDefault="003327B9" w:rsidP="00EB3565">
            <w:pPr>
              <w:spacing w:after="0" w:line="360" w:lineRule="auto"/>
              <w:jc w:val="both"/>
              <w:rPr>
                <w:rFonts w:ascii="Times New Roman" w:hAnsi="Times New Roman"/>
                <w:b/>
                <w:noProof/>
                <w:sz w:val="20"/>
              </w:rPr>
            </w:pPr>
            <w:r w:rsidRPr="00A51D57">
              <w:rPr>
                <w:rFonts w:ascii="Times New Roman" w:hAnsi="Times New Roman"/>
                <w:b/>
                <w:noProof/>
                <w:sz w:val="20"/>
              </w:rPr>
              <w:t xml:space="preserve">Брой </w:t>
            </w:r>
          </w:p>
        </w:tc>
        <w:tc>
          <w:tcPr>
            <w:tcW w:w="779" w:type="dxa"/>
            <w:vAlign w:val="center"/>
          </w:tcPr>
          <w:p w:rsidR="003327B9" w:rsidRPr="00A51D57" w:rsidRDefault="003327B9" w:rsidP="00EB3565">
            <w:pPr>
              <w:spacing w:after="0" w:line="360" w:lineRule="auto"/>
              <w:jc w:val="both"/>
              <w:rPr>
                <w:rFonts w:ascii="Times New Roman" w:hAnsi="Times New Roman"/>
                <w:noProof/>
                <w:sz w:val="20"/>
              </w:rPr>
            </w:pPr>
          </w:p>
        </w:tc>
        <w:tc>
          <w:tcPr>
            <w:tcW w:w="1041" w:type="dxa"/>
            <w:vAlign w:val="center"/>
          </w:tcPr>
          <w:p w:rsidR="003327B9" w:rsidRPr="00A51D57" w:rsidRDefault="003327B9" w:rsidP="00EB3565">
            <w:pPr>
              <w:spacing w:after="0" w:line="360" w:lineRule="auto"/>
              <w:jc w:val="both"/>
              <w:rPr>
                <w:rFonts w:ascii="Times New Roman" w:hAnsi="Times New Roman"/>
                <w:noProof/>
                <w:sz w:val="20"/>
              </w:rPr>
            </w:pPr>
          </w:p>
        </w:tc>
        <w:tc>
          <w:tcPr>
            <w:tcW w:w="1015" w:type="dxa"/>
            <w:vAlign w:val="center"/>
          </w:tcPr>
          <w:p w:rsidR="003327B9" w:rsidRPr="00A51D57" w:rsidRDefault="003327B9" w:rsidP="00EB3565">
            <w:pPr>
              <w:spacing w:after="0" w:line="360" w:lineRule="auto"/>
              <w:jc w:val="both"/>
              <w:rPr>
                <w:rFonts w:ascii="Times New Roman" w:hAnsi="Times New Roman"/>
                <w:noProof/>
                <w:sz w:val="20"/>
              </w:rPr>
            </w:pPr>
            <w:r w:rsidRPr="00A51D57">
              <w:rPr>
                <w:rFonts w:ascii="Times New Roman" w:hAnsi="Times New Roman"/>
                <w:noProof/>
                <w:sz w:val="20"/>
              </w:rPr>
              <w:t>21</w:t>
            </w:r>
          </w:p>
        </w:tc>
        <w:tc>
          <w:tcPr>
            <w:tcW w:w="1417" w:type="dxa"/>
            <w:gridSpan w:val="2"/>
            <w:vAlign w:val="center"/>
          </w:tcPr>
          <w:p w:rsidR="003327B9" w:rsidRPr="00A51D57" w:rsidRDefault="003327B9" w:rsidP="00EB3565">
            <w:pPr>
              <w:spacing w:after="0" w:line="360" w:lineRule="auto"/>
              <w:jc w:val="both"/>
              <w:rPr>
                <w:rFonts w:ascii="Times New Roman" w:hAnsi="Times New Roman"/>
                <w:noProof/>
                <w:sz w:val="20"/>
              </w:rPr>
            </w:pPr>
            <w:r w:rsidRPr="00A51D57">
              <w:rPr>
                <w:rFonts w:ascii="Times New Roman" w:hAnsi="Times New Roman"/>
                <w:noProof/>
                <w:sz w:val="20"/>
              </w:rPr>
              <w:t>2</w:t>
            </w:r>
          </w:p>
        </w:tc>
        <w:tc>
          <w:tcPr>
            <w:tcW w:w="682" w:type="dxa"/>
            <w:gridSpan w:val="2"/>
            <w:vAlign w:val="center"/>
          </w:tcPr>
          <w:p w:rsidR="003327B9" w:rsidRPr="00A51D57" w:rsidRDefault="003327B9" w:rsidP="00EB3565">
            <w:pPr>
              <w:spacing w:after="0" w:line="360" w:lineRule="auto"/>
              <w:jc w:val="both"/>
              <w:rPr>
                <w:rFonts w:ascii="Times New Roman" w:hAnsi="Times New Roman"/>
                <w:noProof/>
                <w:sz w:val="20"/>
              </w:rPr>
            </w:pPr>
            <w:r w:rsidRPr="00A51D57">
              <w:rPr>
                <w:rFonts w:ascii="Times New Roman" w:hAnsi="Times New Roman"/>
                <w:noProof/>
                <w:sz w:val="20"/>
              </w:rPr>
              <w:t>9</w:t>
            </w:r>
          </w:p>
        </w:tc>
        <w:tc>
          <w:tcPr>
            <w:tcW w:w="455" w:type="dxa"/>
            <w:gridSpan w:val="2"/>
            <w:vAlign w:val="center"/>
          </w:tcPr>
          <w:p w:rsidR="003327B9" w:rsidRPr="00A51D57" w:rsidRDefault="003327B9" w:rsidP="00EB3565">
            <w:pPr>
              <w:spacing w:after="0" w:line="360" w:lineRule="auto"/>
              <w:jc w:val="both"/>
              <w:rPr>
                <w:rFonts w:ascii="Times New Roman" w:hAnsi="Times New Roman"/>
                <w:noProof/>
                <w:sz w:val="20"/>
              </w:rPr>
            </w:pPr>
          </w:p>
        </w:tc>
        <w:tc>
          <w:tcPr>
            <w:tcW w:w="1104" w:type="dxa"/>
            <w:gridSpan w:val="2"/>
            <w:vAlign w:val="center"/>
          </w:tcPr>
          <w:p w:rsidR="003327B9" w:rsidRPr="00A51D57" w:rsidRDefault="003327B9" w:rsidP="00EB3565">
            <w:pPr>
              <w:spacing w:after="0" w:line="360" w:lineRule="auto"/>
              <w:jc w:val="both"/>
              <w:rPr>
                <w:rFonts w:ascii="Times New Roman" w:hAnsi="Times New Roman"/>
                <w:noProof/>
                <w:sz w:val="20"/>
              </w:rPr>
            </w:pPr>
          </w:p>
        </w:tc>
        <w:tc>
          <w:tcPr>
            <w:tcW w:w="943" w:type="dxa"/>
            <w:gridSpan w:val="2"/>
            <w:vAlign w:val="center"/>
          </w:tcPr>
          <w:p w:rsidR="003327B9" w:rsidRPr="00A51D57" w:rsidRDefault="003327B9" w:rsidP="00EB3565">
            <w:pPr>
              <w:spacing w:after="0" w:line="360" w:lineRule="auto"/>
              <w:jc w:val="both"/>
              <w:rPr>
                <w:rFonts w:ascii="Times New Roman" w:hAnsi="Times New Roman"/>
                <w:b/>
                <w:noProof/>
                <w:sz w:val="20"/>
              </w:rPr>
            </w:pPr>
            <w:r w:rsidRPr="00A51D57">
              <w:rPr>
                <w:rFonts w:ascii="Times New Roman" w:hAnsi="Times New Roman"/>
                <w:b/>
                <w:noProof/>
                <w:sz w:val="20"/>
              </w:rPr>
              <w:t>32</w:t>
            </w:r>
          </w:p>
        </w:tc>
      </w:tr>
      <w:tr w:rsidR="003327B9" w:rsidRPr="00A51D57" w:rsidTr="00EB3565">
        <w:trPr>
          <w:gridAfter w:val="1"/>
          <w:wAfter w:w="16" w:type="dxa"/>
          <w:cantSplit/>
          <w:trHeight w:val="227"/>
          <w:tblHeader/>
        </w:trPr>
        <w:tc>
          <w:tcPr>
            <w:tcW w:w="2122" w:type="dxa"/>
            <w:vAlign w:val="center"/>
          </w:tcPr>
          <w:p w:rsidR="003327B9" w:rsidRPr="00A51D57" w:rsidRDefault="003327B9" w:rsidP="00EB3565">
            <w:pPr>
              <w:spacing w:after="0" w:line="360" w:lineRule="auto"/>
              <w:jc w:val="both"/>
              <w:rPr>
                <w:rFonts w:ascii="Times New Roman" w:hAnsi="Times New Roman"/>
                <w:b/>
                <w:noProof/>
                <w:sz w:val="20"/>
              </w:rPr>
            </w:pPr>
            <w:r w:rsidRPr="00A51D57">
              <w:rPr>
                <w:rFonts w:ascii="Times New Roman" w:hAnsi="Times New Roman"/>
                <w:b/>
                <w:noProof/>
                <w:sz w:val="20"/>
              </w:rPr>
              <w:t>Площ, сервитут</w:t>
            </w:r>
          </w:p>
          <w:p w:rsidR="003327B9" w:rsidRPr="00A51D57" w:rsidRDefault="003327B9" w:rsidP="00EB3565">
            <w:pPr>
              <w:spacing w:after="0" w:line="360" w:lineRule="auto"/>
              <w:jc w:val="both"/>
              <w:rPr>
                <w:rFonts w:ascii="Times New Roman" w:hAnsi="Times New Roman"/>
                <w:b/>
                <w:noProof/>
                <w:sz w:val="20"/>
              </w:rPr>
            </w:pPr>
            <w:r w:rsidRPr="00A51D57">
              <w:rPr>
                <w:rFonts w:ascii="Times New Roman" w:hAnsi="Times New Roman"/>
                <w:b/>
                <w:noProof/>
                <w:sz w:val="20"/>
              </w:rPr>
              <w:t>дка</w:t>
            </w:r>
          </w:p>
        </w:tc>
        <w:tc>
          <w:tcPr>
            <w:tcW w:w="779" w:type="dxa"/>
            <w:vAlign w:val="center"/>
          </w:tcPr>
          <w:p w:rsidR="003327B9" w:rsidRPr="00A51D57" w:rsidRDefault="003327B9" w:rsidP="00EB3565">
            <w:pPr>
              <w:spacing w:after="0" w:line="360" w:lineRule="auto"/>
              <w:jc w:val="both"/>
              <w:rPr>
                <w:rFonts w:ascii="Times New Roman" w:hAnsi="Times New Roman"/>
                <w:noProof/>
                <w:sz w:val="20"/>
              </w:rPr>
            </w:pPr>
          </w:p>
        </w:tc>
        <w:tc>
          <w:tcPr>
            <w:tcW w:w="1041" w:type="dxa"/>
            <w:vAlign w:val="center"/>
          </w:tcPr>
          <w:p w:rsidR="003327B9" w:rsidRPr="00A51D57" w:rsidRDefault="003327B9" w:rsidP="00EB3565">
            <w:pPr>
              <w:spacing w:after="0" w:line="360" w:lineRule="auto"/>
              <w:jc w:val="both"/>
              <w:rPr>
                <w:rFonts w:ascii="Times New Roman" w:hAnsi="Times New Roman"/>
                <w:noProof/>
                <w:sz w:val="20"/>
              </w:rPr>
            </w:pPr>
          </w:p>
        </w:tc>
        <w:tc>
          <w:tcPr>
            <w:tcW w:w="1015" w:type="dxa"/>
            <w:vAlign w:val="center"/>
          </w:tcPr>
          <w:p w:rsidR="003327B9" w:rsidRPr="00A51D57" w:rsidRDefault="003327B9" w:rsidP="00EB3565">
            <w:pPr>
              <w:spacing w:after="0" w:line="360" w:lineRule="auto"/>
              <w:jc w:val="both"/>
              <w:rPr>
                <w:rFonts w:ascii="Times New Roman" w:hAnsi="Times New Roman"/>
                <w:noProof/>
                <w:sz w:val="20"/>
              </w:rPr>
            </w:pPr>
            <w:r w:rsidRPr="00A51D57">
              <w:rPr>
                <w:rFonts w:ascii="Times New Roman" w:hAnsi="Times New Roman"/>
                <w:noProof/>
                <w:sz w:val="20"/>
              </w:rPr>
              <w:t>33,443</w:t>
            </w:r>
          </w:p>
        </w:tc>
        <w:tc>
          <w:tcPr>
            <w:tcW w:w="1417" w:type="dxa"/>
            <w:gridSpan w:val="2"/>
            <w:vAlign w:val="center"/>
          </w:tcPr>
          <w:p w:rsidR="003327B9" w:rsidRPr="00A51D57" w:rsidRDefault="003327B9" w:rsidP="00EB3565">
            <w:pPr>
              <w:spacing w:after="0" w:line="360" w:lineRule="auto"/>
              <w:jc w:val="both"/>
              <w:rPr>
                <w:rFonts w:ascii="Times New Roman" w:hAnsi="Times New Roman"/>
                <w:noProof/>
                <w:sz w:val="20"/>
              </w:rPr>
            </w:pPr>
            <w:r w:rsidRPr="00A51D57">
              <w:rPr>
                <w:rFonts w:ascii="Times New Roman" w:hAnsi="Times New Roman"/>
                <w:noProof/>
                <w:sz w:val="20"/>
              </w:rPr>
              <w:t>2,226</w:t>
            </w:r>
          </w:p>
        </w:tc>
        <w:tc>
          <w:tcPr>
            <w:tcW w:w="682" w:type="dxa"/>
            <w:gridSpan w:val="2"/>
            <w:vAlign w:val="center"/>
          </w:tcPr>
          <w:p w:rsidR="003327B9" w:rsidRPr="00A51D57" w:rsidRDefault="003327B9" w:rsidP="00EB3565">
            <w:pPr>
              <w:spacing w:after="0" w:line="360" w:lineRule="auto"/>
              <w:jc w:val="both"/>
              <w:rPr>
                <w:rFonts w:ascii="Times New Roman" w:hAnsi="Times New Roman"/>
                <w:noProof/>
                <w:sz w:val="20"/>
              </w:rPr>
            </w:pPr>
            <w:r w:rsidRPr="00A51D57">
              <w:rPr>
                <w:rFonts w:ascii="Times New Roman" w:hAnsi="Times New Roman"/>
                <w:noProof/>
                <w:sz w:val="20"/>
              </w:rPr>
              <w:t>0,231</w:t>
            </w:r>
          </w:p>
        </w:tc>
        <w:tc>
          <w:tcPr>
            <w:tcW w:w="455" w:type="dxa"/>
            <w:gridSpan w:val="2"/>
            <w:vAlign w:val="center"/>
          </w:tcPr>
          <w:p w:rsidR="003327B9" w:rsidRPr="00A51D57" w:rsidRDefault="003327B9" w:rsidP="00EB3565">
            <w:pPr>
              <w:spacing w:after="0" w:line="360" w:lineRule="auto"/>
              <w:jc w:val="both"/>
              <w:rPr>
                <w:rFonts w:ascii="Times New Roman" w:hAnsi="Times New Roman"/>
                <w:noProof/>
                <w:sz w:val="20"/>
              </w:rPr>
            </w:pPr>
          </w:p>
        </w:tc>
        <w:tc>
          <w:tcPr>
            <w:tcW w:w="1104" w:type="dxa"/>
            <w:gridSpan w:val="2"/>
            <w:vAlign w:val="center"/>
          </w:tcPr>
          <w:p w:rsidR="003327B9" w:rsidRPr="00A51D57" w:rsidRDefault="003327B9" w:rsidP="00EB3565">
            <w:pPr>
              <w:spacing w:after="0" w:line="360" w:lineRule="auto"/>
              <w:jc w:val="both"/>
              <w:rPr>
                <w:rFonts w:ascii="Times New Roman" w:hAnsi="Times New Roman"/>
                <w:noProof/>
                <w:sz w:val="20"/>
              </w:rPr>
            </w:pPr>
          </w:p>
        </w:tc>
        <w:tc>
          <w:tcPr>
            <w:tcW w:w="943" w:type="dxa"/>
            <w:gridSpan w:val="2"/>
            <w:vAlign w:val="center"/>
          </w:tcPr>
          <w:p w:rsidR="003327B9" w:rsidRPr="00A51D57" w:rsidRDefault="003327B9" w:rsidP="00EB3565">
            <w:pPr>
              <w:spacing w:after="0" w:line="360" w:lineRule="auto"/>
              <w:jc w:val="both"/>
              <w:rPr>
                <w:rFonts w:ascii="Times New Roman" w:hAnsi="Times New Roman"/>
                <w:b/>
                <w:noProof/>
                <w:sz w:val="20"/>
              </w:rPr>
            </w:pPr>
            <w:r w:rsidRPr="00A51D57">
              <w:rPr>
                <w:rFonts w:ascii="Times New Roman" w:hAnsi="Times New Roman"/>
                <w:b/>
                <w:noProof/>
                <w:sz w:val="20"/>
              </w:rPr>
              <w:t>35,900</w:t>
            </w:r>
          </w:p>
        </w:tc>
      </w:tr>
      <w:tr w:rsidR="003327B9" w:rsidRPr="00A51D57" w:rsidTr="00EB3565">
        <w:trPr>
          <w:cantSplit/>
          <w:trHeight w:val="349"/>
          <w:tblHeader/>
        </w:trPr>
        <w:tc>
          <w:tcPr>
            <w:tcW w:w="9574" w:type="dxa"/>
            <w:gridSpan w:val="15"/>
            <w:vAlign w:val="center"/>
          </w:tcPr>
          <w:p w:rsidR="003327B9" w:rsidRPr="00A51D57" w:rsidRDefault="003327B9" w:rsidP="00EB3565">
            <w:pPr>
              <w:spacing w:after="0" w:line="360" w:lineRule="auto"/>
              <w:jc w:val="both"/>
              <w:rPr>
                <w:rFonts w:ascii="Times New Roman" w:hAnsi="Times New Roman"/>
                <w:b/>
                <w:noProof/>
                <w:sz w:val="20"/>
              </w:rPr>
            </w:pPr>
            <w:r w:rsidRPr="00A51D57">
              <w:rPr>
                <w:rFonts w:ascii="Times New Roman" w:hAnsi="Times New Roman"/>
                <w:b/>
                <w:noProof/>
                <w:sz w:val="20"/>
              </w:rPr>
              <w:t>ОБЩО:</w:t>
            </w:r>
          </w:p>
        </w:tc>
      </w:tr>
      <w:tr w:rsidR="003327B9" w:rsidRPr="00A51D57" w:rsidTr="00EB3565">
        <w:trPr>
          <w:gridAfter w:val="1"/>
          <w:wAfter w:w="16" w:type="dxa"/>
          <w:cantSplit/>
          <w:trHeight w:val="426"/>
          <w:tblHeader/>
        </w:trPr>
        <w:tc>
          <w:tcPr>
            <w:tcW w:w="2122" w:type="dxa"/>
            <w:vAlign w:val="center"/>
          </w:tcPr>
          <w:p w:rsidR="003327B9" w:rsidRPr="00A51D57" w:rsidRDefault="003327B9" w:rsidP="00EB3565">
            <w:pPr>
              <w:spacing w:after="0" w:line="360" w:lineRule="auto"/>
              <w:jc w:val="both"/>
              <w:rPr>
                <w:rFonts w:ascii="Times New Roman" w:hAnsi="Times New Roman"/>
                <w:b/>
                <w:noProof/>
                <w:sz w:val="20"/>
              </w:rPr>
            </w:pPr>
            <w:r w:rsidRPr="00A51D57">
              <w:rPr>
                <w:rFonts w:ascii="Times New Roman" w:hAnsi="Times New Roman"/>
                <w:b/>
                <w:noProof/>
                <w:sz w:val="20"/>
              </w:rPr>
              <w:t xml:space="preserve">Брой </w:t>
            </w:r>
          </w:p>
        </w:tc>
        <w:tc>
          <w:tcPr>
            <w:tcW w:w="779" w:type="dxa"/>
            <w:vAlign w:val="center"/>
          </w:tcPr>
          <w:p w:rsidR="003327B9" w:rsidRPr="00A51D57" w:rsidRDefault="003327B9" w:rsidP="00EB3565">
            <w:pPr>
              <w:spacing w:after="0" w:line="360" w:lineRule="auto"/>
              <w:jc w:val="both"/>
              <w:rPr>
                <w:rFonts w:ascii="Times New Roman" w:hAnsi="Times New Roman"/>
                <w:noProof/>
                <w:sz w:val="20"/>
              </w:rPr>
            </w:pPr>
          </w:p>
        </w:tc>
        <w:tc>
          <w:tcPr>
            <w:tcW w:w="1041" w:type="dxa"/>
            <w:vAlign w:val="center"/>
          </w:tcPr>
          <w:p w:rsidR="003327B9" w:rsidRPr="00A51D57" w:rsidRDefault="003327B9" w:rsidP="00EB3565">
            <w:pPr>
              <w:spacing w:after="0" w:line="360" w:lineRule="auto"/>
              <w:jc w:val="both"/>
              <w:rPr>
                <w:rFonts w:ascii="Times New Roman" w:hAnsi="Times New Roman"/>
                <w:noProof/>
                <w:sz w:val="20"/>
              </w:rPr>
            </w:pPr>
            <w:r w:rsidRPr="00A51D57">
              <w:rPr>
                <w:rFonts w:ascii="Times New Roman" w:hAnsi="Times New Roman"/>
                <w:noProof/>
                <w:sz w:val="20"/>
              </w:rPr>
              <w:t>5</w:t>
            </w:r>
          </w:p>
        </w:tc>
        <w:tc>
          <w:tcPr>
            <w:tcW w:w="1015" w:type="dxa"/>
            <w:vAlign w:val="center"/>
          </w:tcPr>
          <w:p w:rsidR="003327B9" w:rsidRPr="00A51D57" w:rsidRDefault="003327B9" w:rsidP="00EB3565">
            <w:pPr>
              <w:spacing w:after="0" w:line="360" w:lineRule="auto"/>
              <w:jc w:val="both"/>
              <w:rPr>
                <w:rFonts w:ascii="Times New Roman" w:hAnsi="Times New Roman"/>
                <w:noProof/>
                <w:sz w:val="20"/>
              </w:rPr>
            </w:pPr>
            <w:r w:rsidRPr="00A51D57">
              <w:rPr>
                <w:rFonts w:ascii="Times New Roman" w:hAnsi="Times New Roman"/>
                <w:noProof/>
                <w:sz w:val="20"/>
              </w:rPr>
              <w:t>30</w:t>
            </w:r>
          </w:p>
        </w:tc>
        <w:tc>
          <w:tcPr>
            <w:tcW w:w="1417" w:type="dxa"/>
            <w:gridSpan w:val="2"/>
            <w:vAlign w:val="center"/>
          </w:tcPr>
          <w:p w:rsidR="003327B9" w:rsidRPr="00A51D57" w:rsidRDefault="003327B9" w:rsidP="00EB3565">
            <w:pPr>
              <w:spacing w:after="0" w:line="360" w:lineRule="auto"/>
              <w:jc w:val="both"/>
              <w:rPr>
                <w:rFonts w:ascii="Times New Roman" w:hAnsi="Times New Roman"/>
                <w:noProof/>
                <w:sz w:val="20"/>
              </w:rPr>
            </w:pPr>
            <w:r w:rsidRPr="00A51D57">
              <w:rPr>
                <w:rFonts w:ascii="Times New Roman" w:hAnsi="Times New Roman"/>
                <w:noProof/>
                <w:sz w:val="20"/>
              </w:rPr>
              <w:t>6</w:t>
            </w:r>
          </w:p>
        </w:tc>
        <w:tc>
          <w:tcPr>
            <w:tcW w:w="682" w:type="dxa"/>
            <w:gridSpan w:val="2"/>
            <w:vAlign w:val="center"/>
          </w:tcPr>
          <w:p w:rsidR="003327B9" w:rsidRPr="00A51D57" w:rsidRDefault="003327B9" w:rsidP="00EB3565">
            <w:pPr>
              <w:spacing w:after="0" w:line="360" w:lineRule="auto"/>
              <w:jc w:val="both"/>
              <w:rPr>
                <w:rFonts w:ascii="Times New Roman" w:hAnsi="Times New Roman"/>
                <w:noProof/>
                <w:sz w:val="20"/>
              </w:rPr>
            </w:pPr>
            <w:r w:rsidRPr="00A51D57">
              <w:rPr>
                <w:rFonts w:ascii="Times New Roman" w:hAnsi="Times New Roman"/>
                <w:noProof/>
                <w:sz w:val="20"/>
              </w:rPr>
              <w:t>23</w:t>
            </w:r>
          </w:p>
        </w:tc>
        <w:tc>
          <w:tcPr>
            <w:tcW w:w="455" w:type="dxa"/>
            <w:gridSpan w:val="2"/>
            <w:vAlign w:val="center"/>
          </w:tcPr>
          <w:p w:rsidR="003327B9" w:rsidRPr="00A51D57" w:rsidRDefault="003327B9" w:rsidP="00EB3565">
            <w:pPr>
              <w:spacing w:after="0" w:line="360" w:lineRule="auto"/>
              <w:jc w:val="both"/>
              <w:rPr>
                <w:rFonts w:ascii="Times New Roman" w:hAnsi="Times New Roman"/>
                <w:noProof/>
                <w:sz w:val="20"/>
              </w:rPr>
            </w:pPr>
          </w:p>
        </w:tc>
        <w:tc>
          <w:tcPr>
            <w:tcW w:w="1104" w:type="dxa"/>
            <w:gridSpan w:val="2"/>
            <w:vAlign w:val="center"/>
          </w:tcPr>
          <w:p w:rsidR="003327B9" w:rsidRPr="00A51D57" w:rsidRDefault="003327B9" w:rsidP="00EB3565">
            <w:pPr>
              <w:spacing w:after="0" w:line="360" w:lineRule="auto"/>
              <w:jc w:val="both"/>
              <w:rPr>
                <w:rFonts w:ascii="Times New Roman" w:hAnsi="Times New Roman"/>
                <w:noProof/>
                <w:sz w:val="20"/>
              </w:rPr>
            </w:pPr>
            <w:r w:rsidRPr="00A51D57">
              <w:rPr>
                <w:rFonts w:ascii="Times New Roman" w:hAnsi="Times New Roman"/>
                <w:noProof/>
                <w:sz w:val="20"/>
              </w:rPr>
              <w:t>2</w:t>
            </w:r>
          </w:p>
        </w:tc>
        <w:tc>
          <w:tcPr>
            <w:tcW w:w="943" w:type="dxa"/>
            <w:gridSpan w:val="2"/>
            <w:vAlign w:val="center"/>
          </w:tcPr>
          <w:p w:rsidR="003327B9" w:rsidRPr="00A51D57" w:rsidRDefault="003327B9" w:rsidP="00EB3565">
            <w:pPr>
              <w:spacing w:after="0" w:line="360" w:lineRule="auto"/>
              <w:jc w:val="both"/>
              <w:rPr>
                <w:rFonts w:ascii="Times New Roman" w:hAnsi="Times New Roman"/>
                <w:b/>
                <w:noProof/>
                <w:sz w:val="20"/>
              </w:rPr>
            </w:pPr>
            <w:r w:rsidRPr="00A51D57">
              <w:rPr>
                <w:rFonts w:ascii="Times New Roman" w:hAnsi="Times New Roman"/>
                <w:b/>
                <w:noProof/>
                <w:sz w:val="20"/>
              </w:rPr>
              <w:t>66</w:t>
            </w:r>
          </w:p>
        </w:tc>
      </w:tr>
      <w:tr w:rsidR="003327B9" w:rsidRPr="00A51D57" w:rsidTr="00EB3565">
        <w:trPr>
          <w:gridAfter w:val="1"/>
          <w:wAfter w:w="16" w:type="dxa"/>
          <w:cantSplit/>
          <w:trHeight w:val="227"/>
          <w:tblHeader/>
        </w:trPr>
        <w:tc>
          <w:tcPr>
            <w:tcW w:w="2122" w:type="dxa"/>
            <w:vAlign w:val="center"/>
          </w:tcPr>
          <w:p w:rsidR="003327B9" w:rsidRPr="00A51D57" w:rsidRDefault="003327B9" w:rsidP="00EB3565">
            <w:pPr>
              <w:spacing w:after="0" w:line="360" w:lineRule="auto"/>
              <w:jc w:val="both"/>
              <w:rPr>
                <w:rFonts w:ascii="Times New Roman" w:hAnsi="Times New Roman"/>
                <w:b/>
                <w:noProof/>
                <w:sz w:val="20"/>
              </w:rPr>
            </w:pPr>
            <w:r w:rsidRPr="00A51D57">
              <w:rPr>
                <w:rFonts w:ascii="Times New Roman" w:hAnsi="Times New Roman"/>
                <w:b/>
                <w:noProof/>
                <w:sz w:val="20"/>
              </w:rPr>
              <w:t>Площ, сервитут дка</w:t>
            </w:r>
          </w:p>
        </w:tc>
        <w:tc>
          <w:tcPr>
            <w:tcW w:w="779" w:type="dxa"/>
            <w:vAlign w:val="center"/>
          </w:tcPr>
          <w:p w:rsidR="003327B9" w:rsidRPr="00A51D57" w:rsidRDefault="003327B9" w:rsidP="00EB3565">
            <w:pPr>
              <w:spacing w:after="0" w:line="360" w:lineRule="auto"/>
              <w:jc w:val="both"/>
              <w:rPr>
                <w:rFonts w:ascii="Times New Roman" w:hAnsi="Times New Roman"/>
                <w:noProof/>
                <w:sz w:val="20"/>
              </w:rPr>
            </w:pPr>
          </w:p>
        </w:tc>
        <w:tc>
          <w:tcPr>
            <w:tcW w:w="1041" w:type="dxa"/>
            <w:vAlign w:val="center"/>
          </w:tcPr>
          <w:p w:rsidR="003327B9" w:rsidRPr="00A51D57" w:rsidRDefault="003327B9" w:rsidP="00EB3565">
            <w:pPr>
              <w:spacing w:after="0" w:line="360" w:lineRule="auto"/>
              <w:jc w:val="both"/>
              <w:rPr>
                <w:rFonts w:ascii="Times New Roman" w:hAnsi="Times New Roman"/>
                <w:noProof/>
                <w:sz w:val="20"/>
              </w:rPr>
            </w:pPr>
            <w:r w:rsidRPr="00A51D57">
              <w:rPr>
                <w:rFonts w:ascii="Times New Roman" w:hAnsi="Times New Roman"/>
                <w:noProof/>
                <w:sz w:val="20"/>
              </w:rPr>
              <w:t>0,529</w:t>
            </w:r>
          </w:p>
        </w:tc>
        <w:tc>
          <w:tcPr>
            <w:tcW w:w="1015" w:type="dxa"/>
            <w:vAlign w:val="center"/>
          </w:tcPr>
          <w:p w:rsidR="003327B9" w:rsidRPr="00A51D57" w:rsidRDefault="003327B9" w:rsidP="00EB3565">
            <w:pPr>
              <w:spacing w:after="0" w:line="360" w:lineRule="auto"/>
              <w:jc w:val="both"/>
              <w:rPr>
                <w:rFonts w:ascii="Times New Roman" w:hAnsi="Times New Roman"/>
                <w:noProof/>
                <w:sz w:val="20"/>
              </w:rPr>
            </w:pPr>
            <w:r w:rsidRPr="00A51D57">
              <w:rPr>
                <w:rFonts w:ascii="Times New Roman" w:hAnsi="Times New Roman"/>
                <w:noProof/>
                <w:sz w:val="20"/>
              </w:rPr>
              <w:t>46,229</w:t>
            </w:r>
          </w:p>
        </w:tc>
        <w:tc>
          <w:tcPr>
            <w:tcW w:w="1417" w:type="dxa"/>
            <w:gridSpan w:val="2"/>
            <w:vAlign w:val="center"/>
          </w:tcPr>
          <w:p w:rsidR="003327B9" w:rsidRPr="00A51D57" w:rsidRDefault="003327B9" w:rsidP="00EB3565">
            <w:pPr>
              <w:spacing w:after="0" w:line="360" w:lineRule="auto"/>
              <w:jc w:val="both"/>
              <w:rPr>
                <w:rFonts w:ascii="Times New Roman" w:hAnsi="Times New Roman"/>
                <w:noProof/>
                <w:sz w:val="20"/>
              </w:rPr>
            </w:pPr>
            <w:r w:rsidRPr="00A51D57">
              <w:rPr>
                <w:rFonts w:ascii="Times New Roman" w:hAnsi="Times New Roman"/>
                <w:noProof/>
                <w:sz w:val="20"/>
              </w:rPr>
              <w:t>15,935</w:t>
            </w:r>
          </w:p>
        </w:tc>
        <w:tc>
          <w:tcPr>
            <w:tcW w:w="682" w:type="dxa"/>
            <w:gridSpan w:val="2"/>
            <w:vAlign w:val="center"/>
          </w:tcPr>
          <w:p w:rsidR="003327B9" w:rsidRPr="00A51D57" w:rsidRDefault="003327B9" w:rsidP="00EB3565">
            <w:pPr>
              <w:spacing w:after="0" w:line="360" w:lineRule="auto"/>
              <w:jc w:val="both"/>
              <w:rPr>
                <w:rFonts w:ascii="Times New Roman" w:hAnsi="Times New Roman"/>
                <w:noProof/>
                <w:sz w:val="20"/>
              </w:rPr>
            </w:pPr>
            <w:r w:rsidRPr="00A51D57">
              <w:rPr>
                <w:rFonts w:ascii="Times New Roman" w:hAnsi="Times New Roman"/>
                <w:noProof/>
                <w:sz w:val="20"/>
              </w:rPr>
              <w:t>1,566</w:t>
            </w:r>
          </w:p>
        </w:tc>
        <w:tc>
          <w:tcPr>
            <w:tcW w:w="455" w:type="dxa"/>
            <w:gridSpan w:val="2"/>
            <w:vAlign w:val="center"/>
          </w:tcPr>
          <w:p w:rsidR="003327B9" w:rsidRPr="00A51D57" w:rsidRDefault="003327B9" w:rsidP="00EB3565">
            <w:pPr>
              <w:spacing w:after="0" w:line="360" w:lineRule="auto"/>
              <w:jc w:val="both"/>
              <w:rPr>
                <w:rFonts w:ascii="Times New Roman" w:hAnsi="Times New Roman"/>
                <w:noProof/>
                <w:sz w:val="20"/>
              </w:rPr>
            </w:pPr>
          </w:p>
        </w:tc>
        <w:tc>
          <w:tcPr>
            <w:tcW w:w="1104" w:type="dxa"/>
            <w:gridSpan w:val="2"/>
            <w:vAlign w:val="center"/>
          </w:tcPr>
          <w:p w:rsidR="003327B9" w:rsidRPr="00A51D57" w:rsidRDefault="003327B9" w:rsidP="00EB3565">
            <w:pPr>
              <w:spacing w:after="0" w:line="360" w:lineRule="auto"/>
              <w:jc w:val="both"/>
              <w:rPr>
                <w:rFonts w:ascii="Times New Roman" w:hAnsi="Times New Roman"/>
                <w:noProof/>
                <w:sz w:val="20"/>
              </w:rPr>
            </w:pPr>
            <w:r w:rsidRPr="00A51D57">
              <w:rPr>
                <w:rFonts w:ascii="Times New Roman" w:hAnsi="Times New Roman"/>
                <w:noProof/>
                <w:sz w:val="20"/>
              </w:rPr>
              <w:t>0,111</w:t>
            </w:r>
          </w:p>
        </w:tc>
        <w:tc>
          <w:tcPr>
            <w:tcW w:w="943" w:type="dxa"/>
            <w:gridSpan w:val="2"/>
            <w:vAlign w:val="center"/>
          </w:tcPr>
          <w:p w:rsidR="003327B9" w:rsidRPr="00A51D57" w:rsidRDefault="003327B9" w:rsidP="00EB3565">
            <w:pPr>
              <w:spacing w:after="0" w:line="360" w:lineRule="auto"/>
              <w:jc w:val="both"/>
              <w:rPr>
                <w:rFonts w:ascii="Times New Roman" w:hAnsi="Times New Roman"/>
                <w:b/>
                <w:noProof/>
                <w:sz w:val="20"/>
              </w:rPr>
            </w:pPr>
            <w:r w:rsidRPr="00A51D57">
              <w:rPr>
                <w:rFonts w:ascii="Times New Roman" w:hAnsi="Times New Roman"/>
                <w:b/>
                <w:noProof/>
                <w:sz w:val="20"/>
              </w:rPr>
              <w:t>64,370</w:t>
            </w:r>
          </w:p>
        </w:tc>
      </w:tr>
    </w:tbl>
    <w:p w:rsidR="003327B9" w:rsidRPr="00A51D57" w:rsidRDefault="003327B9" w:rsidP="003327B9">
      <w:pPr>
        <w:spacing w:line="360" w:lineRule="auto"/>
        <w:ind w:firstLine="720"/>
        <w:jc w:val="both"/>
        <w:rPr>
          <w:rFonts w:ascii="Times New Roman" w:hAnsi="Times New Roman"/>
          <w:noProof/>
          <w:szCs w:val="24"/>
        </w:rPr>
      </w:pPr>
    </w:p>
    <w:p w:rsidR="003327B9" w:rsidRPr="00A51D57" w:rsidRDefault="003327B9" w:rsidP="003327B9">
      <w:pPr>
        <w:pStyle w:val="a1"/>
        <w:numPr>
          <w:ilvl w:val="0"/>
          <w:numId w:val="0"/>
        </w:numPr>
        <w:ind w:firstLine="717"/>
        <w:rPr>
          <w:rFonts w:cs="Times New Roman"/>
          <w:b/>
          <w:szCs w:val="24"/>
          <w:u w:val="single"/>
        </w:rPr>
      </w:pPr>
      <w:r w:rsidRPr="00A51D57">
        <w:rPr>
          <w:rFonts w:cs="Times New Roman"/>
          <w:b/>
          <w:szCs w:val="24"/>
          <w:u w:val="single"/>
        </w:rPr>
        <w:t>Карлово</w:t>
      </w:r>
    </w:p>
    <w:p w:rsidR="003327B9" w:rsidRPr="00894C4B" w:rsidRDefault="003327B9" w:rsidP="003327B9">
      <w:pPr>
        <w:pStyle w:val="a1"/>
        <w:numPr>
          <w:ilvl w:val="0"/>
          <w:numId w:val="0"/>
        </w:numPr>
        <w:ind w:firstLine="717"/>
        <w:rPr>
          <w:rFonts w:cs="Times New Roman"/>
          <w:b/>
          <w:i/>
          <w:szCs w:val="24"/>
          <w:u w:val="single"/>
        </w:rPr>
      </w:pPr>
      <w:r>
        <w:rPr>
          <w:b/>
          <w:szCs w:val="24"/>
        </w:rPr>
        <w:t>Обект „Реконструкция на водопроводна мрежа на гр. Карлово“</w:t>
      </w:r>
    </w:p>
    <w:p w:rsidR="003327B9" w:rsidRPr="00A51D57" w:rsidRDefault="003327B9" w:rsidP="003327B9">
      <w:pPr>
        <w:spacing w:line="360" w:lineRule="auto"/>
        <w:ind w:firstLine="717"/>
        <w:jc w:val="both"/>
        <w:rPr>
          <w:rFonts w:ascii="Times New Roman" w:hAnsi="Times New Roman"/>
          <w:b/>
          <w:sz w:val="24"/>
          <w:szCs w:val="24"/>
        </w:rPr>
      </w:pPr>
      <w:r w:rsidRPr="00AE2B33">
        <w:rPr>
          <w:rFonts w:ascii="Times New Roman" w:hAnsi="Times New Roman"/>
          <w:b/>
          <w:sz w:val="24"/>
          <w:szCs w:val="24"/>
        </w:rPr>
        <w:t>Вътрешна водопроводна мрежа</w:t>
      </w:r>
      <w:r>
        <w:rPr>
          <w:rFonts w:ascii="Times New Roman" w:hAnsi="Times New Roman"/>
          <w:b/>
          <w:sz w:val="24"/>
          <w:szCs w:val="24"/>
        </w:rPr>
        <w:t>,</w:t>
      </w:r>
      <w:r w:rsidRPr="00A51D57">
        <w:rPr>
          <w:rFonts w:ascii="Times New Roman" w:hAnsi="Times New Roman"/>
          <w:b/>
          <w:sz w:val="24"/>
          <w:szCs w:val="24"/>
        </w:rPr>
        <w:t xml:space="preserve"> </w:t>
      </w:r>
      <w:r>
        <w:rPr>
          <w:rFonts w:ascii="Times New Roman" w:hAnsi="Times New Roman"/>
          <w:b/>
          <w:sz w:val="24"/>
          <w:szCs w:val="24"/>
        </w:rPr>
        <w:t>д</w:t>
      </w:r>
      <w:r w:rsidRPr="00A51D57">
        <w:rPr>
          <w:rFonts w:ascii="Times New Roman" w:hAnsi="Times New Roman"/>
          <w:b/>
          <w:sz w:val="24"/>
          <w:szCs w:val="24"/>
        </w:rPr>
        <w:t>овеждащ водопровод</w:t>
      </w:r>
      <w:r>
        <w:rPr>
          <w:rFonts w:ascii="Times New Roman" w:hAnsi="Times New Roman"/>
          <w:b/>
          <w:sz w:val="24"/>
          <w:szCs w:val="24"/>
        </w:rPr>
        <w:t xml:space="preserve"> и </w:t>
      </w:r>
      <w:proofErr w:type="spellStart"/>
      <w:r>
        <w:rPr>
          <w:rFonts w:ascii="Times New Roman" w:hAnsi="Times New Roman"/>
          <w:b/>
          <w:sz w:val="24"/>
          <w:szCs w:val="24"/>
        </w:rPr>
        <w:t>з</w:t>
      </w:r>
      <w:r w:rsidRPr="00AE2B33">
        <w:rPr>
          <w:rFonts w:ascii="Times New Roman" w:hAnsi="Times New Roman"/>
          <w:b/>
          <w:sz w:val="24"/>
          <w:szCs w:val="24"/>
        </w:rPr>
        <w:t>ониране</w:t>
      </w:r>
      <w:proofErr w:type="spellEnd"/>
      <w:r w:rsidRPr="00AE2B33">
        <w:rPr>
          <w:rFonts w:ascii="Times New Roman" w:hAnsi="Times New Roman"/>
          <w:b/>
          <w:sz w:val="24"/>
          <w:szCs w:val="24"/>
        </w:rPr>
        <w:t xml:space="preserve"> на водопроводната мрежа</w:t>
      </w:r>
    </w:p>
    <w:p w:rsidR="0068344A" w:rsidRPr="0068344A" w:rsidRDefault="0068344A" w:rsidP="003327B9">
      <w:pPr>
        <w:spacing w:after="0" w:line="360" w:lineRule="auto"/>
        <w:ind w:firstLine="717"/>
        <w:jc w:val="both"/>
        <w:rPr>
          <w:rFonts w:ascii="Times New Roman" w:hAnsi="Times New Roman"/>
          <w:sz w:val="24"/>
          <w:szCs w:val="24"/>
        </w:rPr>
      </w:pPr>
      <w:r w:rsidRPr="00A8653F">
        <w:rPr>
          <w:rFonts w:ascii="Times New Roman" w:hAnsi="Times New Roman"/>
          <w:sz w:val="24"/>
          <w:szCs w:val="24"/>
        </w:rPr>
        <w:t xml:space="preserve">Предвидена е за реконструкция част от водопроводната мрежа на гр.Карлово, както и част от довеждащият водопровод от ПС ”Дъбене” до НР „Ниска зона” </w:t>
      </w:r>
      <w:r w:rsidRPr="00A8653F">
        <w:rPr>
          <w:rFonts w:ascii="Times New Roman" w:hAnsi="Times New Roman"/>
          <w:sz w:val="24"/>
          <w:szCs w:val="24"/>
          <w:lang w:val="en-GB"/>
        </w:rPr>
        <w:t>V=5000m</w:t>
      </w:r>
      <w:r w:rsidRPr="00A8653F">
        <w:rPr>
          <w:rFonts w:ascii="Times New Roman" w:hAnsi="Times New Roman"/>
          <w:sz w:val="24"/>
          <w:szCs w:val="24"/>
          <w:vertAlign w:val="superscript"/>
          <w:lang w:val="en-GB"/>
        </w:rPr>
        <w:t>3</w:t>
      </w:r>
      <w:r w:rsidRPr="00A8653F">
        <w:rPr>
          <w:rFonts w:ascii="Times New Roman" w:hAnsi="Times New Roman"/>
          <w:sz w:val="24"/>
          <w:szCs w:val="24"/>
          <w:lang w:val="en-GB"/>
        </w:rPr>
        <w:t xml:space="preserve"> .</w:t>
      </w:r>
    </w:p>
    <w:p w:rsidR="003327B9" w:rsidRPr="0068344A" w:rsidRDefault="003327B9">
      <w:pPr>
        <w:spacing w:after="0" w:line="360" w:lineRule="auto"/>
        <w:ind w:firstLine="717"/>
        <w:jc w:val="both"/>
        <w:rPr>
          <w:rFonts w:ascii="Times New Roman" w:hAnsi="Times New Roman"/>
          <w:sz w:val="24"/>
          <w:szCs w:val="24"/>
        </w:rPr>
      </w:pPr>
      <w:r w:rsidRPr="00A51D57">
        <w:rPr>
          <w:rFonts w:ascii="Times New Roman" w:hAnsi="Times New Roman"/>
          <w:sz w:val="24"/>
          <w:szCs w:val="24"/>
        </w:rPr>
        <w:t xml:space="preserve">Довеждащият водопровод на гр. Карлово е построен през 1964 г. и е изпълнен с етернитови тръби с диаметър Ф475. Участъкът на довеждащ водопровод от ПС „Дъбене II“ до НР5000 предвиден за реконструкция е част от ВС „Карлово“ и се намира в регулацията на гр. Карлово. Трасето на предвидения участък от водопровода за реконструкция е с дължина </w:t>
      </w:r>
      <w:r w:rsidRPr="00A8653F">
        <w:rPr>
          <w:rFonts w:ascii="Times New Roman" w:hAnsi="Times New Roman"/>
          <w:sz w:val="24"/>
          <w:szCs w:val="24"/>
        </w:rPr>
        <w:t>1 016 м и</w:t>
      </w:r>
      <w:r w:rsidRPr="00A51D57">
        <w:rPr>
          <w:rFonts w:ascii="Times New Roman" w:hAnsi="Times New Roman"/>
          <w:sz w:val="24"/>
          <w:szCs w:val="24"/>
        </w:rPr>
        <w:t xml:space="preserve"> минава по ул. „</w:t>
      </w:r>
      <w:proofErr w:type="spellStart"/>
      <w:r w:rsidRPr="00A51D57">
        <w:rPr>
          <w:rFonts w:ascii="Times New Roman" w:hAnsi="Times New Roman"/>
          <w:sz w:val="24"/>
          <w:szCs w:val="24"/>
        </w:rPr>
        <w:t>Дъбенско</w:t>
      </w:r>
      <w:proofErr w:type="spellEnd"/>
      <w:r w:rsidRPr="00A51D57">
        <w:rPr>
          <w:rFonts w:ascii="Times New Roman" w:hAnsi="Times New Roman"/>
          <w:sz w:val="24"/>
          <w:szCs w:val="24"/>
        </w:rPr>
        <w:t xml:space="preserve"> шосе“ от околовръстния път на гр. Карлово до НР 5000 на ул. „Атанас Василев“, като се предвижда </w:t>
      </w:r>
      <w:r w:rsidRPr="0068344A">
        <w:rPr>
          <w:rFonts w:ascii="Times New Roman" w:hAnsi="Times New Roman"/>
          <w:sz w:val="24"/>
          <w:szCs w:val="24"/>
        </w:rPr>
        <w:t xml:space="preserve">да бъде изпълнен с чугунени тръби </w:t>
      </w:r>
      <w:r w:rsidRPr="0068344A">
        <w:rPr>
          <w:rFonts w:ascii="Times New Roman" w:hAnsi="Times New Roman"/>
          <w:sz w:val="24"/>
          <w:szCs w:val="24"/>
          <w:lang w:val="en-GB"/>
        </w:rPr>
        <w:t>DN400 DI</w:t>
      </w:r>
      <w:r w:rsidRPr="0068344A">
        <w:rPr>
          <w:rFonts w:ascii="Times New Roman" w:hAnsi="Times New Roman"/>
          <w:sz w:val="24"/>
          <w:szCs w:val="24"/>
        </w:rPr>
        <w:t xml:space="preserve">. </w:t>
      </w:r>
    </w:p>
    <w:p w:rsidR="0068344A" w:rsidRDefault="0068344A" w:rsidP="00A8653F">
      <w:pPr>
        <w:spacing w:line="360" w:lineRule="auto"/>
        <w:ind w:firstLine="717"/>
        <w:jc w:val="both"/>
        <w:rPr>
          <w:rFonts w:ascii="Times New Roman" w:hAnsi="Times New Roman"/>
          <w:sz w:val="24"/>
          <w:szCs w:val="24"/>
        </w:rPr>
      </w:pPr>
      <w:r w:rsidRPr="00A8653F">
        <w:rPr>
          <w:rFonts w:ascii="Times New Roman" w:hAnsi="Times New Roman"/>
          <w:sz w:val="24"/>
          <w:szCs w:val="24"/>
        </w:rPr>
        <w:lastRenderedPageBreak/>
        <w:t>Успоредно на довеждащият водопровод се реконструира и водопровода от водопроводната мрежа по ул. ”</w:t>
      </w:r>
      <w:proofErr w:type="spellStart"/>
      <w:r w:rsidRPr="00A8653F">
        <w:rPr>
          <w:rFonts w:ascii="Times New Roman" w:hAnsi="Times New Roman"/>
          <w:sz w:val="24"/>
          <w:szCs w:val="24"/>
        </w:rPr>
        <w:t>Дъбенско</w:t>
      </w:r>
      <w:proofErr w:type="spellEnd"/>
      <w:r w:rsidRPr="00A8653F">
        <w:rPr>
          <w:rFonts w:ascii="Times New Roman" w:hAnsi="Times New Roman"/>
          <w:sz w:val="24"/>
          <w:szCs w:val="24"/>
        </w:rPr>
        <w:t xml:space="preserve"> шосе” от ул. ”</w:t>
      </w:r>
      <w:proofErr w:type="spellStart"/>
      <w:r w:rsidRPr="00A8653F">
        <w:rPr>
          <w:rFonts w:ascii="Times New Roman" w:hAnsi="Times New Roman"/>
          <w:sz w:val="24"/>
          <w:szCs w:val="24"/>
        </w:rPr>
        <w:t>Теофан</w:t>
      </w:r>
      <w:proofErr w:type="spellEnd"/>
      <w:r w:rsidRPr="00A8653F">
        <w:rPr>
          <w:rFonts w:ascii="Times New Roman" w:hAnsi="Times New Roman"/>
          <w:sz w:val="24"/>
          <w:szCs w:val="24"/>
        </w:rPr>
        <w:t xml:space="preserve"> Райнов” до ул. ”Генерал Кацаров”, който попада в „Средната зона” на съществуващата водопроводна мрежа. Ще се реконструират още водопроводите по ул. ”Земеделска„  попадащ в „Ниска зона”, по ул.”Хан Крум” – „Средна зона”, ул. ”</w:t>
      </w:r>
      <w:proofErr w:type="spellStart"/>
      <w:r w:rsidRPr="00A8653F">
        <w:rPr>
          <w:rFonts w:ascii="Times New Roman" w:hAnsi="Times New Roman"/>
          <w:sz w:val="24"/>
          <w:szCs w:val="24"/>
        </w:rPr>
        <w:t>Юмрукчал</w:t>
      </w:r>
      <w:proofErr w:type="spellEnd"/>
      <w:r w:rsidRPr="00A8653F">
        <w:rPr>
          <w:rFonts w:ascii="Times New Roman" w:hAnsi="Times New Roman"/>
          <w:sz w:val="24"/>
          <w:szCs w:val="24"/>
        </w:rPr>
        <w:t>”, ул. ”</w:t>
      </w:r>
      <w:proofErr w:type="spellStart"/>
      <w:r w:rsidRPr="00A8653F">
        <w:rPr>
          <w:rFonts w:ascii="Times New Roman" w:hAnsi="Times New Roman"/>
          <w:sz w:val="24"/>
          <w:szCs w:val="24"/>
        </w:rPr>
        <w:t>Криволак</w:t>
      </w:r>
      <w:proofErr w:type="spellEnd"/>
      <w:r w:rsidRPr="00A8653F">
        <w:rPr>
          <w:rFonts w:ascii="Times New Roman" w:hAnsi="Times New Roman"/>
          <w:sz w:val="24"/>
          <w:szCs w:val="24"/>
        </w:rPr>
        <w:t xml:space="preserve">”, ул. ”Парчевич” и ул. ”Опълченска”, намиращи се във „Висока зона”. Предвидената за реконструкция водопроводна мрежа на гр. Карлово е с дължина 5 368 или общата дължина за реконструкция е 6 384 м. </w:t>
      </w:r>
    </w:p>
    <w:p w:rsidR="00B85051" w:rsidRDefault="00B85051" w:rsidP="00A8653F">
      <w:pPr>
        <w:spacing w:line="360" w:lineRule="auto"/>
        <w:ind w:firstLine="717"/>
        <w:jc w:val="both"/>
        <w:rPr>
          <w:rFonts w:ascii="Times New Roman" w:hAnsi="Times New Roman"/>
          <w:sz w:val="24"/>
          <w:szCs w:val="24"/>
        </w:rPr>
      </w:pPr>
      <w:r w:rsidRPr="00A51D57">
        <w:rPr>
          <w:rFonts w:ascii="Times New Roman" w:hAnsi="Times New Roman"/>
          <w:b/>
        </w:rPr>
        <w:t>Технически параметри</w:t>
      </w:r>
    </w:p>
    <w:p w:rsidR="00B85051" w:rsidRPr="00CB06D2" w:rsidRDefault="00B85051" w:rsidP="00B85051">
      <w:pPr>
        <w:pStyle w:val="Tablici"/>
      </w:pPr>
      <w:r w:rsidRPr="00CB06D2">
        <w:t>Параметри на съществуващият водопровод</w:t>
      </w:r>
    </w:p>
    <w:tbl>
      <w:tblPr>
        <w:tblW w:w="4969" w:type="pct"/>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A0" w:firstRow="1" w:lastRow="0" w:firstColumn="1" w:lastColumn="0" w:noHBand="0" w:noVBand="0"/>
      </w:tblPr>
      <w:tblGrid>
        <w:gridCol w:w="4924"/>
        <w:gridCol w:w="1298"/>
        <w:gridCol w:w="1296"/>
        <w:gridCol w:w="1218"/>
        <w:gridCol w:w="1481"/>
      </w:tblGrid>
      <w:tr w:rsidR="00B85051" w:rsidRPr="00CB06D2" w:rsidTr="002A40B6">
        <w:trPr>
          <w:trHeight w:val="227"/>
          <w:tblHeader/>
        </w:trPr>
        <w:tc>
          <w:tcPr>
            <w:tcW w:w="2410" w:type="pct"/>
            <w:tcBorders>
              <w:top w:val="single" w:sz="4" w:space="0" w:color="auto"/>
              <w:left w:val="single" w:sz="4" w:space="0" w:color="auto"/>
              <w:bottom w:val="single" w:sz="6" w:space="0" w:color="000000"/>
              <w:right w:val="single" w:sz="6" w:space="0" w:color="000000"/>
            </w:tcBorders>
            <w:shd w:val="clear" w:color="auto" w:fill="ACB9CA" w:themeFill="text2" w:themeFillTint="66"/>
            <w:vAlign w:val="center"/>
            <w:hideMark/>
          </w:tcPr>
          <w:p w:rsidR="00B85051" w:rsidRPr="00CB06D2" w:rsidRDefault="00B85051" w:rsidP="002A40B6">
            <w:pPr>
              <w:pStyle w:val="a3"/>
              <w:rPr>
                <w:rFonts w:eastAsia="Calibri"/>
                <w:noProof/>
                <w:sz w:val="20"/>
                <w:szCs w:val="20"/>
              </w:rPr>
            </w:pPr>
            <w:r w:rsidRPr="00CB06D2">
              <w:rPr>
                <w:rFonts w:eastAsia="Calibri"/>
                <w:noProof/>
                <w:sz w:val="20"/>
                <w:szCs w:val="20"/>
              </w:rPr>
              <w:t>Местоположение</w:t>
            </w:r>
          </w:p>
        </w:tc>
        <w:tc>
          <w:tcPr>
            <w:tcW w:w="635" w:type="pct"/>
            <w:tcBorders>
              <w:top w:val="single" w:sz="4" w:space="0" w:color="auto"/>
              <w:left w:val="single" w:sz="6" w:space="0" w:color="000000"/>
              <w:bottom w:val="single" w:sz="6" w:space="0" w:color="000000"/>
              <w:right w:val="single" w:sz="6" w:space="0" w:color="000000"/>
            </w:tcBorders>
            <w:shd w:val="clear" w:color="auto" w:fill="ACB9CA" w:themeFill="text2" w:themeFillTint="66"/>
            <w:vAlign w:val="center"/>
            <w:hideMark/>
          </w:tcPr>
          <w:p w:rsidR="00B85051" w:rsidRPr="00CB06D2" w:rsidRDefault="00B85051" w:rsidP="002A40B6">
            <w:pPr>
              <w:pStyle w:val="a3"/>
              <w:rPr>
                <w:rFonts w:eastAsia="Calibri"/>
                <w:noProof/>
                <w:sz w:val="20"/>
                <w:szCs w:val="20"/>
              </w:rPr>
            </w:pPr>
            <w:r w:rsidRPr="00CB06D2">
              <w:rPr>
                <w:rFonts w:eastAsia="Calibri"/>
                <w:noProof/>
                <w:sz w:val="20"/>
                <w:szCs w:val="20"/>
              </w:rPr>
              <w:t>Материал</w:t>
            </w:r>
          </w:p>
        </w:tc>
        <w:tc>
          <w:tcPr>
            <w:tcW w:w="634" w:type="pct"/>
            <w:tcBorders>
              <w:top w:val="single" w:sz="4" w:space="0" w:color="auto"/>
              <w:left w:val="single" w:sz="6" w:space="0" w:color="000000"/>
              <w:bottom w:val="single" w:sz="6" w:space="0" w:color="000000"/>
              <w:right w:val="single" w:sz="6" w:space="0" w:color="000000"/>
            </w:tcBorders>
            <w:shd w:val="clear" w:color="auto" w:fill="ACB9CA" w:themeFill="text2" w:themeFillTint="66"/>
            <w:vAlign w:val="center"/>
            <w:hideMark/>
          </w:tcPr>
          <w:p w:rsidR="00B85051" w:rsidRPr="00CB06D2" w:rsidRDefault="00B85051" w:rsidP="002A40B6">
            <w:pPr>
              <w:pStyle w:val="a3"/>
              <w:rPr>
                <w:rFonts w:eastAsia="Calibri"/>
                <w:noProof/>
                <w:sz w:val="20"/>
                <w:szCs w:val="20"/>
              </w:rPr>
            </w:pPr>
            <w:r w:rsidRPr="00CB06D2">
              <w:rPr>
                <w:rFonts w:eastAsia="Calibri"/>
                <w:noProof/>
                <w:sz w:val="20"/>
                <w:szCs w:val="20"/>
              </w:rPr>
              <w:t>Диаметър [мм]</w:t>
            </w:r>
          </w:p>
        </w:tc>
        <w:tc>
          <w:tcPr>
            <w:tcW w:w="596" w:type="pct"/>
            <w:tcBorders>
              <w:top w:val="single" w:sz="4" w:space="0" w:color="auto"/>
              <w:left w:val="single" w:sz="6" w:space="0" w:color="000000"/>
              <w:bottom w:val="single" w:sz="6" w:space="0" w:color="000000"/>
              <w:right w:val="single" w:sz="6" w:space="0" w:color="000000"/>
            </w:tcBorders>
            <w:shd w:val="clear" w:color="auto" w:fill="ACB9CA" w:themeFill="text2" w:themeFillTint="66"/>
            <w:vAlign w:val="center"/>
            <w:hideMark/>
          </w:tcPr>
          <w:p w:rsidR="00B85051" w:rsidRPr="00CB06D2" w:rsidRDefault="00B85051" w:rsidP="002A40B6">
            <w:pPr>
              <w:pStyle w:val="a3"/>
              <w:rPr>
                <w:rFonts w:eastAsia="Calibri"/>
                <w:noProof/>
                <w:sz w:val="20"/>
                <w:szCs w:val="20"/>
              </w:rPr>
            </w:pPr>
            <w:r w:rsidRPr="00CB06D2">
              <w:rPr>
                <w:rFonts w:eastAsia="Calibri"/>
                <w:noProof/>
                <w:sz w:val="20"/>
                <w:szCs w:val="20"/>
              </w:rPr>
              <w:t>Дължина [км]</w:t>
            </w:r>
          </w:p>
        </w:tc>
        <w:tc>
          <w:tcPr>
            <w:tcW w:w="726" w:type="pct"/>
            <w:tcBorders>
              <w:top w:val="single" w:sz="4" w:space="0" w:color="auto"/>
              <w:left w:val="single" w:sz="6" w:space="0" w:color="000000"/>
              <w:bottom w:val="single" w:sz="6" w:space="0" w:color="000000"/>
              <w:right w:val="single" w:sz="6" w:space="0" w:color="000000"/>
            </w:tcBorders>
            <w:shd w:val="clear" w:color="auto" w:fill="ACB9CA" w:themeFill="text2" w:themeFillTint="66"/>
            <w:vAlign w:val="center"/>
            <w:hideMark/>
          </w:tcPr>
          <w:p w:rsidR="00B85051" w:rsidRPr="00CB06D2" w:rsidRDefault="00B85051" w:rsidP="002A40B6">
            <w:pPr>
              <w:pStyle w:val="a3"/>
              <w:rPr>
                <w:rFonts w:eastAsia="Calibri"/>
                <w:noProof/>
                <w:sz w:val="20"/>
                <w:szCs w:val="20"/>
              </w:rPr>
            </w:pPr>
            <w:r w:rsidRPr="00CB06D2">
              <w:rPr>
                <w:rFonts w:eastAsia="Calibri"/>
                <w:noProof/>
                <w:sz w:val="20"/>
                <w:szCs w:val="20"/>
              </w:rPr>
              <w:t>Година на изграждане</w:t>
            </w:r>
          </w:p>
        </w:tc>
      </w:tr>
      <w:tr w:rsidR="00B85051" w:rsidRPr="00CB06D2" w:rsidTr="002A40B6">
        <w:trPr>
          <w:trHeight w:val="227"/>
        </w:trPr>
        <w:tc>
          <w:tcPr>
            <w:tcW w:w="2410" w:type="pct"/>
            <w:tcBorders>
              <w:top w:val="single" w:sz="6" w:space="0" w:color="000000"/>
              <w:left w:val="single" w:sz="4" w:space="0" w:color="auto"/>
              <w:bottom w:val="single" w:sz="6" w:space="0" w:color="000000"/>
              <w:right w:val="single" w:sz="6" w:space="0" w:color="000000"/>
            </w:tcBorders>
            <w:vAlign w:val="center"/>
            <w:hideMark/>
          </w:tcPr>
          <w:p w:rsidR="00B85051" w:rsidRPr="00CB06D2" w:rsidRDefault="00B85051" w:rsidP="002A40B6">
            <w:pPr>
              <w:pStyle w:val="a3"/>
              <w:rPr>
                <w:rFonts w:eastAsia="Calibri"/>
                <w:noProof/>
                <w:sz w:val="20"/>
                <w:szCs w:val="20"/>
              </w:rPr>
            </w:pPr>
            <w:r w:rsidRPr="00CB06D2">
              <w:rPr>
                <w:noProof/>
                <w:color w:val="000000" w:themeColor="text1"/>
                <w:sz w:val="20"/>
                <w:szCs w:val="20"/>
              </w:rPr>
              <w:t>От ПС „ДъбенеІІ” до НР 5000</w:t>
            </w:r>
          </w:p>
        </w:tc>
        <w:tc>
          <w:tcPr>
            <w:tcW w:w="635" w:type="pct"/>
            <w:tcBorders>
              <w:top w:val="single" w:sz="6" w:space="0" w:color="000000"/>
              <w:left w:val="single" w:sz="6" w:space="0" w:color="000000"/>
              <w:bottom w:val="single" w:sz="6" w:space="0" w:color="000000"/>
              <w:right w:val="single" w:sz="6" w:space="0" w:color="000000"/>
            </w:tcBorders>
            <w:vAlign w:val="center"/>
            <w:hideMark/>
          </w:tcPr>
          <w:p w:rsidR="00B85051" w:rsidRPr="00CB06D2" w:rsidRDefault="00B85051" w:rsidP="002A40B6">
            <w:pPr>
              <w:pStyle w:val="a3"/>
              <w:rPr>
                <w:rFonts w:eastAsia="Calibri"/>
                <w:noProof/>
                <w:sz w:val="20"/>
                <w:szCs w:val="20"/>
              </w:rPr>
            </w:pPr>
            <w:r w:rsidRPr="00CB06D2">
              <w:rPr>
                <w:noProof/>
                <w:color w:val="000000" w:themeColor="text1"/>
                <w:sz w:val="20"/>
                <w:szCs w:val="20"/>
              </w:rPr>
              <w:t>етернит</w:t>
            </w:r>
          </w:p>
        </w:tc>
        <w:tc>
          <w:tcPr>
            <w:tcW w:w="634" w:type="pct"/>
            <w:tcBorders>
              <w:top w:val="single" w:sz="6" w:space="0" w:color="000000"/>
              <w:left w:val="single" w:sz="6" w:space="0" w:color="000000"/>
              <w:bottom w:val="single" w:sz="6" w:space="0" w:color="000000"/>
              <w:right w:val="single" w:sz="6" w:space="0" w:color="000000"/>
            </w:tcBorders>
            <w:vAlign w:val="center"/>
          </w:tcPr>
          <w:p w:rsidR="00B85051" w:rsidRPr="00CB06D2" w:rsidRDefault="00B85051" w:rsidP="002A40B6">
            <w:pPr>
              <w:pStyle w:val="a3"/>
              <w:rPr>
                <w:rFonts w:eastAsia="Calibri"/>
                <w:noProof/>
                <w:sz w:val="20"/>
                <w:szCs w:val="20"/>
              </w:rPr>
            </w:pPr>
            <w:r w:rsidRPr="00CB06D2">
              <w:rPr>
                <w:noProof/>
                <w:color w:val="000000" w:themeColor="text1"/>
                <w:sz w:val="20"/>
                <w:szCs w:val="20"/>
              </w:rPr>
              <w:t>475</w:t>
            </w:r>
          </w:p>
        </w:tc>
        <w:tc>
          <w:tcPr>
            <w:tcW w:w="596" w:type="pct"/>
            <w:tcBorders>
              <w:top w:val="single" w:sz="6" w:space="0" w:color="000000"/>
              <w:left w:val="single" w:sz="6" w:space="0" w:color="000000"/>
              <w:bottom w:val="single" w:sz="6" w:space="0" w:color="000000"/>
              <w:right w:val="single" w:sz="6" w:space="0" w:color="000000"/>
            </w:tcBorders>
            <w:vAlign w:val="center"/>
          </w:tcPr>
          <w:p w:rsidR="00B85051" w:rsidRPr="00CB06D2" w:rsidRDefault="00B85051" w:rsidP="002A40B6">
            <w:pPr>
              <w:pStyle w:val="a3"/>
              <w:rPr>
                <w:rFonts w:eastAsia="Calibri"/>
                <w:noProof/>
                <w:sz w:val="20"/>
                <w:szCs w:val="20"/>
              </w:rPr>
            </w:pPr>
            <w:r w:rsidRPr="00CB06D2">
              <w:rPr>
                <w:noProof/>
                <w:color w:val="auto"/>
                <w:sz w:val="20"/>
                <w:szCs w:val="20"/>
              </w:rPr>
              <w:t>3 940</w:t>
            </w:r>
          </w:p>
        </w:tc>
        <w:tc>
          <w:tcPr>
            <w:tcW w:w="726" w:type="pct"/>
            <w:tcBorders>
              <w:top w:val="single" w:sz="6" w:space="0" w:color="000000"/>
              <w:left w:val="single" w:sz="6" w:space="0" w:color="000000"/>
              <w:bottom w:val="single" w:sz="6" w:space="0" w:color="000000"/>
              <w:right w:val="single" w:sz="6" w:space="0" w:color="000000"/>
            </w:tcBorders>
            <w:vAlign w:val="center"/>
            <w:hideMark/>
          </w:tcPr>
          <w:p w:rsidR="00B85051" w:rsidRPr="00CB06D2" w:rsidRDefault="00B85051" w:rsidP="002A40B6">
            <w:pPr>
              <w:pStyle w:val="a3"/>
              <w:rPr>
                <w:rFonts w:eastAsia="Calibri"/>
                <w:noProof/>
                <w:sz w:val="20"/>
                <w:szCs w:val="20"/>
              </w:rPr>
            </w:pPr>
            <w:r w:rsidRPr="00CB06D2">
              <w:rPr>
                <w:rFonts w:eastAsia="Calibri"/>
                <w:noProof/>
                <w:sz w:val="20"/>
                <w:szCs w:val="20"/>
              </w:rPr>
              <w:t>1964 г.</w:t>
            </w:r>
          </w:p>
        </w:tc>
      </w:tr>
    </w:tbl>
    <w:p w:rsidR="00B85051" w:rsidRDefault="00B85051" w:rsidP="00B85051">
      <w:pPr>
        <w:pStyle w:val="Tablici"/>
        <w:numPr>
          <w:ilvl w:val="0"/>
          <w:numId w:val="0"/>
        </w:numPr>
        <w:ind w:left="1985"/>
      </w:pPr>
    </w:p>
    <w:p w:rsidR="0068344A" w:rsidRPr="0068344A" w:rsidRDefault="0068344A" w:rsidP="00A8653F">
      <w:pPr>
        <w:pStyle w:val="Tablici"/>
        <w:ind w:left="1985" w:hanging="1985"/>
        <w:jc w:val="both"/>
      </w:pPr>
      <w:bookmarkStart w:id="16" w:name="_Toc514058885"/>
      <w:r w:rsidRPr="0068344A">
        <w:t>Технически характеристики на инвестиционното намерение - Карлово</w:t>
      </w:r>
      <w:bookmarkEnd w:id="16"/>
    </w:p>
    <w:tbl>
      <w:tblPr>
        <w:tblW w:w="10180" w:type="dxa"/>
        <w:tblInd w:w="-20" w:type="dxa"/>
        <w:tblCellMar>
          <w:left w:w="70" w:type="dxa"/>
          <w:right w:w="70" w:type="dxa"/>
        </w:tblCellMar>
        <w:tblLook w:val="04A0" w:firstRow="1" w:lastRow="0" w:firstColumn="1" w:lastColumn="0" w:noHBand="0" w:noVBand="1"/>
      </w:tblPr>
      <w:tblGrid>
        <w:gridCol w:w="4126"/>
        <w:gridCol w:w="952"/>
        <w:gridCol w:w="985"/>
        <w:gridCol w:w="985"/>
        <w:gridCol w:w="985"/>
        <w:gridCol w:w="885"/>
        <w:gridCol w:w="1262"/>
      </w:tblGrid>
      <w:tr w:rsidR="0068344A" w:rsidRPr="0068344A" w:rsidTr="002A40B6">
        <w:trPr>
          <w:trHeight w:val="227"/>
        </w:trPr>
        <w:tc>
          <w:tcPr>
            <w:tcW w:w="4126"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rsidR="0068344A" w:rsidRPr="00A8653F" w:rsidRDefault="0068344A" w:rsidP="00A8653F">
            <w:pPr>
              <w:spacing w:line="360" w:lineRule="auto"/>
              <w:jc w:val="both"/>
              <w:rPr>
                <w:rFonts w:ascii="Times New Roman" w:eastAsia="Times New Roman" w:hAnsi="Times New Roman"/>
                <w:b/>
                <w:bCs/>
                <w:color w:val="000000"/>
                <w:sz w:val="20"/>
                <w:szCs w:val="20"/>
                <w:lang w:eastAsia="bg-BG"/>
              </w:rPr>
            </w:pPr>
            <w:r w:rsidRPr="00A8653F">
              <w:rPr>
                <w:rFonts w:ascii="Times New Roman" w:eastAsia="Times New Roman" w:hAnsi="Times New Roman"/>
                <w:b/>
                <w:bCs/>
                <w:color w:val="000000"/>
                <w:sz w:val="20"/>
                <w:szCs w:val="20"/>
                <w:lang w:eastAsia="bg-BG"/>
              </w:rPr>
              <w:t>Клон</w:t>
            </w:r>
          </w:p>
        </w:tc>
        <w:tc>
          <w:tcPr>
            <w:tcW w:w="952" w:type="dxa"/>
            <w:tcBorders>
              <w:top w:val="single" w:sz="4" w:space="0" w:color="auto"/>
              <w:left w:val="nil"/>
              <w:bottom w:val="single" w:sz="4" w:space="0" w:color="auto"/>
              <w:right w:val="single" w:sz="4" w:space="0" w:color="auto"/>
            </w:tcBorders>
            <w:shd w:val="clear" w:color="auto" w:fill="ACB9CA" w:themeFill="text2" w:themeFillTint="66"/>
            <w:noWrap/>
            <w:vAlign w:val="center"/>
            <w:hideMark/>
          </w:tcPr>
          <w:p w:rsidR="0068344A" w:rsidRPr="00A8653F" w:rsidRDefault="0068344A" w:rsidP="00A8653F">
            <w:pPr>
              <w:spacing w:line="360" w:lineRule="auto"/>
              <w:jc w:val="both"/>
              <w:rPr>
                <w:rFonts w:ascii="Times New Roman" w:eastAsia="Times New Roman" w:hAnsi="Times New Roman"/>
                <w:b/>
                <w:bCs/>
                <w:color w:val="000000"/>
                <w:sz w:val="20"/>
                <w:szCs w:val="20"/>
                <w:lang w:eastAsia="bg-BG"/>
              </w:rPr>
            </w:pPr>
            <w:r w:rsidRPr="00A8653F">
              <w:rPr>
                <w:rFonts w:ascii="Times New Roman" w:eastAsia="Times New Roman" w:hAnsi="Times New Roman"/>
                <w:b/>
                <w:bCs/>
                <w:color w:val="000000"/>
                <w:sz w:val="20"/>
                <w:szCs w:val="20"/>
                <w:lang w:eastAsia="bg-BG"/>
              </w:rPr>
              <w:t>DN400CI</w:t>
            </w:r>
          </w:p>
        </w:tc>
        <w:tc>
          <w:tcPr>
            <w:tcW w:w="985" w:type="dxa"/>
            <w:tcBorders>
              <w:top w:val="single" w:sz="4" w:space="0" w:color="auto"/>
              <w:left w:val="nil"/>
              <w:bottom w:val="single" w:sz="4" w:space="0" w:color="auto"/>
              <w:right w:val="single" w:sz="4" w:space="0" w:color="auto"/>
            </w:tcBorders>
            <w:shd w:val="clear" w:color="auto" w:fill="ACB9CA" w:themeFill="text2" w:themeFillTint="66"/>
            <w:vAlign w:val="center"/>
            <w:hideMark/>
          </w:tcPr>
          <w:p w:rsidR="0068344A" w:rsidRPr="00A8653F" w:rsidRDefault="0068344A" w:rsidP="00A8653F">
            <w:pPr>
              <w:spacing w:line="360" w:lineRule="auto"/>
              <w:jc w:val="both"/>
              <w:rPr>
                <w:rFonts w:ascii="Times New Roman" w:eastAsia="Times New Roman" w:hAnsi="Times New Roman"/>
                <w:b/>
                <w:bCs/>
                <w:color w:val="000000"/>
                <w:sz w:val="20"/>
                <w:szCs w:val="20"/>
                <w:lang w:eastAsia="bg-BG"/>
              </w:rPr>
            </w:pPr>
            <w:r w:rsidRPr="00A8653F">
              <w:rPr>
                <w:rFonts w:ascii="Times New Roman" w:eastAsia="Times New Roman" w:hAnsi="Times New Roman"/>
                <w:b/>
                <w:bCs/>
                <w:color w:val="000000"/>
                <w:sz w:val="20"/>
                <w:szCs w:val="20"/>
                <w:lang w:eastAsia="bg-BG"/>
              </w:rPr>
              <w:t>DN140PE</w:t>
            </w:r>
          </w:p>
        </w:tc>
        <w:tc>
          <w:tcPr>
            <w:tcW w:w="985" w:type="dxa"/>
            <w:tcBorders>
              <w:top w:val="single" w:sz="4" w:space="0" w:color="auto"/>
              <w:left w:val="nil"/>
              <w:bottom w:val="single" w:sz="4" w:space="0" w:color="auto"/>
              <w:right w:val="single" w:sz="4" w:space="0" w:color="auto"/>
            </w:tcBorders>
            <w:shd w:val="clear" w:color="auto" w:fill="ACB9CA" w:themeFill="text2" w:themeFillTint="66"/>
            <w:vAlign w:val="center"/>
            <w:hideMark/>
          </w:tcPr>
          <w:p w:rsidR="0068344A" w:rsidRPr="00A8653F" w:rsidRDefault="0068344A" w:rsidP="00A8653F">
            <w:pPr>
              <w:spacing w:line="360" w:lineRule="auto"/>
              <w:jc w:val="both"/>
              <w:rPr>
                <w:rFonts w:ascii="Times New Roman" w:eastAsia="Times New Roman" w:hAnsi="Times New Roman"/>
                <w:b/>
                <w:bCs/>
                <w:color w:val="000000"/>
                <w:sz w:val="20"/>
                <w:szCs w:val="20"/>
                <w:lang w:eastAsia="bg-BG"/>
              </w:rPr>
            </w:pPr>
            <w:r w:rsidRPr="00A8653F">
              <w:rPr>
                <w:rFonts w:ascii="Times New Roman" w:eastAsia="Times New Roman" w:hAnsi="Times New Roman"/>
                <w:b/>
                <w:bCs/>
                <w:color w:val="000000"/>
                <w:sz w:val="20"/>
                <w:szCs w:val="20"/>
                <w:lang w:eastAsia="bg-BG"/>
              </w:rPr>
              <w:t>DN120PE</w:t>
            </w:r>
          </w:p>
        </w:tc>
        <w:tc>
          <w:tcPr>
            <w:tcW w:w="985" w:type="dxa"/>
            <w:tcBorders>
              <w:top w:val="single" w:sz="4" w:space="0" w:color="auto"/>
              <w:left w:val="nil"/>
              <w:bottom w:val="single" w:sz="4" w:space="0" w:color="auto"/>
              <w:right w:val="single" w:sz="4" w:space="0" w:color="auto"/>
            </w:tcBorders>
            <w:shd w:val="clear" w:color="auto" w:fill="ACB9CA" w:themeFill="text2" w:themeFillTint="66"/>
            <w:vAlign w:val="center"/>
            <w:hideMark/>
          </w:tcPr>
          <w:p w:rsidR="0068344A" w:rsidRPr="00A8653F" w:rsidRDefault="0068344A" w:rsidP="00A8653F">
            <w:pPr>
              <w:spacing w:line="360" w:lineRule="auto"/>
              <w:jc w:val="both"/>
              <w:rPr>
                <w:rFonts w:ascii="Times New Roman" w:eastAsia="Times New Roman" w:hAnsi="Times New Roman"/>
                <w:b/>
                <w:bCs/>
                <w:color w:val="000000"/>
                <w:sz w:val="20"/>
                <w:szCs w:val="20"/>
                <w:lang w:eastAsia="bg-BG"/>
              </w:rPr>
            </w:pPr>
            <w:r w:rsidRPr="00A8653F">
              <w:rPr>
                <w:rFonts w:ascii="Times New Roman" w:eastAsia="Times New Roman" w:hAnsi="Times New Roman"/>
                <w:b/>
                <w:bCs/>
                <w:color w:val="000000"/>
                <w:sz w:val="20"/>
                <w:szCs w:val="20"/>
                <w:lang w:eastAsia="bg-BG"/>
              </w:rPr>
              <w:t>DN110PE</w:t>
            </w:r>
          </w:p>
        </w:tc>
        <w:tc>
          <w:tcPr>
            <w:tcW w:w="885" w:type="dxa"/>
            <w:tcBorders>
              <w:top w:val="single" w:sz="4" w:space="0" w:color="auto"/>
              <w:left w:val="nil"/>
              <w:bottom w:val="single" w:sz="4" w:space="0" w:color="auto"/>
              <w:right w:val="single" w:sz="4" w:space="0" w:color="auto"/>
            </w:tcBorders>
            <w:shd w:val="clear" w:color="auto" w:fill="ACB9CA" w:themeFill="text2" w:themeFillTint="66"/>
            <w:vAlign w:val="center"/>
            <w:hideMark/>
          </w:tcPr>
          <w:p w:rsidR="0068344A" w:rsidRPr="00A8653F" w:rsidRDefault="0068344A" w:rsidP="00A8653F">
            <w:pPr>
              <w:spacing w:line="360" w:lineRule="auto"/>
              <w:jc w:val="both"/>
              <w:rPr>
                <w:rFonts w:ascii="Times New Roman" w:eastAsia="Times New Roman" w:hAnsi="Times New Roman"/>
                <w:b/>
                <w:bCs/>
                <w:color w:val="000000"/>
                <w:sz w:val="20"/>
                <w:szCs w:val="20"/>
                <w:lang w:eastAsia="bg-BG"/>
              </w:rPr>
            </w:pPr>
            <w:r w:rsidRPr="00A8653F">
              <w:rPr>
                <w:rFonts w:ascii="Times New Roman" w:eastAsia="Times New Roman" w:hAnsi="Times New Roman"/>
                <w:b/>
                <w:bCs/>
                <w:color w:val="000000"/>
                <w:sz w:val="20"/>
                <w:szCs w:val="20"/>
                <w:lang w:eastAsia="bg-BG"/>
              </w:rPr>
              <w:t>DN90PE</w:t>
            </w:r>
          </w:p>
        </w:tc>
        <w:tc>
          <w:tcPr>
            <w:tcW w:w="1262" w:type="dxa"/>
            <w:tcBorders>
              <w:top w:val="single" w:sz="4" w:space="0" w:color="auto"/>
              <w:left w:val="nil"/>
              <w:bottom w:val="single" w:sz="4" w:space="0" w:color="auto"/>
              <w:right w:val="single" w:sz="4" w:space="0" w:color="auto"/>
            </w:tcBorders>
            <w:shd w:val="clear" w:color="auto" w:fill="ACB9CA" w:themeFill="text2" w:themeFillTint="66"/>
            <w:vAlign w:val="center"/>
            <w:hideMark/>
          </w:tcPr>
          <w:p w:rsidR="0068344A" w:rsidRPr="00A8653F" w:rsidRDefault="0068344A" w:rsidP="00A8653F">
            <w:pPr>
              <w:spacing w:line="360" w:lineRule="auto"/>
              <w:jc w:val="both"/>
              <w:rPr>
                <w:rFonts w:ascii="Times New Roman" w:eastAsia="Times New Roman" w:hAnsi="Times New Roman"/>
                <w:b/>
                <w:bCs/>
                <w:color w:val="000000"/>
                <w:sz w:val="20"/>
                <w:szCs w:val="20"/>
                <w:lang w:eastAsia="bg-BG"/>
              </w:rPr>
            </w:pPr>
            <w:r w:rsidRPr="00A8653F">
              <w:rPr>
                <w:rFonts w:ascii="Times New Roman" w:eastAsia="Times New Roman" w:hAnsi="Times New Roman"/>
                <w:b/>
                <w:bCs/>
                <w:color w:val="000000"/>
                <w:sz w:val="20"/>
                <w:szCs w:val="20"/>
                <w:lang w:eastAsia="bg-BG"/>
              </w:rPr>
              <w:t>Дължини по клонове</w:t>
            </w:r>
          </w:p>
        </w:tc>
      </w:tr>
      <w:tr w:rsidR="0068344A" w:rsidRPr="0068344A" w:rsidTr="002A40B6">
        <w:trPr>
          <w:trHeight w:val="227"/>
        </w:trPr>
        <w:tc>
          <w:tcPr>
            <w:tcW w:w="4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44A" w:rsidRPr="00A8653F" w:rsidRDefault="0068344A" w:rsidP="00A8653F">
            <w:pPr>
              <w:spacing w:line="240" w:lineRule="auto"/>
              <w:jc w:val="both"/>
              <w:rPr>
                <w:rFonts w:ascii="Times New Roman" w:eastAsia="Times New Roman" w:hAnsi="Times New Roman"/>
                <w:color w:val="000000"/>
                <w:sz w:val="20"/>
                <w:szCs w:val="20"/>
                <w:lang w:eastAsia="bg-BG"/>
              </w:rPr>
            </w:pPr>
            <w:r w:rsidRPr="00A8653F">
              <w:rPr>
                <w:rFonts w:ascii="Times New Roman" w:eastAsia="Times New Roman" w:hAnsi="Times New Roman"/>
                <w:color w:val="000000"/>
                <w:sz w:val="20"/>
                <w:szCs w:val="20"/>
                <w:lang w:eastAsia="bg-BG"/>
              </w:rPr>
              <w:t>Довеждащ водопровод по ул.</w:t>
            </w:r>
            <w:r w:rsidR="00B85051">
              <w:rPr>
                <w:rFonts w:ascii="Times New Roman" w:eastAsia="Times New Roman" w:hAnsi="Times New Roman"/>
                <w:color w:val="000000"/>
                <w:sz w:val="20"/>
                <w:szCs w:val="20"/>
                <w:lang w:eastAsia="bg-BG"/>
              </w:rPr>
              <w:t xml:space="preserve"> </w:t>
            </w:r>
            <w:r w:rsidRPr="00A8653F">
              <w:rPr>
                <w:rFonts w:ascii="Times New Roman" w:eastAsia="Times New Roman" w:hAnsi="Times New Roman"/>
                <w:color w:val="000000"/>
                <w:sz w:val="20"/>
                <w:szCs w:val="20"/>
                <w:lang w:eastAsia="bg-BG"/>
              </w:rPr>
              <w:t>"</w:t>
            </w:r>
            <w:proofErr w:type="spellStart"/>
            <w:r w:rsidRPr="00A8653F">
              <w:rPr>
                <w:rFonts w:ascii="Times New Roman" w:eastAsia="Times New Roman" w:hAnsi="Times New Roman"/>
                <w:color w:val="000000"/>
                <w:sz w:val="20"/>
                <w:szCs w:val="20"/>
                <w:lang w:eastAsia="bg-BG"/>
              </w:rPr>
              <w:t>Дъбенско</w:t>
            </w:r>
            <w:proofErr w:type="spellEnd"/>
            <w:r w:rsidRPr="00A8653F">
              <w:rPr>
                <w:rFonts w:ascii="Times New Roman" w:eastAsia="Times New Roman" w:hAnsi="Times New Roman"/>
                <w:color w:val="000000"/>
                <w:sz w:val="20"/>
                <w:szCs w:val="20"/>
                <w:lang w:eastAsia="bg-BG"/>
              </w:rPr>
              <w:t xml:space="preserve"> шосе"</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68344A" w:rsidRPr="00A8653F" w:rsidRDefault="0068344A" w:rsidP="00A8653F">
            <w:pPr>
              <w:spacing w:line="240" w:lineRule="auto"/>
              <w:jc w:val="both"/>
              <w:rPr>
                <w:rFonts w:ascii="Times New Roman" w:eastAsia="Times New Roman" w:hAnsi="Times New Roman"/>
                <w:color w:val="000000"/>
                <w:sz w:val="20"/>
                <w:szCs w:val="20"/>
                <w:lang w:eastAsia="bg-BG"/>
              </w:rPr>
            </w:pPr>
            <w:r w:rsidRPr="00A8653F">
              <w:rPr>
                <w:rFonts w:ascii="Times New Roman" w:eastAsia="Times New Roman" w:hAnsi="Times New Roman"/>
                <w:sz w:val="20"/>
                <w:szCs w:val="20"/>
                <w:lang w:eastAsia="bg-BG"/>
              </w:rPr>
              <w:t>1 016</w:t>
            </w:r>
          </w:p>
        </w:tc>
        <w:tc>
          <w:tcPr>
            <w:tcW w:w="985" w:type="dxa"/>
            <w:tcBorders>
              <w:top w:val="single" w:sz="4" w:space="0" w:color="auto"/>
              <w:left w:val="nil"/>
              <w:bottom w:val="single" w:sz="4" w:space="0" w:color="auto"/>
              <w:right w:val="single" w:sz="4" w:space="0" w:color="auto"/>
            </w:tcBorders>
            <w:shd w:val="clear" w:color="auto" w:fill="auto"/>
            <w:noWrap/>
            <w:vAlign w:val="center"/>
          </w:tcPr>
          <w:p w:rsidR="0068344A" w:rsidRPr="00A8653F" w:rsidRDefault="0068344A" w:rsidP="00A8653F">
            <w:pPr>
              <w:spacing w:line="240" w:lineRule="auto"/>
              <w:jc w:val="both"/>
              <w:rPr>
                <w:rFonts w:ascii="Times New Roman" w:eastAsia="Times New Roman" w:hAnsi="Times New Roman"/>
                <w:sz w:val="20"/>
                <w:szCs w:val="20"/>
                <w:lang w:eastAsia="bg-BG"/>
              </w:rPr>
            </w:pPr>
            <w:r w:rsidRPr="00A8653F">
              <w:rPr>
                <w:rFonts w:ascii="Times New Roman" w:eastAsia="Times New Roman" w:hAnsi="Times New Roman"/>
                <w:sz w:val="20"/>
                <w:szCs w:val="20"/>
                <w:lang w:eastAsia="bg-BG"/>
              </w:rPr>
              <w:t> </w:t>
            </w:r>
          </w:p>
        </w:tc>
        <w:tc>
          <w:tcPr>
            <w:tcW w:w="985" w:type="dxa"/>
            <w:tcBorders>
              <w:top w:val="single" w:sz="4" w:space="0" w:color="auto"/>
              <w:left w:val="nil"/>
              <w:bottom w:val="single" w:sz="4" w:space="0" w:color="auto"/>
              <w:right w:val="single" w:sz="4" w:space="0" w:color="auto"/>
            </w:tcBorders>
            <w:shd w:val="clear" w:color="auto" w:fill="auto"/>
            <w:noWrap/>
            <w:vAlign w:val="center"/>
          </w:tcPr>
          <w:p w:rsidR="0068344A" w:rsidRPr="00A8653F" w:rsidRDefault="0068344A" w:rsidP="00A8653F">
            <w:pPr>
              <w:spacing w:line="240" w:lineRule="auto"/>
              <w:jc w:val="both"/>
              <w:rPr>
                <w:rFonts w:ascii="Times New Roman" w:eastAsia="Times New Roman" w:hAnsi="Times New Roman"/>
                <w:sz w:val="20"/>
                <w:szCs w:val="20"/>
                <w:lang w:eastAsia="bg-BG"/>
              </w:rPr>
            </w:pPr>
            <w:r w:rsidRPr="00A8653F">
              <w:rPr>
                <w:rFonts w:ascii="Times New Roman" w:eastAsia="Times New Roman" w:hAnsi="Times New Roman"/>
                <w:sz w:val="20"/>
                <w:szCs w:val="20"/>
                <w:lang w:eastAsia="bg-BG"/>
              </w:rPr>
              <w:t> </w:t>
            </w:r>
          </w:p>
        </w:tc>
        <w:tc>
          <w:tcPr>
            <w:tcW w:w="985" w:type="dxa"/>
            <w:tcBorders>
              <w:top w:val="single" w:sz="4" w:space="0" w:color="auto"/>
              <w:left w:val="nil"/>
              <w:bottom w:val="single" w:sz="4" w:space="0" w:color="auto"/>
              <w:right w:val="single" w:sz="4" w:space="0" w:color="auto"/>
            </w:tcBorders>
            <w:shd w:val="clear" w:color="auto" w:fill="auto"/>
            <w:noWrap/>
            <w:vAlign w:val="center"/>
          </w:tcPr>
          <w:p w:rsidR="0068344A" w:rsidRPr="00A8653F" w:rsidRDefault="0068344A" w:rsidP="00A8653F">
            <w:pPr>
              <w:spacing w:line="240" w:lineRule="auto"/>
              <w:jc w:val="both"/>
              <w:rPr>
                <w:rFonts w:ascii="Times New Roman" w:eastAsia="Times New Roman" w:hAnsi="Times New Roman"/>
                <w:sz w:val="20"/>
                <w:szCs w:val="20"/>
                <w:lang w:eastAsia="bg-BG"/>
              </w:rPr>
            </w:pPr>
            <w:r w:rsidRPr="00A8653F">
              <w:rPr>
                <w:rFonts w:ascii="Times New Roman" w:eastAsia="Times New Roman" w:hAnsi="Times New Roman"/>
                <w:sz w:val="20"/>
                <w:szCs w:val="20"/>
                <w:lang w:eastAsia="bg-BG"/>
              </w:rPr>
              <w:t> </w:t>
            </w:r>
          </w:p>
        </w:tc>
        <w:tc>
          <w:tcPr>
            <w:tcW w:w="885" w:type="dxa"/>
            <w:tcBorders>
              <w:top w:val="single" w:sz="4" w:space="0" w:color="auto"/>
              <w:left w:val="nil"/>
              <w:bottom w:val="single" w:sz="4" w:space="0" w:color="auto"/>
              <w:right w:val="single" w:sz="4" w:space="0" w:color="auto"/>
            </w:tcBorders>
            <w:shd w:val="clear" w:color="auto" w:fill="auto"/>
            <w:noWrap/>
            <w:vAlign w:val="center"/>
          </w:tcPr>
          <w:p w:rsidR="0068344A" w:rsidRPr="00A8653F" w:rsidRDefault="0068344A" w:rsidP="00A8653F">
            <w:pPr>
              <w:spacing w:line="240" w:lineRule="auto"/>
              <w:jc w:val="both"/>
              <w:rPr>
                <w:rFonts w:ascii="Times New Roman" w:eastAsia="Times New Roman" w:hAnsi="Times New Roman"/>
                <w:color w:val="000000"/>
                <w:sz w:val="20"/>
                <w:szCs w:val="20"/>
                <w:lang w:eastAsia="bg-BG"/>
              </w:rPr>
            </w:pPr>
            <w:r w:rsidRPr="00A8653F">
              <w:rPr>
                <w:rFonts w:ascii="Times New Roman" w:eastAsia="Times New Roman" w:hAnsi="Times New Roman"/>
                <w:sz w:val="20"/>
                <w:szCs w:val="20"/>
                <w:lang w:eastAsia="bg-BG"/>
              </w:rPr>
              <w:t> </w:t>
            </w:r>
          </w:p>
        </w:tc>
        <w:tc>
          <w:tcPr>
            <w:tcW w:w="1262" w:type="dxa"/>
            <w:tcBorders>
              <w:top w:val="single" w:sz="4" w:space="0" w:color="auto"/>
              <w:left w:val="nil"/>
              <w:bottom w:val="single" w:sz="4" w:space="0" w:color="auto"/>
              <w:right w:val="single" w:sz="4" w:space="0" w:color="auto"/>
            </w:tcBorders>
            <w:shd w:val="clear" w:color="auto" w:fill="auto"/>
            <w:noWrap/>
            <w:vAlign w:val="center"/>
          </w:tcPr>
          <w:p w:rsidR="0068344A" w:rsidRPr="00A8653F" w:rsidRDefault="0068344A" w:rsidP="00A8653F">
            <w:pPr>
              <w:spacing w:line="240" w:lineRule="auto"/>
              <w:jc w:val="both"/>
              <w:rPr>
                <w:rFonts w:ascii="Times New Roman" w:eastAsia="Times New Roman" w:hAnsi="Times New Roman"/>
                <w:color w:val="000000"/>
                <w:sz w:val="20"/>
                <w:szCs w:val="20"/>
                <w:lang w:eastAsia="bg-BG"/>
              </w:rPr>
            </w:pPr>
            <w:r w:rsidRPr="00A8653F">
              <w:rPr>
                <w:rFonts w:ascii="Times New Roman" w:eastAsia="Times New Roman" w:hAnsi="Times New Roman"/>
                <w:sz w:val="20"/>
                <w:szCs w:val="20"/>
                <w:lang w:eastAsia="bg-BG"/>
              </w:rPr>
              <w:t>1 016</w:t>
            </w:r>
          </w:p>
        </w:tc>
      </w:tr>
      <w:tr w:rsidR="0068344A" w:rsidRPr="0068344A" w:rsidTr="002A40B6">
        <w:trPr>
          <w:trHeight w:val="227"/>
        </w:trPr>
        <w:tc>
          <w:tcPr>
            <w:tcW w:w="4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44A" w:rsidRPr="00A8653F" w:rsidRDefault="0068344A" w:rsidP="00A8653F">
            <w:pPr>
              <w:spacing w:line="240" w:lineRule="auto"/>
              <w:jc w:val="both"/>
              <w:rPr>
                <w:rFonts w:ascii="Times New Roman" w:eastAsia="Times New Roman" w:hAnsi="Times New Roman"/>
                <w:color w:val="000000"/>
                <w:sz w:val="20"/>
                <w:szCs w:val="20"/>
                <w:lang w:eastAsia="bg-BG"/>
              </w:rPr>
            </w:pPr>
            <w:proofErr w:type="spellStart"/>
            <w:r w:rsidRPr="00A8653F">
              <w:rPr>
                <w:rFonts w:ascii="Times New Roman" w:eastAsia="Times New Roman" w:hAnsi="Times New Roman"/>
                <w:color w:val="000000"/>
                <w:sz w:val="20"/>
                <w:szCs w:val="20"/>
                <w:lang w:eastAsia="bg-BG"/>
              </w:rPr>
              <w:t>Рапр</w:t>
            </w:r>
            <w:proofErr w:type="spellEnd"/>
            <w:r w:rsidRPr="00A8653F">
              <w:rPr>
                <w:rFonts w:ascii="Times New Roman" w:eastAsia="Times New Roman" w:hAnsi="Times New Roman"/>
                <w:color w:val="000000"/>
                <w:sz w:val="20"/>
                <w:szCs w:val="20"/>
                <w:lang w:eastAsia="bg-BG"/>
              </w:rPr>
              <w:t>.</w:t>
            </w:r>
            <w:r w:rsidR="00B85051">
              <w:rPr>
                <w:rFonts w:ascii="Times New Roman" w:eastAsia="Times New Roman" w:hAnsi="Times New Roman"/>
                <w:color w:val="000000"/>
                <w:sz w:val="20"/>
                <w:szCs w:val="20"/>
                <w:lang w:eastAsia="bg-BG"/>
              </w:rPr>
              <w:t xml:space="preserve"> </w:t>
            </w:r>
            <w:r w:rsidRPr="00A8653F">
              <w:rPr>
                <w:rFonts w:ascii="Times New Roman" w:eastAsia="Times New Roman" w:hAnsi="Times New Roman"/>
                <w:color w:val="000000"/>
                <w:sz w:val="20"/>
                <w:szCs w:val="20"/>
                <w:lang w:eastAsia="bg-BG"/>
              </w:rPr>
              <w:t>водопровод по ул</w:t>
            </w:r>
            <w:r w:rsidR="00B85051">
              <w:rPr>
                <w:rFonts w:ascii="Times New Roman" w:eastAsia="Times New Roman" w:hAnsi="Times New Roman"/>
                <w:color w:val="000000"/>
                <w:sz w:val="20"/>
                <w:szCs w:val="20"/>
                <w:lang w:eastAsia="bg-BG"/>
              </w:rPr>
              <w:t xml:space="preserve">. </w:t>
            </w:r>
            <w:r w:rsidRPr="00A8653F">
              <w:rPr>
                <w:rFonts w:ascii="Times New Roman" w:eastAsia="Times New Roman" w:hAnsi="Times New Roman"/>
                <w:color w:val="000000"/>
                <w:sz w:val="20"/>
                <w:szCs w:val="20"/>
                <w:lang w:eastAsia="bg-BG"/>
              </w:rPr>
              <w:t>"</w:t>
            </w:r>
            <w:proofErr w:type="spellStart"/>
            <w:r w:rsidRPr="00A8653F">
              <w:rPr>
                <w:rFonts w:ascii="Times New Roman" w:eastAsia="Times New Roman" w:hAnsi="Times New Roman"/>
                <w:color w:val="000000"/>
                <w:sz w:val="20"/>
                <w:szCs w:val="20"/>
                <w:lang w:eastAsia="bg-BG"/>
              </w:rPr>
              <w:t>Дъбенско</w:t>
            </w:r>
            <w:proofErr w:type="spellEnd"/>
            <w:r w:rsidRPr="00A8653F">
              <w:rPr>
                <w:rFonts w:ascii="Times New Roman" w:eastAsia="Times New Roman" w:hAnsi="Times New Roman"/>
                <w:color w:val="000000"/>
                <w:sz w:val="20"/>
                <w:szCs w:val="20"/>
                <w:lang w:eastAsia="bg-BG"/>
              </w:rPr>
              <w:t xml:space="preserve"> шосе"</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68344A" w:rsidRPr="00A8653F" w:rsidRDefault="0068344A" w:rsidP="00A8653F">
            <w:pPr>
              <w:spacing w:line="240" w:lineRule="auto"/>
              <w:jc w:val="both"/>
              <w:rPr>
                <w:rFonts w:ascii="Times New Roman" w:eastAsia="Times New Roman" w:hAnsi="Times New Roman"/>
                <w:color w:val="000000"/>
                <w:sz w:val="20"/>
                <w:szCs w:val="20"/>
                <w:lang w:eastAsia="bg-BG"/>
              </w:rPr>
            </w:pPr>
            <w:r w:rsidRPr="00A8653F">
              <w:rPr>
                <w:rFonts w:ascii="Times New Roman" w:eastAsia="Times New Roman" w:hAnsi="Times New Roman"/>
                <w:sz w:val="20"/>
                <w:szCs w:val="20"/>
                <w:lang w:eastAsia="bg-BG"/>
              </w:rPr>
              <w:t> </w:t>
            </w:r>
          </w:p>
        </w:tc>
        <w:tc>
          <w:tcPr>
            <w:tcW w:w="985" w:type="dxa"/>
            <w:tcBorders>
              <w:top w:val="single" w:sz="4" w:space="0" w:color="auto"/>
              <w:left w:val="nil"/>
              <w:bottom w:val="single" w:sz="4" w:space="0" w:color="auto"/>
              <w:right w:val="single" w:sz="4" w:space="0" w:color="auto"/>
            </w:tcBorders>
            <w:shd w:val="clear" w:color="auto" w:fill="auto"/>
            <w:noWrap/>
            <w:vAlign w:val="center"/>
          </w:tcPr>
          <w:p w:rsidR="0068344A" w:rsidRPr="00A8653F" w:rsidRDefault="0068344A" w:rsidP="00A8653F">
            <w:pPr>
              <w:spacing w:line="240" w:lineRule="auto"/>
              <w:jc w:val="both"/>
              <w:rPr>
                <w:rFonts w:ascii="Times New Roman" w:eastAsia="Times New Roman" w:hAnsi="Times New Roman"/>
                <w:sz w:val="20"/>
                <w:szCs w:val="20"/>
                <w:lang w:eastAsia="bg-BG"/>
              </w:rPr>
            </w:pPr>
            <w:r w:rsidRPr="00A8653F">
              <w:rPr>
                <w:rFonts w:ascii="Times New Roman" w:eastAsia="Times New Roman" w:hAnsi="Times New Roman"/>
                <w:sz w:val="20"/>
                <w:szCs w:val="20"/>
                <w:lang w:eastAsia="bg-BG"/>
              </w:rPr>
              <w:t>522</w:t>
            </w:r>
          </w:p>
        </w:tc>
        <w:tc>
          <w:tcPr>
            <w:tcW w:w="985" w:type="dxa"/>
            <w:tcBorders>
              <w:top w:val="single" w:sz="4" w:space="0" w:color="auto"/>
              <w:left w:val="nil"/>
              <w:bottom w:val="single" w:sz="4" w:space="0" w:color="auto"/>
              <w:right w:val="single" w:sz="4" w:space="0" w:color="auto"/>
            </w:tcBorders>
            <w:shd w:val="clear" w:color="auto" w:fill="auto"/>
            <w:noWrap/>
            <w:vAlign w:val="center"/>
          </w:tcPr>
          <w:p w:rsidR="0068344A" w:rsidRPr="00A8653F" w:rsidRDefault="0068344A" w:rsidP="00A8653F">
            <w:pPr>
              <w:spacing w:line="240" w:lineRule="auto"/>
              <w:jc w:val="both"/>
              <w:rPr>
                <w:rFonts w:ascii="Times New Roman" w:eastAsia="Times New Roman" w:hAnsi="Times New Roman"/>
                <w:sz w:val="20"/>
                <w:szCs w:val="20"/>
                <w:lang w:eastAsia="bg-BG"/>
              </w:rPr>
            </w:pPr>
            <w:r w:rsidRPr="00A8653F">
              <w:rPr>
                <w:rFonts w:ascii="Times New Roman" w:eastAsia="Times New Roman" w:hAnsi="Times New Roman"/>
                <w:sz w:val="20"/>
                <w:szCs w:val="20"/>
                <w:lang w:eastAsia="bg-BG"/>
              </w:rPr>
              <w:t> </w:t>
            </w:r>
          </w:p>
        </w:tc>
        <w:tc>
          <w:tcPr>
            <w:tcW w:w="985" w:type="dxa"/>
            <w:tcBorders>
              <w:top w:val="single" w:sz="4" w:space="0" w:color="auto"/>
              <w:left w:val="nil"/>
              <w:bottom w:val="single" w:sz="4" w:space="0" w:color="auto"/>
              <w:right w:val="single" w:sz="4" w:space="0" w:color="auto"/>
            </w:tcBorders>
            <w:shd w:val="clear" w:color="auto" w:fill="auto"/>
            <w:noWrap/>
            <w:vAlign w:val="center"/>
          </w:tcPr>
          <w:p w:rsidR="0068344A" w:rsidRPr="00A8653F" w:rsidRDefault="0068344A" w:rsidP="00A8653F">
            <w:pPr>
              <w:spacing w:line="240" w:lineRule="auto"/>
              <w:jc w:val="both"/>
              <w:rPr>
                <w:rFonts w:ascii="Times New Roman" w:eastAsia="Times New Roman" w:hAnsi="Times New Roman"/>
                <w:sz w:val="20"/>
                <w:szCs w:val="20"/>
                <w:lang w:eastAsia="bg-BG"/>
              </w:rPr>
            </w:pPr>
            <w:r w:rsidRPr="00A8653F">
              <w:rPr>
                <w:rFonts w:ascii="Times New Roman" w:eastAsia="Times New Roman" w:hAnsi="Times New Roman"/>
                <w:sz w:val="20"/>
                <w:szCs w:val="20"/>
                <w:lang w:eastAsia="bg-BG"/>
              </w:rPr>
              <w:t> </w:t>
            </w:r>
          </w:p>
        </w:tc>
        <w:tc>
          <w:tcPr>
            <w:tcW w:w="885" w:type="dxa"/>
            <w:tcBorders>
              <w:top w:val="single" w:sz="4" w:space="0" w:color="auto"/>
              <w:left w:val="nil"/>
              <w:bottom w:val="single" w:sz="4" w:space="0" w:color="auto"/>
              <w:right w:val="single" w:sz="4" w:space="0" w:color="auto"/>
            </w:tcBorders>
            <w:shd w:val="clear" w:color="auto" w:fill="auto"/>
            <w:noWrap/>
            <w:vAlign w:val="center"/>
          </w:tcPr>
          <w:p w:rsidR="0068344A" w:rsidRPr="00A8653F" w:rsidRDefault="0068344A" w:rsidP="00A8653F">
            <w:pPr>
              <w:spacing w:line="240" w:lineRule="auto"/>
              <w:jc w:val="both"/>
              <w:rPr>
                <w:rFonts w:ascii="Times New Roman" w:eastAsia="Times New Roman" w:hAnsi="Times New Roman"/>
                <w:color w:val="000000"/>
                <w:sz w:val="20"/>
                <w:szCs w:val="20"/>
                <w:lang w:eastAsia="bg-BG"/>
              </w:rPr>
            </w:pPr>
            <w:r w:rsidRPr="00A8653F">
              <w:rPr>
                <w:rFonts w:ascii="Times New Roman" w:eastAsia="Times New Roman" w:hAnsi="Times New Roman"/>
                <w:sz w:val="20"/>
                <w:szCs w:val="20"/>
                <w:lang w:eastAsia="bg-BG"/>
              </w:rPr>
              <w:t>630</w:t>
            </w:r>
          </w:p>
        </w:tc>
        <w:tc>
          <w:tcPr>
            <w:tcW w:w="1262" w:type="dxa"/>
            <w:tcBorders>
              <w:top w:val="single" w:sz="4" w:space="0" w:color="auto"/>
              <w:left w:val="nil"/>
              <w:bottom w:val="single" w:sz="4" w:space="0" w:color="auto"/>
              <w:right w:val="single" w:sz="4" w:space="0" w:color="auto"/>
            </w:tcBorders>
            <w:shd w:val="clear" w:color="auto" w:fill="auto"/>
            <w:noWrap/>
            <w:vAlign w:val="center"/>
          </w:tcPr>
          <w:p w:rsidR="0068344A" w:rsidRPr="00A8653F" w:rsidRDefault="0068344A" w:rsidP="00A8653F">
            <w:pPr>
              <w:spacing w:line="240" w:lineRule="auto"/>
              <w:jc w:val="both"/>
              <w:rPr>
                <w:rFonts w:ascii="Times New Roman" w:eastAsia="Times New Roman" w:hAnsi="Times New Roman"/>
                <w:color w:val="000000"/>
                <w:sz w:val="20"/>
                <w:szCs w:val="20"/>
                <w:lang w:eastAsia="bg-BG"/>
              </w:rPr>
            </w:pPr>
            <w:r w:rsidRPr="00A8653F">
              <w:rPr>
                <w:rFonts w:ascii="Times New Roman" w:eastAsia="Times New Roman" w:hAnsi="Times New Roman"/>
                <w:sz w:val="20"/>
                <w:szCs w:val="20"/>
                <w:lang w:eastAsia="bg-BG"/>
              </w:rPr>
              <w:t>1 152</w:t>
            </w:r>
          </w:p>
        </w:tc>
      </w:tr>
      <w:tr w:rsidR="0068344A" w:rsidRPr="0068344A" w:rsidTr="002A40B6">
        <w:trPr>
          <w:trHeight w:val="227"/>
        </w:trPr>
        <w:tc>
          <w:tcPr>
            <w:tcW w:w="4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344A" w:rsidRPr="00A8653F" w:rsidRDefault="0068344A" w:rsidP="00A8653F">
            <w:pPr>
              <w:spacing w:line="240" w:lineRule="auto"/>
              <w:jc w:val="both"/>
              <w:rPr>
                <w:rFonts w:ascii="Times New Roman" w:eastAsia="Times New Roman" w:hAnsi="Times New Roman"/>
                <w:color w:val="000000"/>
                <w:sz w:val="20"/>
                <w:szCs w:val="20"/>
                <w:lang w:eastAsia="bg-BG"/>
              </w:rPr>
            </w:pPr>
            <w:r w:rsidRPr="00A8653F">
              <w:rPr>
                <w:rFonts w:ascii="Times New Roman" w:eastAsia="Times New Roman" w:hAnsi="Times New Roman"/>
                <w:color w:val="000000"/>
                <w:sz w:val="20"/>
                <w:szCs w:val="20"/>
                <w:lang w:eastAsia="bg-BG"/>
              </w:rPr>
              <w:t xml:space="preserve">Главен </w:t>
            </w:r>
            <w:proofErr w:type="spellStart"/>
            <w:r w:rsidRPr="00A8653F">
              <w:rPr>
                <w:rFonts w:ascii="Times New Roman" w:eastAsia="Times New Roman" w:hAnsi="Times New Roman"/>
                <w:color w:val="000000"/>
                <w:sz w:val="20"/>
                <w:szCs w:val="20"/>
                <w:lang w:eastAsia="bg-BG"/>
              </w:rPr>
              <w:t>кл</w:t>
            </w:r>
            <w:proofErr w:type="spellEnd"/>
            <w:r w:rsidRPr="00A8653F">
              <w:rPr>
                <w:rFonts w:ascii="Times New Roman" w:eastAsia="Times New Roman" w:hAnsi="Times New Roman"/>
                <w:color w:val="000000"/>
                <w:sz w:val="20"/>
                <w:szCs w:val="20"/>
                <w:lang w:eastAsia="bg-BG"/>
              </w:rPr>
              <w:t>.</w:t>
            </w:r>
            <w:r w:rsidR="00B85051">
              <w:rPr>
                <w:rFonts w:ascii="Times New Roman" w:eastAsia="Times New Roman" w:hAnsi="Times New Roman"/>
                <w:color w:val="000000"/>
                <w:sz w:val="20"/>
                <w:szCs w:val="20"/>
                <w:lang w:eastAsia="bg-BG"/>
              </w:rPr>
              <w:t xml:space="preserve"> </w:t>
            </w:r>
            <w:r w:rsidRPr="00A8653F">
              <w:rPr>
                <w:rFonts w:ascii="Times New Roman" w:eastAsia="Times New Roman" w:hAnsi="Times New Roman"/>
                <w:color w:val="000000"/>
                <w:sz w:val="20"/>
                <w:szCs w:val="20"/>
                <w:lang w:eastAsia="bg-BG"/>
              </w:rPr>
              <w:t>12 по ул.</w:t>
            </w:r>
            <w:r w:rsidR="00B85051">
              <w:rPr>
                <w:rFonts w:ascii="Times New Roman" w:eastAsia="Times New Roman" w:hAnsi="Times New Roman"/>
                <w:color w:val="000000"/>
                <w:sz w:val="20"/>
                <w:szCs w:val="20"/>
                <w:lang w:eastAsia="bg-BG"/>
              </w:rPr>
              <w:t xml:space="preserve"> </w:t>
            </w:r>
            <w:r w:rsidRPr="00A8653F">
              <w:rPr>
                <w:rFonts w:ascii="Times New Roman" w:eastAsia="Times New Roman" w:hAnsi="Times New Roman"/>
                <w:color w:val="000000"/>
                <w:sz w:val="20"/>
                <w:szCs w:val="20"/>
                <w:lang w:eastAsia="bg-BG"/>
              </w:rPr>
              <w:t>"Земеделие"</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68344A" w:rsidRPr="00A8653F" w:rsidRDefault="0068344A" w:rsidP="00A8653F">
            <w:pPr>
              <w:spacing w:line="240" w:lineRule="auto"/>
              <w:jc w:val="both"/>
              <w:rPr>
                <w:rFonts w:ascii="Times New Roman" w:eastAsia="Times New Roman" w:hAnsi="Times New Roman"/>
                <w:color w:val="000000"/>
                <w:sz w:val="20"/>
                <w:szCs w:val="20"/>
                <w:lang w:eastAsia="bg-BG"/>
              </w:rPr>
            </w:pPr>
            <w:r w:rsidRPr="00A8653F">
              <w:rPr>
                <w:rFonts w:ascii="Times New Roman" w:eastAsia="Times New Roman" w:hAnsi="Times New Roman"/>
                <w:sz w:val="20"/>
                <w:szCs w:val="20"/>
                <w:lang w:eastAsia="bg-BG"/>
              </w:rPr>
              <w:t> </w:t>
            </w:r>
          </w:p>
        </w:tc>
        <w:tc>
          <w:tcPr>
            <w:tcW w:w="985" w:type="dxa"/>
            <w:tcBorders>
              <w:top w:val="single" w:sz="4" w:space="0" w:color="auto"/>
              <w:left w:val="nil"/>
              <w:bottom w:val="single" w:sz="4" w:space="0" w:color="auto"/>
              <w:right w:val="single" w:sz="4" w:space="0" w:color="auto"/>
            </w:tcBorders>
            <w:shd w:val="clear" w:color="auto" w:fill="auto"/>
            <w:noWrap/>
            <w:vAlign w:val="center"/>
          </w:tcPr>
          <w:p w:rsidR="0068344A" w:rsidRPr="00A8653F" w:rsidRDefault="0068344A" w:rsidP="00A8653F">
            <w:pPr>
              <w:spacing w:line="240" w:lineRule="auto"/>
              <w:jc w:val="both"/>
              <w:rPr>
                <w:rFonts w:ascii="Times New Roman" w:eastAsia="Times New Roman" w:hAnsi="Times New Roman"/>
                <w:sz w:val="20"/>
                <w:szCs w:val="20"/>
                <w:lang w:eastAsia="bg-BG"/>
              </w:rPr>
            </w:pPr>
            <w:r w:rsidRPr="00A8653F">
              <w:rPr>
                <w:rFonts w:ascii="Times New Roman" w:eastAsia="Times New Roman" w:hAnsi="Times New Roman"/>
                <w:sz w:val="20"/>
                <w:szCs w:val="20"/>
                <w:lang w:eastAsia="bg-BG"/>
              </w:rPr>
              <w:t> </w:t>
            </w:r>
          </w:p>
        </w:tc>
        <w:tc>
          <w:tcPr>
            <w:tcW w:w="985" w:type="dxa"/>
            <w:tcBorders>
              <w:top w:val="single" w:sz="4" w:space="0" w:color="auto"/>
              <w:left w:val="nil"/>
              <w:bottom w:val="single" w:sz="4" w:space="0" w:color="auto"/>
              <w:right w:val="single" w:sz="4" w:space="0" w:color="auto"/>
            </w:tcBorders>
            <w:shd w:val="clear" w:color="auto" w:fill="auto"/>
            <w:noWrap/>
            <w:vAlign w:val="center"/>
          </w:tcPr>
          <w:p w:rsidR="0068344A" w:rsidRPr="00A8653F" w:rsidRDefault="0068344A" w:rsidP="00A8653F">
            <w:pPr>
              <w:spacing w:line="240" w:lineRule="auto"/>
              <w:jc w:val="both"/>
              <w:rPr>
                <w:rFonts w:ascii="Times New Roman" w:eastAsia="Times New Roman" w:hAnsi="Times New Roman"/>
                <w:sz w:val="20"/>
                <w:szCs w:val="20"/>
                <w:lang w:eastAsia="bg-BG"/>
              </w:rPr>
            </w:pPr>
            <w:r w:rsidRPr="00A8653F">
              <w:rPr>
                <w:rFonts w:ascii="Times New Roman" w:eastAsia="Times New Roman" w:hAnsi="Times New Roman"/>
                <w:sz w:val="20"/>
                <w:szCs w:val="20"/>
                <w:lang w:eastAsia="bg-BG"/>
              </w:rPr>
              <w:t> </w:t>
            </w:r>
          </w:p>
        </w:tc>
        <w:tc>
          <w:tcPr>
            <w:tcW w:w="985" w:type="dxa"/>
            <w:tcBorders>
              <w:top w:val="single" w:sz="4" w:space="0" w:color="auto"/>
              <w:left w:val="nil"/>
              <w:bottom w:val="single" w:sz="4" w:space="0" w:color="auto"/>
              <w:right w:val="single" w:sz="4" w:space="0" w:color="auto"/>
            </w:tcBorders>
            <w:shd w:val="clear" w:color="auto" w:fill="auto"/>
            <w:noWrap/>
            <w:vAlign w:val="center"/>
          </w:tcPr>
          <w:p w:rsidR="0068344A" w:rsidRPr="00A8653F" w:rsidRDefault="0068344A" w:rsidP="00A8653F">
            <w:pPr>
              <w:spacing w:line="240" w:lineRule="auto"/>
              <w:jc w:val="both"/>
              <w:rPr>
                <w:rFonts w:ascii="Times New Roman" w:eastAsia="Times New Roman" w:hAnsi="Times New Roman"/>
                <w:sz w:val="20"/>
                <w:szCs w:val="20"/>
                <w:lang w:eastAsia="bg-BG"/>
              </w:rPr>
            </w:pPr>
            <w:r w:rsidRPr="00A8653F">
              <w:rPr>
                <w:rFonts w:ascii="Times New Roman" w:eastAsia="Times New Roman" w:hAnsi="Times New Roman"/>
                <w:sz w:val="20"/>
                <w:szCs w:val="20"/>
                <w:lang w:eastAsia="bg-BG"/>
              </w:rPr>
              <w:t>763</w:t>
            </w:r>
          </w:p>
        </w:tc>
        <w:tc>
          <w:tcPr>
            <w:tcW w:w="885" w:type="dxa"/>
            <w:tcBorders>
              <w:top w:val="single" w:sz="4" w:space="0" w:color="auto"/>
              <w:left w:val="nil"/>
              <w:bottom w:val="single" w:sz="4" w:space="0" w:color="auto"/>
              <w:right w:val="single" w:sz="4" w:space="0" w:color="auto"/>
            </w:tcBorders>
            <w:shd w:val="clear" w:color="auto" w:fill="auto"/>
            <w:noWrap/>
            <w:vAlign w:val="center"/>
          </w:tcPr>
          <w:p w:rsidR="0068344A" w:rsidRPr="00A8653F" w:rsidRDefault="0068344A" w:rsidP="00A8653F">
            <w:pPr>
              <w:spacing w:line="240" w:lineRule="auto"/>
              <w:jc w:val="both"/>
              <w:rPr>
                <w:rFonts w:ascii="Times New Roman" w:eastAsia="Times New Roman" w:hAnsi="Times New Roman"/>
                <w:color w:val="000000"/>
                <w:sz w:val="20"/>
                <w:szCs w:val="20"/>
                <w:lang w:eastAsia="bg-BG"/>
              </w:rPr>
            </w:pPr>
            <w:r w:rsidRPr="00A8653F">
              <w:rPr>
                <w:rFonts w:ascii="Times New Roman" w:eastAsia="Times New Roman" w:hAnsi="Times New Roman"/>
                <w:sz w:val="20"/>
                <w:szCs w:val="20"/>
                <w:lang w:eastAsia="bg-BG"/>
              </w:rPr>
              <w:t> </w:t>
            </w:r>
          </w:p>
        </w:tc>
        <w:tc>
          <w:tcPr>
            <w:tcW w:w="1262" w:type="dxa"/>
            <w:tcBorders>
              <w:top w:val="single" w:sz="4" w:space="0" w:color="auto"/>
              <w:left w:val="nil"/>
              <w:bottom w:val="single" w:sz="4" w:space="0" w:color="auto"/>
              <w:right w:val="single" w:sz="4" w:space="0" w:color="auto"/>
            </w:tcBorders>
            <w:shd w:val="clear" w:color="auto" w:fill="auto"/>
            <w:noWrap/>
            <w:vAlign w:val="center"/>
          </w:tcPr>
          <w:p w:rsidR="0068344A" w:rsidRPr="00A8653F" w:rsidRDefault="0068344A" w:rsidP="00A8653F">
            <w:pPr>
              <w:spacing w:line="240" w:lineRule="auto"/>
              <w:jc w:val="both"/>
              <w:rPr>
                <w:rFonts w:ascii="Times New Roman" w:eastAsia="Times New Roman" w:hAnsi="Times New Roman"/>
                <w:color w:val="000000"/>
                <w:sz w:val="20"/>
                <w:szCs w:val="20"/>
                <w:lang w:eastAsia="bg-BG"/>
              </w:rPr>
            </w:pPr>
            <w:r w:rsidRPr="00A8653F">
              <w:rPr>
                <w:rFonts w:ascii="Times New Roman" w:eastAsia="Times New Roman" w:hAnsi="Times New Roman"/>
                <w:sz w:val="20"/>
                <w:szCs w:val="20"/>
                <w:lang w:eastAsia="bg-BG"/>
              </w:rPr>
              <w:t>763</w:t>
            </w:r>
          </w:p>
        </w:tc>
      </w:tr>
      <w:tr w:rsidR="0068344A" w:rsidRPr="0068344A" w:rsidTr="002A40B6">
        <w:trPr>
          <w:trHeight w:val="227"/>
        </w:trPr>
        <w:tc>
          <w:tcPr>
            <w:tcW w:w="4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344A" w:rsidRPr="00A8653F" w:rsidRDefault="0068344A" w:rsidP="00A8653F">
            <w:pPr>
              <w:spacing w:line="240" w:lineRule="auto"/>
              <w:jc w:val="both"/>
              <w:rPr>
                <w:rFonts w:ascii="Times New Roman" w:eastAsia="Times New Roman" w:hAnsi="Times New Roman"/>
                <w:color w:val="000000"/>
                <w:sz w:val="20"/>
                <w:szCs w:val="20"/>
                <w:lang w:eastAsia="bg-BG"/>
              </w:rPr>
            </w:pPr>
            <w:r w:rsidRPr="00A8653F">
              <w:rPr>
                <w:rFonts w:ascii="Times New Roman" w:eastAsia="Times New Roman" w:hAnsi="Times New Roman"/>
                <w:color w:val="000000"/>
                <w:sz w:val="20"/>
                <w:szCs w:val="20"/>
                <w:lang w:eastAsia="bg-BG"/>
              </w:rPr>
              <w:t xml:space="preserve">Главен </w:t>
            </w:r>
            <w:proofErr w:type="spellStart"/>
            <w:r w:rsidRPr="00A8653F">
              <w:rPr>
                <w:rFonts w:ascii="Times New Roman" w:eastAsia="Times New Roman" w:hAnsi="Times New Roman"/>
                <w:color w:val="000000"/>
                <w:sz w:val="20"/>
                <w:szCs w:val="20"/>
                <w:lang w:eastAsia="bg-BG"/>
              </w:rPr>
              <w:t>кл</w:t>
            </w:r>
            <w:proofErr w:type="spellEnd"/>
            <w:r w:rsidRPr="00A8653F">
              <w:rPr>
                <w:rFonts w:ascii="Times New Roman" w:eastAsia="Times New Roman" w:hAnsi="Times New Roman"/>
                <w:color w:val="000000"/>
                <w:sz w:val="20"/>
                <w:szCs w:val="20"/>
                <w:lang w:eastAsia="bg-BG"/>
              </w:rPr>
              <w:t>.</w:t>
            </w:r>
            <w:r w:rsidR="00B85051">
              <w:rPr>
                <w:rFonts w:ascii="Times New Roman" w:eastAsia="Times New Roman" w:hAnsi="Times New Roman"/>
                <w:color w:val="000000"/>
                <w:sz w:val="20"/>
                <w:szCs w:val="20"/>
                <w:lang w:eastAsia="bg-BG"/>
              </w:rPr>
              <w:t xml:space="preserve"> </w:t>
            </w:r>
            <w:r w:rsidRPr="00A8653F">
              <w:rPr>
                <w:rFonts w:ascii="Times New Roman" w:eastAsia="Times New Roman" w:hAnsi="Times New Roman"/>
                <w:color w:val="000000"/>
                <w:sz w:val="20"/>
                <w:szCs w:val="20"/>
                <w:lang w:eastAsia="bg-BG"/>
              </w:rPr>
              <w:t>7</w:t>
            </w:r>
            <w:r w:rsidR="00B85051">
              <w:rPr>
                <w:rFonts w:ascii="Times New Roman" w:eastAsia="Times New Roman" w:hAnsi="Times New Roman"/>
                <w:color w:val="000000"/>
                <w:sz w:val="20"/>
                <w:szCs w:val="20"/>
                <w:lang w:eastAsia="bg-BG"/>
              </w:rPr>
              <w:t xml:space="preserve"> </w:t>
            </w:r>
            <w:r w:rsidRPr="00A8653F">
              <w:rPr>
                <w:rFonts w:ascii="Times New Roman" w:eastAsia="Times New Roman" w:hAnsi="Times New Roman"/>
                <w:color w:val="000000"/>
                <w:sz w:val="20"/>
                <w:szCs w:val="20"/>
                <w:lang w:eastAsia="bg-BG"/>
              </w:rPr>
              <w:t>по ул.</w:t>
            </w:r>
            <w:r w:rsidR="00B85051">
              <w:rPr>
                <w:rFonts w:ascii="Times New Roman" w:eastAsia="Times New Roman" w:hAnsi="Times New Roman"/>
                <w:color w:val="000000"/>
                <w:sz w:val="20"/>
                <w:szCs w:val="20"/>
                <w:lang w:eastAsia="bg-BG"/>
              </w:rPr>
              <w:t xml:space="preserve"> </w:t>
            </w:r>
            <w:r w:rsidRPr="00A8653F">
              <w:rPr>
                <w:rFonts w:ascii="Times New Roman" w:eastAsia="Times New Roman" w:hAnsi="Times New Roman"/>
                <w:color w:val="000000"/>
                <w:sz w:val="20"/>
                <w:szCs w:val="20"/>
                <w:lang w:eastAsia="bg-BG"/>
              </w:rPr>
              <w:t>"Хан Крум"</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68344A" w:rsidRPr="00A8653F" w:rsidRDefault="0068344A" w:rsidP="00A8653F">
            <w:pPr>
              <w:spacing w:line="240" w:lineRule="auto"/>
              <w:jc w:val="both"/>
              <w:rPr>
                <w:rFonts w:ascii="Times New Roman" w:eastAsia="Times New Roman" w:hAnsi="Times New Roman"/>
                <w:color w:val="000000"/>
                <w:sz w:val="20"/>
                <w:szCs w:val="20"/>
                <w:lang w:eastAsia="bg-BG"/>
              </w:rPr>
            </w:pPr>
            <w:r w:rsidRPr="00A8653F">
              <w:rPr>
                <w:rFonts w:ascii="Times New Roman" w:eastAsia="Times New Roman" w:hAnsi="Times New Roman"/>
                <w:sz w:val="20"/>
                <w:szCs w:val="20"/>
                <w:lang w:eastAsia="bg-BG"/>
              </w:rPr>
              <w:t> </w:t>
            </w:r>
          </w:p>
        </w:tc>
        <w:tc>
          <w:tcPr>
            <w:tcW w:w="985" w:type="dxa"/>
            <w:tcBorders>
              <w:top w:val="single" w:sz="4" w:space="0" w:color="auto"/>
              <w:left w:val="nil"/>
              <w:bottom w:val="single" w:sz="4" w:space="0" w:color="auto"/>
              <w:right w:val="single" w:sz="4" w:space="0" w:color="auto"/>
            </w:tcBorders>
            <w:shd w:val="clear" w:color="auto" w:fill="auto"/>
            <w:noWrap/>
            <w:vAlign w:val="center"/>
          </w:tcPr>
          <w:p w:rsidR="0068344A" w:rsidRPr="00A8653F" w:rsidRDefault="0068344A" w:rsidP="00A8653F">
            <w:pPr>
              <w:spacing w:line="240" w:lineRule="auto"/>
              <w:jc w:val="both"/>
              <w:rPr>
                <w:rFonts w:ascii="Times New Roman" w:eastAsia="Times New Roman" w:hAnsi="Times New Roman"/>
                <w:sz w:val="20"/>
                <w:szCs w:val="20"/>
                <w:lang w:eastAsia="bg-BG"/>
              </w:rPr>
            </w:pPr>
            <w:r w:rsidRPr="00A8653F">
              <w:rPr>
                <w:rFonts w:ascii="Times New Roman" w:eastAsia="Times New Roman" w:hAnsi="Times New Roman"/>
                <w:sz w:val="20"/>
                <w:szCs w:val="20"/>
                <w:lang w:eastAsia="bg-BG"/>
              </w:rPr>
              <w:t> </w:t>
            </w:r>
          </w:p>
        </w:tc>
        <w:tc>
          <w:tcPr>
            <w:tcW w:w="985" w:type="dxa"/>
            <w:tcBorders>
              <w:top w:val="single" w:sz="4" w:space="0" w:color="auto"/>
              <w:left w:val="nil"/>
              <w:bottom w:val="single" w:sz="4" w:space="0" w:color="auto"/>
              <w:right w:val="single" w:sz="4" w:space="0" w:color="auto"/>
            </w:tcBorders>
            <w:shd w:val="clear" w:color="auto" w:fill="auto"/>
            <w:noWrap/>
            <w:vAlign w:val="center"/>
          </w:tcPr>
          <w:p w:rsidR="0068344A" w:rsidRPr="00A8653F" w:rsidRDefault="0068344A" w:rsidP="00A8653F">
            <w:pPr>
              <w:spacing w:line="240" w:lineRule="auto"/>
              <w:jc w:val="both"/>
              <w:rPr>
                <w:rFonts w:ascii="Times New Roman" w:eastAsia="Times New Roman" w:hAnsi="Times New Roman"/>
                <w:sz w:val="20"/>
                <w:szCs w:val="20"/>
                <w:lang w:eastAsia="bg-BG"/>
              </w:rPr>
            </w:pPr>
            <w:r w:rsidRPr="00A8653F">
              <w:rPr>
                <w:rFonts w:ascii="Times New Roman" w:eastAsia="Times New Roman" w:hAnsi="Times New Roman"/>
                <w:sz w:val="20"/>
                <w:szCs w:val="20"/>
                <w:lang w:eastAsia="bg-BG"/>
              </w:rPr>
              <w:t> </w:t>
            </w:r>
          </w:p>
        </w:tc>
        <w:tc>
          <w:tcPr>
            <w:tcW w:w="985" w:type="dxa"/>
            <w:tcBorders>
              <w:top w:val="single" w:sz="4" w:space="0" w:color="auto"/>
              <w:left w:val="nil"/>
              <w:bottom w:val="single" w:sz="4" w:space="0" w:color="auto"/>
              <w:right w:val="single" w:sz="4" w:space="0" w:color="auto"/>
            </w:tcBorders>
            <w:shd w:val="clear" w:color="auto" w:fill="auto"/>
            <w:noWrap/>
            <w:vAlign w:val="center"/>
          </w:tcPr>
          <w:p w:rsidR="0068344A" w:rsidRPr="00A8653F" w:rsidRDefault="0068344A" w:rsidP="00A8653F">
            <w:pPr>
              <w:spacing w:line="240" w:lineRule="auto"/>
              <w:jc w:val="both"/>
              <w:rPr>
                <w:rFonts w:ascii="Times New Roman" w:eastAsia="Times New Roman" w:hAnsi="Times New Roman"/>
                <w:sz w:val="20"/>
                <w:szCs w:val="20"/>
                <w:lang w:eastAsia="bg-BG"/>
              </w:rPr>
            </w:pPr>
            <w:r w:rsidRPr="00A8653F">
              <w:rPr>
                <w:rFonts w:ascii="Times New Roman" w:eastAsia="Times New Roman" w:hAnsi="Times New Roman"/>
                <w:sz w:val="20"/>
                <w:szCs w:val="20"/>
                <w:lang w:eastAsia="bg-BG"/>
              </w:rPr>
              <w:t>1 130</w:t>
            </w:r>
          </w:p>
        </w:tc>
        <w:tc>
          <w:tcPr>
            <w:tcW w:w="885" w:type="dxa"/>
            <w:tcBorders>
              <w:top w:val="single" w:sz="4" w:space="0" w:color="auto"/>
              <w:left w:val="nil"/>
              <w:bottom w:val="single" w:sz="4" w:space="0" w:color="auto"/>
              <w:right w:val="single" w:sz="4" w:space="0" w:color="auto"/>
            </w:tcBorders>
            <w:shd w:val="clear" w:color="auto" w:fill="auto"/>
            <w:noWrap/>
            <w:vAlign w:val="center"/>
          </w:tcPr>
          <w:p w:rsidR="0068344A" w:rsidRPr="00A8653F" w:rsidRDefault="0068344A" w:rsidP="00A8653F">
            <w:pPr>
              <w:spacing w:line="240" w:lineRule="auto"/>
              <w:jc w:val="both"/>
              <w:rPr>
                <w:rFonts w:ascii="Times New Roman" w:eastAsia="Times New Roman" w:hAnsi="Times New Roman"/>
                <w:color w:val="000000"/>
                <w:sz w:val="20"/>
                <w:szCs w:val="20"/>
                <w:lang w:eastAsia="bg-BG"/>
              </w:rPr>
            </w:pPr>
            <w:r w:rsidRPr="00A8653F">
              <w:rPr>
                <w:rFonts w:ascii="Times New Roman" w:eastAsia="Times New Roman" w:hAnsi="Times New Roman"/>
                <w:sz w:val="20"/>
                <w:szCs w:val="20"/>
                <w:lang w:eastAsia="bg-BG"/>
              </w:rPr>
              <w:t> </w:t>
            </w:r>
          </w:p>
        </w:tc>
        <w:tc>
          <w:tcPr>
            <w:tcW w:w="1262" w:type="dxa"/>
            <w:tcBorders>
              <w:top w:val="single" w:sz="4" w:space="0" w:color="auto"/>
              <w:left w:val="nil"/>
              <w:bottom w:val="single" w:sz="4" w:space="0" w:color="auto"/>
              <w:right w:val="single" w:sz="4" w:space="0" w:color="auto"/>
            </w:tcBorders>
            <w:shd w:val="clear" w:color="auto" w:fill="auto"/>
            <w:noWrap/>
            <w:vAlign w:val="center"/>
          </w:tcPr>
          <w:p w:rsidR="0068344A" w:rsidRPr="00A8653F" w:rsidRDefault="0068344A" w:rsidP="00A8653F">
            <w:pPr>
              <w:spacing w:line="240" w:lineRule="auto"/>
              <w:jc w:val="both"/>
              <w:rPr>
                <w:rFonts w:ascii="Times New Roman" w:eastAsia="Times New Roman" w:hAnsi="Times New Roman"/>
                <w:color w:val="000000"/>
                <w:sz w:val="20"/>
                <w:szCs w:val="20"/>
                <w:lang w:eastAsia="bg-BG"/>
              </w:rPr>
            </w:pPr>
            <w:r w:rsidRPr="00A8653F">
              <w:rPr>
                <w:rFonts w:ascii="Times New Roman" w:eastAsia="Times New Roman" w:hAnsi="Times New Roman"/>
                <w:sz w:val="20"/>
                <w:szCs w:val="20"/>
                <w:lang w:eastAsia="bg-BG"/>
              </w:rPr>
              <w:t>1 130</w:t>
            </w:r>
          </w:p>
        </w:tc>
      </w:tr>
      <w:tr w:rsidR="0068344A" w:rsidRPr="0068344A" w:rsidTr="002A40B6">
        <w:trPr>
          <w:trHeight w:val="227"/>
        </w:trPr>
        <w:tc>
          <w:tcPr>
            <w:tcW w:w="4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344A" w:rsidRPr="00A8653F" w:rsidRDefault="0068344A" w:rsidP="00A8653F">
            <w:pPr>
              <w:spacing w:line="240" w:lineRule="auto"/>
              <w:jc w:val="both"/>
              <w:rPr>
                <w:rFonts w:ascii="Times New Roman" w:eastAsia="Times New Roman" w:hAnsi="Times New Roman"/>
                <w:color w:val="000000"/>
                <w:sz w:val="20"/>
                <w:szCs w:val="20"/>
                <w:lang w:eastAsia="bg-BG"/>
              </w:rPr>
            </w:pPr>
            <w:r w:rsidRPr="00A8653F">
              <w:rPr>
                <w:rFonts w:ascii="Times New Roman" w:eastAsia="Times New Roman" w:hAnsi="Times New Roman"/>
                <w:color w:val="000000"/>
                <w:sz w:val="20"/>
                <w:szCs w:val="20"/>
                <w:lang w:eastAsia="bg-BG"/>
              </w:rPr>
              <w:t>Клон ул.</w:t>
            </w:r>
            <w:r w:rsidR="00B85051">
              <w:rPr>
                <w:rFonts w:ascii="Times New Roman" w:eastAsia="Times New Roman" w:hAnsi="Times New Roman"/>
                <w:color w:val="000000"/>
                <w:sz w:val="20"/>
                <w:szCs w:val="20"/>
                <w:lang w:eastAsia="bg-BG"/>
              </w:rPr>
              <w:t xml:space="preserve"> </w:t>
            </w:r>
            <w:r w:rsidRPr="00A8653F">
              <w:rPr>
                <w:rFonts w:ascii="Times New Roman" w:eastAsia="Times New Roman" w:hAnsi="Times New Roman"/>
                <w:color w:val="000000"/>
                <w:sz w:val="20"/>
                <w:szCs w:val="20"/>
                <w:lang w:eastAsia="bg-BG"/>
              </w:rPr>
              <w:t>"Юмрук чал"</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68344A" w:rsidRPr="00A8653F" w:rsidRDefault="0068344A" w:rsidP="00A8653F">
            <w:pPr>
              <w:spacing w:line="240" w:lineRule="auto"/>
              <w:jc w:val="both"/>
              <w:rPr>
                <w:rFonts w:ascii="Times New Roman" w:eastAsia="Times New Roman" w:hAnsi="Times New Roman"/>
                <w:color w:val="000000"/>
                <w:sz w:val="20"/>
                <w:szCs w:val="20"/>
                <w:lang w:eastAsia="bg-BG"/>
              </w:rPr>
            </w:pPr>
            <w:r w:rsidRPr="00A8653F">
              <w:rPr>
                <w:rFonts w:ascii="Times New Roman" w:eastAsia="Times New Roman" w:hAnsi="Times New Roman"/>
                <w:sz w:val="20"/>
                <w:szCs w:val="20"/>
                <w:lang w:eastAsia="bg-BG"/>
              </w:rPr>
              <w:t> </w:t>
            </w:r>
          </w:p>
        </w:tc>
        <w:tc>
          <w:tcPr>
            <w:tcW w:w="985" w:type="dxa"/>
            <w:tcBorders>
              <w:top w:val="single" w:sz="4" w:space="0" w:color="auto"/>
              <w:left w:val="nil"/>
              <w:bottom w:val="single" w:sz="4" w:space="0" w:color="auto"/>
              <w:right w:val="single" w:sz="4" w:space="0" w:color="auto"/>
            </w:tcBorders>
            <w:shd w:val="clear" w:color="auto" w:fill="auto"/>
            <w:noWrap/>
            <w:vAlign w:val="center"/>
          </w:tcPr>
          <w:p w:rsidR="0068344A" w:rsidRPr="00A8653F" w:rsidRDefault="0068344A" w:rsidP="00A8653F">
            <w:pPr>
              <w:spacing w:line="240" w:lineRule="auto"/>
              <w:jc w:val="both"/>
              <w:rPr>
                <w:rFonts w:ascii="Times New Roman" w:eastAsia="Times New Roman" w:hAnsi="Times New Roman"/>
                <w:color w:val="000000"/>
                <w:sz w:val="20"/>
                <w:szCs w:val="20"/>
                <w:lang w:eastAsia="bg-BG"/>
              </w:rPr>
            </w:pPr>
            <w:r w:rsidRPr="00A8653F">
              <w:rPr>
                <w:rFonts w:ascii="Times New Roman" w:eastAsia="Times New Roman" w:hAnsi="Times New Roman"/>
                <w:sz w:val="20"/>
                <w:szCs w:val="20"/>
                <w:lang w:eastAsia="bg-BG"/>
              </w:rPr>
              <w:t> </w:t>
            </w:r>
          </w:p>
        </w:tc>
        <w:tc>
          <w:tcPr>
            <w:tcW w:w="985" w:type="dxa"/>
            <w:tcBorders>
              <w:top w:val="single" w:sz="4" w:space="0" w:color="auto"/>
              <w:left w:val="nil"/>
              <w:bottom w:val="single" w:sz="4" w:space="0" w:color="auto"/>
              <w:right w:val="single" w:sz="4" w:space="0" w:color="auto"/>
            </w:tcBorders>
            <w:shd w:val="clear" w:color="auto" w:fill="auto"/>
            <w:noWrap/>
            <w:vAlign w:val="center"/>
          </w:tcPr>
          <w:p w:rsidR="0068344A" w:rsidRPr="00A8653F" w:rsidRDefault="0068344A" w:rsidP="00A8653F">
            <w:pPr>
              <w:spacing w:line="240" w:lineRule="auto"/>
              <w:jc w:val="both"/>
              <w:rPr>
                <w:rFonts w:ascii="Times New Roman" w:eastAsia="Times New Roman" w:hAnsi="Times New Roman"/>
                <w:color w:val="000000"/>
                <w:sz w:val="20"/>
                <w:szCs w:val="20"/>
                <w:lang w:eastAsia="bg-BG"/>
              </w:rPr>
            </w:pPr>
            <w:r w:rsidRPr="00A8653F">
              <w:rPr>
                <w:rFonts w:ascii="Times New Roman" w:eastAsia="Times New Roman" w:hAnsi="Times New Roman"/>
                <w:sz w:val="20"/>
                <w:szCs w:val="20"/>
                <w:lang w:eastAsia="bg-BG"/>
              </w:rPr>
              <w:t>78</w:t>
            </w:r>
          </w:p>
        </w:tc>
        <w:tc>
          <w:tcPr>
            <w:tcW w:w="985" w:type="dxa"/>
            <w:tcBorders>
              <w:top w:val="single" w:sz="4" w:space="0" w:color="auto"/>
              <w:left w:val="nil"/>
              <w:bottom w:val="single" w:sz="4" w:space="0" w:color="auto"/>
              <w:right w:val="single" w:sz="4" w:space="0" w:color="auto"/>
            </w:tcBorders>
            <w:shd w:val="clear" w:color="auto" w:fill="auto"/>
            <w:noWrap/>
            <w:vAlign w:val="center"/>
          </w:tcPr>
          <w:p w:rsidR="0068344A" w:rsidRPr="00A8653F" w:rsidRDefault="0068344A" w:rsidP="00A8653F">
            <w:pPr>
              <w:spacing w:line="240" w:lineRule="auto"/>
              <w:jc w:val="both"/>
              <w:rPr>
                <w:rFonts w:ascii="Times New Roman" w:eastAsia="Times New Roman" w:hAnsi="Times New Roman"/>
                <w:color w:val="000000"/>
                <w:sz w:val="20"/>
                <w:szCs w:val="20"/>
                <w:lang w:eastAsia="bg-BG"/>
              </w:rPr>
            </w:pPr>
            <w:r w:rsidRPr="00A8653F">
              <w:rPr>
                <w:rFonts w:ascii="Times New Roman" w:eastAsia="Times New Roman" w:hAnsi="Times New Roman"/>
                <w:sz w:val="20"/>
                <w:szCs w:val="20"/>
                <w:lang w:eastAsia="bg-BG"/>
              </w:rPr>
              <w:t>92</w:t>
            </w:r>
          </w:p>
        </w:tc>
        <w:tc>
          <w:tcPr>
            <w:tcW w:w="885" w:type="dxa"/>
            <w:tcBorders>
              <w:top w:val="single" w:sz="4" w:space="0" w:color="auto"/>
              <w:left w:val="nil"/>
              <w:bottom w:val="single" w:sz="4" w:space="0" w:color="auto"/>
              <w:right w:val="single" w:sz="4" w:space="0" w:color="auto"/>
            </w:tcBorders>
            <w:shd w:val="clear" w:color="auto" w:fill="auto"/>
            <w:noWrap/>
            <w:vAlign w:val="center"/>
          </w:tcPr>
          <w:p w:rsidR="0068344A" w:rsidRPr="00A8653F" w:rsidRDefault="0068344A" w:rsidP="00A8653F">
            <w:pPr>
              <w:spacing w:line="240" w:lineRule="auto"/>
              <w:jc w:val="both"/>
              <w:rPr>
                <w:rFonts w:ascii="Times New Roman" w:eastAsia="Times New Roman" w:hAnsi="Times New Roman"/>
                <w:color w:val="000000"/>
                <w:sz w:val="20"/>
                <w:szCs w:val="20"/>
                <w:lang w:eastAsia="bg-BG"/>
              </w:rPr>
            </w:pPr>
            <w:r w:rsidRPr="00A8653F">
              <w:rPr>
                <w:rFonts w:ascii="Times New Roman" w:eastAsia="Times New Roman" w:hAnsi="Times New Roman"/>
                <w:sz w:val="20"/>
                <w:szCs w:val="20"/>
                <w:lang w:eastAsia="bg-BG"/>
              </w:rPr>
              <w:t>798</w:t>
            </w:r>
          </w:p>
        </w:tc>
        <w:tc>
          <w:tcPr>
            <w:tcW w:w="1262" w:type="dxa"/>
            <w:tcBorders>
              <w:top w:val="single" w:sz="4" w:space="0" w:color="auto"/>
              <w:left w:val="nil"/>
              <w:bottom w:val="single" w:sz="4" w:space="0" w:color="auto"/>
              <w:right w:val="single" w:sz="4" w:space="0" w:color="auto"/>
            </w:tcBorders>
            <w:shd w:val="clear" w:color="auto" w:fill="auto"/>
            <w:noWrap/>
            <w:vAlign w:val="center"/>
          </w:tcPr>
          <w:p w:rsidR="0068344A" w:rsidRPr="00A8653F" w:rsidRDefault="0068344A" w:rsidP="00A8653F">
            <w:pPr>
              <w:spacing w:line="240" w:lineRule="auto"/>
              <w:jc w:val="both"/>
              <w:rPr>
                <w:rFonts w:ascii="Times New Roman" w:eastAsia="Times New Roman" w:hAnsi="Times New Roman"/>
                <w:color w:val="000000"/>
                <w:sz w:val="20"/>
                <w:szCs w:val="20"/>
                <w:lang w:eastAsia="bg-BG"/>
              </w:rPr>
            </w:pPr>
            <w:r w:rsidRPr="00A8653F">
              <w:rPr>
                <w:rFonts w:ascii="Times New Roman" w:eastAsia="Times New Roman" w:hAnsi="Times New Roman"/>
                <w:sz w:val="20"/>
                <w:szCs w:val="20"/>
                <w:lang w:eastAsia="bg-BG"/>
              </w:rPr>
              <w:t>968</w:t>
            </w:r>
          </w:p>
        </w:tc>
      </w:tr>
      <w:tr w:rsidR="0068344A" w:rsidRPr="0068344A" w:rsidTr="002A40B6">
        <w:trPr>
          <w:trHeight w:val="227"/>
        </w:trPr>
        <w:tc>
          <w:tcPr>
            <w:tcW w:w="4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344A" w:rsidRPr="00A8653F" w:rsidRDefault="0068344A" w:rsidP="00A8653F">
            <w:pPr>
              <w:spacing w:line="240" w:lineRule="auto"/>
              <w:jc w:val="both"/>
              <w:rPr>
                <w:rFonts w:ascii="Times New Roman" w:eastAsia="Times New Roman" w:hAnsi="Times New Roman"/>
                <w:color w:val="000000"/>
                <w:sz w:val="20"/>
                <w:szCs w:val="20"/>
                <w:lang w:eastAsia="bg-BG"/>
              </w:rPr>
            </w:pPr>
            <w:r w:rsidRPr="00A8653F">
              <w:rPr>
                <w:rFonts w:ascii="Times New Roman" w:eastAsia="Times New Roman" w:hAnsi="Times New Roman"/>
                <w:color w:val="000000"/>
                <w:sz w:val="20"/>
                <w:szCs w:val="20"/>
                <w:lang w:eastAsia="bg-BG"/>
              </w:rPr>
              <w:t>Клон ул.</w:t>
            </w:r>
            <w:r w:rsidR="00B85051">
              <w:rPr>
                <w:rFonts w:ascii="Times New Roman" w:eastAsia="Times New Roman" w:hAnsi="Times New Roman"/>
                <w:color w:val="000000"/>
                <w:sz w:val="20"/>
                <w:szCs w:val="20"/>
                <w:lang w:eastAsia="bg-BG"/>
              </w:rPr>
              <w:t xml:space="preserve"> </w:t>
            </w:r>
            <w:r w:rsidRPr="00A8653F">
              <w:rPr>
                <w:rFonts w:ascii="Times New Roman" w:eastAsia="Times New Roman" w:hAnsi="Times New Roman"/>
                <w:color w:val="000000"/>
                <w:sz w:val="20"/>
                <w:szCs w:val="20"/>
                <w:lang w:eastAsia="bg-BG"/>
              </w:rPr>
              <w:t>"Парчевич"</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68344A" w:rsidRPr="00A8653F" w:rsidRDefault="0068344A" w:rsidP="00A8653F">
            <w:pPr>
              <w:spacing w:line="240" w:lineRule="auto"/>
              <w:jc w:val="both"/>
              <w:rPr>
                <w:rFonts w:ascii="Times New Roman" w:eastAsia="Times New Roman" w:hAnsi="Times New Roman"/>
                <w:color w:val="000000"/>
                <w:sz w:val="20"/>
                <w:szCs w:val="20"/>
                <w:lang w:eastAsia="bg-BG"/>
              </w:rPr>
            </w:pPr>
            <w:r w:rsidRPr="00A8653F">
              <w:rPr>
                <w:rFonts w:ascii="Times New Roman" w:eastAsia="Times New Roman" w:hAnsi="Times New Roman"/>
                <w:sz w:val="20"/>
                <w:szCs w:val="20"/>
                <w:lang w:eastAsia="bg-BG"/>
              </w:rPr>
              <w:t> </w:t>
            </w:r>
          </w:p>
        </w:tc>
        <w:tc>
          <w:tcPr>
            <w:tcW w:w="985" w:type="dxa"/>
            <w:tcBorders>
              <w:top w:val="single" w:sz="4" w:space="0" w:color="auto"/>
              <w:left w:val="nil"/>
              <w:bottom w:val="single" w:sz="4" w:space="0" w:color="auto"/>
              <w:right w:val="single" w:sz="4" w:space="0" w:color="auto"/>
            </w:tcBorders>
            <w:shd w:val="clear" w:color="auto" w:fill="auto"/>
            <w:noWrap/>
            <w:vAlign w:val="center"/>
          </w:tcPr>
          <w:p w:rsidR="0068344A" w:rsidRPr="00A8653F" w:rsidRDefault="0068344A" w:rsidP="00A8653F">
            <w:pPr>
              <w:spacing w:line="240" w:lineRule="auto"/>
              <w:jc w:val="both"/>
              <w:rPr>
                <w:rFonts w:ascii="Times New Roman" w:eastAsia="Times New Roman" w:hAnsi="Times New Roman"/>
                <w:color w:val="000000"/>
                <w:sz w:val="20"/>
                <w:szCs w:val="20"/>
                <w:lang w:eastAsia="bg-BG"/>
              </w:rPr>
            </w:pPr>
            <w:r w:rsidRPr="00A8653F">
              <w:rPr>
                <w:rFonts w:ascii="Times New Roman" w:eastAsia="Times New Roman" w:hAnsi="Times New Roman"/>
                <w:sz w:val="20"/>
                <w:szCs w:val="20"/>
                <w:lang w:eastAsia="bg-BG"/>
              </w:rPr>
              <w:t> </w:t>
            </w:r>
          </w:p>
        </w:tc>
        <w:tc>
          <w:tcPr>
            <w:tcW w:w="985" w:type="dxa"/>
            <w:tcBorders>
              <w:top w:val="single" w:sz="4" w:space="0" w:color="auto"/>
              <w:left w:val="nil"/>
              <w:bottom w:val="single" w:sz="4" w:space="0" w:color="auto"/>
              <w:right w:val="single" w:sz="4" w:space="0" w:color="auto"/>
            </w:tcBorders>
            <w:shd w:val="clear" w:color="auto" w:fill="auto"/>
            <w:noWrap/>
            <w:vAlign w:val="center"/>
          </w:tcPr>
          <w:p w:rsidR="0068344A" w:rsidRPr="00A8653F" w:rsidRDefault="0068344A" w:rsidP="00A8653F">
            <w:pPr>
              <w:spacing w:line="240" w:lineRule="auto"/>
              <w:jc w:val="both"/>
              <w:rPr>
                <w:rFonts w:ascii="Times New Roman" w:eastAsia="Times New Roman" w:hAnsi="Times New Roman"/>
                <w:color w:val="000000"/>
                <w:sz w:val="20"/>
                <w:szCs w:val="20"/>
                <w:lang w:eastAsia="bg-BG"/>
              </w:rPr>
            </w:pPr>
            <w:r w:rsidRPr="00A8653F">
              <w:rPr>
                <w:rFonts w:ascii="Times New Roman" w:eastAsia="Times New Roman" w:hAnsi="Times New Roman"/>
                <w:sz w:val="20"/>
                <w:szCs w:val="20"/>
                <w:lang w:eastAsia="bg-BG"/>
              </w:rPr>
              <w:t>147</w:t>
            </w:r>
          </w:p>
        </w:tc>
        <w:tc>
          <w:tcPr>
            <w:tcW w:w="985" w:type="dxa"/>
            <w:tcBorders>
              <w:top w:val="single" w:sz="4" w:space="0" w:color="auto"/>
              <w:left w:val="nil"/>
              <w:bottom w:val="single" w:sz="4" w:space="0" w:color="auto"/>
              <w:right w:val="single" w:sz="4" w:space="0" w:color="auto"/>
            </w:tcBorders>
            <w:shd w:val="clear" w:color="auto" w:fill="auto"/>
            <w:noWrap/>
            <w:vAlign w:val="center"/>
          </w:tcPr>
          <w:p w:rsidR="0068344A" w:rsidRPr="00A8653F" w:rsidRDefault="0068344A" w:rsidP="00A8653F">
            <w:pPr>
              <w:spacing w:line="240" w:lineRule="auto"/>
              <w:jc w:val="both"/>
              <w:rPr>
                <w:rFonts w:ascii="Times New Roman" w:eastAsia="Times New Roman" w:hAnsi="Times New Roman"/>
                <w:color w:val="000000"/>
                <w:sz w:val="20"/>
                <w:szCs w:val="20"/>
                <w:lang w:eastAsia="bg-BG"/>
              </w:rPr>
            </w:pPr>
            <w:r w:rsidRPr="00A8653F">
              <w:rPr>
                <w:rFonts w:ascii="Times New Roman" w:eastAsia="Times New Roman" w:hAnsi="Times New Roman"/>
                <w:sz w:val="20"/>
                <w:szCs w:val="20"/>
                <w:lang w:eastAsia="bg-BG"/>
              </w:rPr>
              <w:t> </w:t>
            </w:r>
          </w:p>
        </w:tc>
        <w:tc>
          <w:tcPr>
            <w:tcW w:w="885" w:type="dxa"/>
            <w:tcBorders>
              <w:top w:val="single" w:sz="4" w:space="0" w:color="auto"/>
              <w:left w:val="nil"/>
              <w:bottom w:val="single" w:sz="4" w:space="0" w:color="auto"/>
              <w:right w:val="single" w:sz="4" w:space="0" w:color="auto"/>
            </w:tcBorders>
            <w:shd w:val="clear" w:color="auto" w:fill="auto"/>
            <w:noWrap/>
            <w:vAlign w:val="center"/>
          </w:tcPr>
          <w:p w:rsidR="0068344A" w:rsidRPr="00A8653F" w:rsidRDefault="0068344A" w:rsidP="00A8653F">
            <w:pPr>
              <w:spacing w:line="240" w:lineRule="auto"/>
              <w:jc w:val="both"/>
              <w:rPr>
                <w:rFonts w:ascii="Times New Roman" w:eastAsia="Times New Roman" w:hAnsi="Times New Roman"/>
                <w:color w:val="000000"/>
                <w:sz w:val="20"/>
                <w:szCs w:val="20"/>
                <w:lang w:eastAsia="bg-BG"/>
              </w:rPr>
            </w:pPr>
            <w:r w:rsidRPr="00A8653F">
              <w:rPr>
                <w:rFonts w:ascii="Times New Roman" w:eastAsia="Times New Roman" w:hAnsi="Times New Roman"/>
                <w:sz w:val="20"/>
                <w:szCs w:val="20"/>
                <w:lang w:eastAsia="bg-BG"/>
              </w:rPr>
              <w:t>543</w:t>
            </w:r>
          </w:p>
        </w:tc>
        <w:tc>
          <w:tcPr>
            <w:tcW w:w="1262" w:type="dxa"/>
            <w:tcBorders>
              <w:top w:val="single" w:sz="4" w:space="0" w:color="auto"/>
              <w:left w:val="nil"/>
              <w:bottom w:val="single" w:sz="4" w:space="0" w:color="auto"/>
              <w:right w:val="single" w:sz="4" w:space="0" w:color="auto"/>
            </w:tcBorders>
            <w:shd w:val="clear" w:color="auto" w:fill="auto"/>
            <w:noWrap/>
            <w:vAlign w:val="center"/>
          </w:tcPr>
          <w:p w:rsidR="0068344A" w:rsidRPr="00A8653F" w:rsidRDefault="0068344A" w:rsidP="00A8653F">
            <w:pPr>
              <w:spacing w:line="240" w:lineRule="auto"/>
              <w:jc w:val="both"/>
              <w:rPr>
                <w:rFonts w:ascii="Times New Roman" w:eastAsia="Times New Roman" w:hAnsi="Times New Roman"/>
                <w:color w:val="000000"/>
                <w:sz w:val="20"/>
                <w:szCs w:val="20"/>
                <w:lang w:eastAsia="bg-BG"/>
              </w:rPr>
            </w:pPr>
            <w:r w:rsidRPr="00A8653F">
              <w:rPr>
                <w:rFonts w:ascii="Times New Roman" w:eastAsia="Times New Roman" w:hAnsi="Times New Roman"/>
                <w:sz w:val="20"/>
                <w:szCs w:val="20"/>
                <w:lang w:eastAsia="bg-BG"/>
              </w:rPr>
              <w:t>690</w:t>
            </w:r>
          </w:p>
        </w:tc>
      </w:tr>
      <w:tr w:rsidR="0068344A" w:rsidRPr="0068344A" w:rsidTr="002A40B6">
        <w:trPr>
          <w:trHeight w:val="227"/>
        </w:trPr>
        <w:tc>
          <w:tcPr>
            <w:tcW w:w="4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344A" w:rsidRPr="00A8653F" w:rsidRDefault="0068344A" w:rsidP="00A8653F">
            <w:pPr>
              <w:spacing w:line="240" w:lineRule="auto"/>
              <w:jc w:val="both"/>
              <w:rPr>
                <w:rFonts w:ascii="Times New Roman" w:eastAsia="Times New Roman" w:hAnsi="Times New Roman"/>
                <w:color w:val="000000"/>
                <w:sz w:val="20"/>
                <w:szCs w:val="20"/>
                <w:lang w:eastAsia="bg-BG"/>
              </w:rPr>
            </w:pPr>
            <w:r w:rsidRPr="00A8653F">
              <w:rPr>
                <w:rFonts w:ascii="Times New Roman" w:eastAsia="Times New Roman" w:hAnsi="Times New Roman"/>
                <w:color w:val="000000"/>
                <w:sz w:val="20"/>
                <w:szCs w:val="20"/>
                <w:lang w:eastAsia="bg-BG"/>
              </w:rPr>
              <w:t>Клон ул.</w:t>
            </w:r>
            <w:r w:rsidR="00B85051">
              <w:rPr>
                <w:rFonts w:ascii="Times New Roman" w:eastAsia="Times New Roman" w:hAnsi="Times New Roman"/>
                <w:color w:val="000000"/>
                <w:sz w:val="20"/>
                <w:szCs w:val="20"/>
                <w:lang w:eastAsia="bg-BG"/>
              </w:rPr>
              <w:t xml:space="preserve"> </w:t>
            </w:r>
            <w:r w:rsidRPr="00A8653F">
              <w:rPr>
                <w:rFonts w:ascii="Times New Roman" w:eastAsia="Times New Roman" w:hAnsi="Times New Roman"/>
                <w:color w:val="000000"/>
                <w:sz w:val="20"/>
                <w:szCs w:val="20"/>
                <w:lang w:eastAsia="bg-BG"/>
              </w:rPr>
              <w:t>"</w:t>
            </w:r>
            <w:proofErr w:type="spellStart"/>
            <w:r w:rsidRPr="00A8653F">
              <w:rPr>
                <w:rFonts w:ascii="Times New Roman" w:eastAsia="Times New Roman" w:hAnsi="Times New Roman"/>
                <w:color w:val="000000"/>
                <w:sz w:val="20"/>
                <w:szCs w:val="20"/>
                <w:lang w:eastAsia="bg-BG"/>
              </w:rPr>
              <w:t>Криволак</w:t>
            </w:r>
            <w:proofErr w:type="spellEnd"/>
            <w:r w:rsidRPr="00A8653F">
              <w:rPr>
                <w:rFonts w:ascii="Times New Roman" w:eastAsia="Times New Roman" w:hAnsi="Times New Roman"/>
                <w:color w:val="000000"/>
                <w:sz w:val="20"/>
                <w:szCs w:val="20"/>
                <w:lang w:eastAsia="bg-BG"/>
              </w:rPr>
              <w:t>"</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68344A" w:rsidRPr="00A8653F" w:rsidRDefault="0068344A" w:rsidP="00A8653F">
            <w:pPr>
              <w:spacing w:line="240" w:lineRule="auto"/>
              <w:jc w:val="both"/>
              <w:rPr>
                <w:rFonts w:ascii="Times New Roman" w:eastAsia="Times New Roman" w:hAnsi="Times New Roman"/>
                <w:color w:val="000000"/>
                <w:sz w:val="20"/>
                <w:szCs w:val="20"/>
                <w:lang w:eastAsia="bg-BG"/>
              </w:rPr>
            </w:pPr>
            <w:r w:rsidRPr="00A8653F">
              <w:rPr>
                <w:rFonts w:ascii="Times New Roman" w:eastAsia="Times New Roman" w:hAnsi="Times New Roman"/>
                <w:sz w:val="20"/>
                <w:szCs w:val="20"/>
                <w:lang w:eastAsia="bg-BG"/>
              </w:rPr>
              <w:t> </w:t>
            </w:r>
          </w:p>
        </w:tc>
        <w:tc>
          <w:tcPr>
            <w:tcW w:w="985" w:type="dxa"/>
            <w:tcBorders>
              <w:top w:val="single" w:sz="4" w:space="0" w:color="auto"/>
              <w:left w:val="nil"/>
              <w:bottom w:val="single" w:sz="4" w:space="0" w:color="auto"/>
              <w:right w:val="single" w:sz="4" w:space="0" w:color="auto"/>
            </w:tcBorders>
            <w:shd w:val="clear" w:color="auto" w:fill="auto"/>
            <w:noWrap/>
            <w:vAlign w:val="center"/>
          </w:tcPr>
          <w:p w:rsidR="0068344A" w:rsidRPr="00A8653F" w:rsidRDefault="0068344A" w:rsidP="00A8653F">
            <w:pPr>
              <w:spacing w:line="240" w:lineRule="auto"/>
              <w:jc w:val="both"/>
              <w:rPr>
                <w:rFonts w:ascii="Times New Roman" w:eastAsia="Times New Roman" w:hAnsi="Times New Roman"/>
                <w:color w:val="000000"/>
                <w:sz w:val="20"/>
                <w:szCs w:val="20"/>
                <w:lang w:eastAsia="bg-BG"/>
              </w:rPr>
            </w:pPr>
            <w:r w:rsidRPr="00A8653F">
              <w:rPr>
                <w:rFonts w:ascii="Times New Roman" w:eastAsia="Times New Roman" w:hAnsi="Times New Roman"/>
                <w:sz w:val="20"/>
                <w:szCs w:val="20"/>
                <w:lang w:eastAsia="bg-BG"/>
              </w:rPr>
              <w:t> </w:t>
            </w:r>
          </w:p>
        </w:tc>
        <w:tc>
          <w:tcPr>
            <w:tcW w:w="985" w:type="dxa"/>
            <w:tcBorders>
              <w:top w:val="single" w:sz="4" w:space="0" w:color="auto"/>
              <w:left w:val="nil"/>
              <w:bottom w:val="single" w:sz="4" w:space="0" w:color="auto"/>
              <w:right w:val="single" w:sz="4" w:space="0" w:color="auto"/>
            </w:tcBorders>
            <w:shd w:val="clear" w:color="auto" w:fill="auto"/>
            <w:noWrap/>
            <w:vAlign w:val="center"/>
          </w:tcPr>
          <w:p w:rsidR="0068344A" w:rsidRPr="00A8653F" w:rsidRDefault="0068344A" w:rsidP="00A8653F">
            <w:pPr>
              <w:spacing w:line="240" w:lineRule="auto"/>
              <w:jc w:val="both"/>
              <w:rPr>
                <w:rFonts w:ascii="Times New Roman" w:eastAsia="Times New Roman" w:hAnsi="Times New Roman"/>
                <w:color w:val="000000"/>
                <w:sz w:val="20"/>
                <w:szCs w:val="20"/>
                <w:lang w:eastAsia="bg-BG"/>
              </w:rPr>
            </w:pPr>
            <w:r w:rsidRPr="00A8653F">
              <w:rPr>
                <w:rFonts w:ascii="Times New Roman" w:eastAsia="Times New Roman" w:hAnsi="Times New Roman"/>
                <w:sz w:val="20"/>
                <w:szCs w:val="20"/>
                <w:lang w:eastAsia="bg-BG"/>
              </w:rPr>
              <w:t> </w:t>
            </w:r>
          </w:p>
        </w:tc>
        <w:tc>
          <w:tcPr>
            <w:tcW w:w="985" w:type="dxa"/>
            <w:tcBorders>
              <w:top w:val="single" w:sz="4" w:space="0" w:color="auto"/>
              <w:left w:val="nil"/>
              <w:bottom w:val="single" w:sz="4" w:space="0" w:color="auto"/>
              <w:right w:val="single" w:sz="4" w:space="0" w:color="auto"/>
            </w:tcBorders>
            <w:shd w:val="clear" w:color="auto" w:fill="auto"/>
            <w:noWrap/>
            <w:vAlign w:val="center"/>
          </w:tcPr>
          <w:p w:rsidR="0068344A" w:rsidRPr="00A8653F" w:rsidRDefault="0068344A" w:rsidP="00A8653F">
            <w:pPr>
              <w:spacing w:line="240" w:lineRule="auto"/>
              <w:jc w:val="both"/>
              <w:rPr>
                <w:rFonts w:ascii="Times New Roman" w:eastAsia="Times New Roman" w:hAnsi="Times New Roman"/>
                <w:color w:val="000000"/>
                <w:sz w:val="20"/>
                <w:szCs w:val="20"/>
                <w:lang w:eastAsia="bg-BG"/>
              </w:rPr>
            </w:pPr>
            <w:r w:rsidRPr="00A8653F">
              <w:rPr>
                <w:rFonts w:ascii="Times New Roman" w:eastAsia="Times New Roman" w:hAnsi="Times New Roman"/>
                <w:sz w:val="20"/>
                <w:szCs w:val="20"/>
                <w:lang w:eastAsia="bg-BG"/>
              </w:rPr>
              <w:t> </w:t>
            </w:r>
          </w:p>
        </w:tc>
        <w:tc>
          <w:tcPr>
            <w:tcW w:w="885" w:type="dxa"/>
            <w:tcBorders>
              <w:top w:val="single" w:sz="4" w:space="0" w:color="auto"/>
              <w:left w:val="nil"/>
              <w:bottom w:val="single" w:sz="4" w:space="0" w:color="auto"/>
              <w:right w:val="single" w:sz="4" w:space="0" w:color="auto"/>
            </w:tcBorders>
            <w:shd w:val="clear" w:color="auto" w:fill="auto"/>
            <w:noWrap/>
            <w:vAlign w:val="center"/>
          </w:tcPr>
          <w:p w:rsidR="0068344A" w:rsidRPr="00A8653F" w:rsidRDefault="0068344A" w:rsidP="00A8653F">
            <w:pPr>
              <w:spacing w:line="240" w:lineRule="auto"/>
              <w:jc w:val="both"/>
              <w:rPr>
                <w:rFonts w:ascii="Times New Roman" w:eastAsia="Times New Roman" w:hAnsi="Times New Roman"/>
                <w:color w:val="000000"/>
                <w:sz w:val="20"/>
                <w:szCs w:val="20"/>
                <w:lang w:eastAsia="bg-BG"/>
              </w:rPr>
            </w:pPr>
            <w:r w:rsidRPr="00A8653F">
              <w:rPr>
                <w:rFonts w:ascii="Times New Roman" w:eastAsia="Times New Roman" w:hAnsi="Times New Roman"/>
                <w:sz w:val="20"/>
                <w:szCs w:val="20"/>
                <w:lang w:eastAsia="bg-BG"/>
              </w:rPr>
              <w:t>527</w:t>
            </w:r>
          </w:p>
        </w:tc>
        <w:tc>
          <w:tcPr>
            <w:tcW w:w="1262" w:type="dxa"/>
            <w:tcBorders>
              <w:top w:val="single" w:sz="4" w:space="0" w:color="auto"/>
              <w:left w:val="nil"/>
              <w:bottom w:val="single" w:sz="4" w:space="0" w:color="auto"/>
              <w:right w:val="single" w:sz="4" w:space="0" w:color="auto"/>
            </w:tcBorders>
            <w:shd w:val="clear" w:color="auto" w:fill="auto"/>
            <w:noWrap/>
            <w:vAlign w:val="center"/>
          </w:tcPr>
          <w:p w:rsidR="0068344A" w:rsidRPr="00A8653F" w:rsidRDefault="0068344A" w:rsidP="00A8653F">
            <w:pPr>
              <w:spacing w:line="240" w:lineRule="auto"/>
              <w:jc w:val="both"/>
              <w:rPr>
                <w:rFonts w:ascii="Times New Roman" w:eastAsia="Times New Roman" w:hAnsi="Times New Roman"/>
                <w:color w:val="000000"/>
                <w:sz w:val="20"/>
                <w:szCs w:val="20"/>
                <w:lang w:eastAsia="bg-BG"/>
              </w:rPr>
            </w:pPr>
            <w:r w:rsidRPr="00A8653F">
              <w:rPr>
                <w:rFonts w:ascii="Times New Roman" w:eastAsia="Times New Roman" w:hAnsi="Times New Roman"/>
                <w:sz w:val="20"/>
                <w:szCs w:val="20"/>
                <w:lang w:eastAsia="bg-BG"/>
              </w:rPr>
              <w:t>527</w:t>
            </w:r>
          </w:p>
        </w:tc>
      </w:tr>
      <w:tr w:rsidR="0068344A" w:rsidRPr="0068344A" w:rsidTr="002A40B6">
        <w:trPr>
          <w:trHeight w:val="227"/>
        </w:trPr>
        <w:tc>
          <w:tcPr>
            <w:tcW w:w="4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44A" w:rsidRPr="00A8653F" w:rsidRDefault="0068344A" w:rsidP="00A8653F">
            <w:pPr>
              <w:spacing w:line="240" w:lineRule="auto"/>
              <w:jc w:val="both"/>
              <w:rPr>
                <w:rFonts w:ascii="Times New Roman" w:eastAsia="Times New Roman" w:hAnsi="Times New Roman"/>
                <w:color w:val="000000"/>
                <w:sz w:val="20"/>
                <w:szCs w:val="20"/>
                <w:lang w:eastAsia="bg-BG"/>
              </w:rPr>
            </w:pPr>
            <w:r w:rsidRPr="00A8653F">
              <w:rPr>
                <w:rFonts w:ascii="Times New Roman" w:eastAsia="Times New Roman" w:hAnsi="Times New Roman"/>
                <w:color w:val="000000"/>
                <w:sz w:val="20"/>
                <w:szCs w:val="20"/>
                <w:lang w:eastAsia="bg-BG"/>
              </w:rPr>
              <w:t>Клон ул.</w:t>
            </w:r>
            <w:r w:rsidR="00B85051">
              <w:rPr>
                <w:rFonts w:ascii="Times New Roman" w:eastAsia="Times New Roman" w:hAnsi="Times New Roman"/>
                <w:color w:val="000000"/>
                <w:sz w:val="20"/>
                <w:szCs w:val="20"/>
                <w:lang w:eastAsia="bg-BG"/>
              </w:rPr>
              <w:t xml:space="preserve"> </w:t>
            </w:r>
            <w:r w:rsidRPr="00A8653F">
              <w:rPr>
                <w:rFonts w:ascii="Times New Roman" w:eastAsia="Times New Roman" w:hAnsi="Times New Roman"/>
                <w:color w:val="000000"/>
                <w:sz w:val="20"/>
                <w:szCs w:val="20"/>
                <w:lang w:eastAsia="bg-BG"/>
              </w:rPr>
              <w:t>"Опълченска"/връзка "Юмрук чал"-"</w:t>
            </w:r>
            <w:proofErr w:type="spellStart"/>
            <w:r w:rsidRPr="00A8653F">
              <w:rPr>
                <w:rFonts w:ascii="Times New Roman" w:eastAsia="Times New Roman" w:hAnsi="Times New Roman"/>
                <w:color w:val="000000"/>
                <w:sz w:val="20"/>
                <w:szCs w:val="20"/>
                <w:lang w:eastAsia="bg-BG"/>
              </w:rPr>
              <w:t>Криволак</w:t>
            </w:r>
            <w:proofErr w:type="spellEnd"/>
            <w:r w:rsidRPr="00A8653F">
              <w:rPr>
                <w:rFonts w:ascii="Times New Roman" w:eastAsia="Times New Roman" w:hAnsi="Times New Roman"/>
                <w:color w:val="000000"/>
                <w:sz w:val="20"/>
                <w:szCs w:val="20"/>
                <w:lang w:eastAsia="bg-BG"/>
              </w:rPr>
              <w:t>"</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68344A" w:rsidRPr="00A8653F" w:rsidRDefault="0068344A" w:rsidP="00A8653F">
            <w:pPr>
              <w:spacing w:line="240" w:lineRule="auto"/>
              <w:jc w:val="both"/>
              <w:rPr>
                <w:rFonts w:ascii="Times New Roman" w:eastAsia="Times New Roman" w:hAnsi="Times New Roman"/>
                <w:color w:val="000000"/>
                <w:sz w:val="20"/>
                <w:szCs w:val="20"/>
                <w:lang w:eastAsia="bg-BG"/>
              </w:rPr>
            </w:pPr>
            <w:r w:rsidRPr="00A8653F">
              <w:rPr>
                <w:rFonts w:ascii="Times New Roman" w:eastAsia="Times New Roman" w:hAnsi="Times New Roman"/>
                <w:sz w:val="20"/>
                <w:szCs w:val="20"/>
                <w:lang w:eastAsia="bg-BG"/>
              </w:rPr>
              <w:t> </w:t>
            </w:r>
          </w:p>
        </w:tc>
        <w:tc>
          <w:tcPr>
            <w:tcW w:w="985" w:type="dxa"/>
            <w:tcBorders>
              <w:top w:val="single" w:sz="4" w:space="0" w:color="auto"/>
              <w:left w:val="nil"/>
              <w:bottom w:val="single" w:sz="4" w:space="0" w:color="auto"/>
              <w:right w:val="single" w:sz="4" w:space="0" w:color="auto"/>
            </w:tcBorders>
            <w:shd w:val="clear" w:color="auto" w:fill="auto"/>
            <w:noWrap/>
            <w:vAlign w:val="center"/>
          </w:tcPr>
          <w:p w:rsidR="0068344A" w:rsidRPr="00A8653F" w:rsidRDefault="0068344A" w:rsidP="00A8653F">
            <w:pPr>
              <w:spacing w:line="240" w:lineRule="auto"/>
              <w:jc w:val="both"/>
              <w:rPr>
                <w:rFonts w:ascii="Times New Roman" w:eastAsia="Times New Roman" w:hAnsi="Times New Roman"/>
                <w:color w:val="000000"/>
                <w:sz w:val="20"/>
                <w:szCs w:val="20"/>
                <w:lang w:eastAsia="bg-BG"/>
              </w:rPr>
            </w:pPr>
            <w:r w:rsidRPr="00A8653F">
              <w:rPr>
                <w:rFonts w:ascii="Times New Roman" w:eastAsia="Times New Roman" w:hAnsi="Times New Roman"/>
                <w:sz w:val="20"/>
                <w:szCs w:val="20"/>
                <w:lang w:eastAsia="bg-BG"/>
              </w:rPr>
              <w:t> </w:t>
            </w:r>
          </w:p>
        </w:tc>
        <w:tc>
          <w:tcPr>
            <w:tcW w:w="985" w:type="dxa"/>
            <w:tcBorders>
              <w:top w:val="single" w:sz="4" w:space="0" w:color="auto"/>
              <w:left w:val="nil"/>
              <w:bottom w:val="single" w:sz="4" w:space="0" w:color="auto"/>
              <w:right w:val="single" w:sz="4" w:space="0" w:color="auto"/>
            </w:tcBorders>
            <w:shd w:val="clear" w:color="auto" w:fill="auto"/>
            <w:noWrap/>
            <w:vAlign w:val="center"/>
          </w:tcPr>
          <w:p w:rsidR="0068344A" w:rsidRPr="00A8653F" w:rsidRDefault="0068344A" w:rsidP="00A8653F">
            <w:pPr>
              <w:spacing w:line="240" w:lineRule="auto"/>
              <w:jc w:val="both"/>
              <w:rPr>
                <w:rFonts w:ascii="Times New Roman" w:eastAsia="Times New Roman" w:hAnsi="Times New Roman"/>
                <w:color w:val="000000"/>
                <w:sz w:val="20"/>
                <w:szCs w:val="20"/>
                <w:lang w:eastAsia="bg-BG"/>
              </w:rPr>
            </w:pPr>
            <w:r w:rsidRPr="00A8653F">
              <w:rPr>
                <w:rFonts w:ascii="Times New Roman" w:eastAsia="Times New Roman" w:hAnsi="Times New Roman"/>
                <w:sz w:val="20"/>
                <w:szCs w:val="20"/>
                <w:lang w:eastAsia="bg-BG"/>
              </w:rPr>
              <w:t> </w:t>
            </w:r>
          </w:p>
        </w:tc>
        <w:tc>
          <w:tcPr>
            <w:tcW w:w="985" w:type="dxa"/>
            <w:tcBorders>
              <w:top w:val="single" w:sz="4" w:space="0" w:color="auto"/>
              <w:left w:val="nil"/>
              <w:bottom w:val="single" w:sz="4" w:space="0" w:color="auto"/>
              <w:right w:val="single" w:sz="4" w:space="0" w:color="auto"/>
            </w:tcBorders>
            <w:shd w:val="clear" w:color="auto" w:fill="auto"/>
            <w:noWrap/>
            <w:vAlign w:val="center"/>
          </w:tcPr>
          <w:p w:rsidR="0068344A" w:rsidRPr="00A8653F" w:rsidRDefault="0068344A" w:rsidP="00A8653F">
            <w:pPr>
              <w:spacing w:line="240" w:lineRule="auto"/>
              <w:jc w:val="both"/>
              <w:rPr>
                <w:rFonts w:ascii="Times New Roman" w:eastAsia="Times New Roman" w:hAnsi="Times New Roman"/>
                <w:color w:val="000000"/>
                <w:sz w:val="20"/>
                <w:szCs w:val="20"/>
                <w:lang w:eastAsia="bg-BG"/>
              </w:rPr>
            </w:pPr>
            <w:r w:rsidRPr="00A8653F">
              <w:rPr>
                <w:rFonts w:ascii="Times New Roman" w:eastAsia="Times New Roman" w:hAnsi="Times New Roman"/>
                <w:sz w:val="20"/>
                <w:szCs w:val="20"/>
                <w:lang w:eastAsia="bg-BG"/>
              </w:rPr>
              <w:t> </w:t>
            </w:r>
          </w:p>
        </w:tc>
        <w:tc>
          <w:tcPr>
            <w:tcW w:w="885" w:type="dxa"/>
            <w:tcBorders>
              <w:top w:val="single" w:sz="4" w:space="0" w:color="auto"/>
              <w:left w:val="nil"/>
              <w:bottom w:val="single" w:sz="4" w:space="0" w:color="auto"/>
              <w:right w:val="single" w:sz="4" w:space="0" w:color="auto"/>
            </w:tcBorders>
            <w:shd w:val="clear" w:color="auto" w:fill="auto"/>
            <w:noWrap/>
            <w:vAlign w:val="center"/>
          </w:tcPr>
          <w:p w:rsidR="0068344A" w:rsidRPr="00A8653F" w:rsidRDefault="0068344A" w:rsidP="00A8653F">
            <w:pPr>
              <w:spacing w:line="240" w:lineRule="auto"/>
              <w:jc w:val="both"/>
              <w:rPr>
                <w:rFonts w:ascii="Times New Roman" w:eastAsia="Times New Roman" w:hAnsi="Times New Roman"/>
                <w:color w:val="000000"/>
                <w:sz w:val="20"/>
                <w:szCs w:val="20"/>
                <w:lang w:eastAsia="bg-BG"/>
              </w:rPr>
            </w:pPr>
            <w:r w:rsidRPr="00A8653F">
              <w:rPr>
                <w:rFonts w:ascii="Times New Roman" w:eastAsia="Times New Roman" w:hAnsi="Times New Roman"/>
                <w:sz w:val="20"/>
                <w:szCs w:val="20"/>
                <w:lang w:eastAsia="bg-BG"/>
              </w:rPr>
              <w:t>138</w:t>
            </w:r>
          </w:p>
        </w:tc>
        <w:tc>
          <w:tcPr>
            <w:tcW w:w="1262" w:type="dxa"/>
            <w:tcBorders>
              <w:top w:val="single" w:sz="4" w:space="0" w:color="auto"/>
              <w:left w:val="nil"/>
              <w:bottom w:val="single" w:sz="4" w:space="0" w:color="auto"/>
              <w:right w:val="single" w:sz="4" w:space="0" w:color="auto"/>
            </w:tcBorders>
            <w:shd w:val="clear" w:color="auto" w:fill="auto"/>
            <w:noWrap/>
            <w:vAlign w:val="center"/>
          </w:tcPr>
          <w:p w:rsidR="0068344A" w:rsidRPr="00A8653F" w:rsidRDefault="0068344A" w:rsidP="00A8653F">
            <w:pPr>
              <w:spacing w:line="240" w:lineRule="auto"/>
              <w:jc w:val="both"/>
              <w:rPr>
                <w:rFonts w:ascii="Times New Roman" w:eastAsia="Times New Roman" w:hAnsi="Times New Roman"/>
                <w:color w:val="000000"/>
                <w:sz w:val="20"/>
                <w:szCs w:val="20"/>
                <w:lang w:eastAsia="bg-BG"/>
              </w:rPr>
            </w:pPr>
            <w:r w:rsidRPr="00A8653F">
              <w:rPr>
                <w:rFonts w:ascii="Times New Roman" w:eastAsia="Times New Roman" w:hAnsi="Times New Roman"/>
                <w:sz w:val="20"/>
                <w:szCs w:val="20"/>
                <w:lang w:eastAsia="bg-BG"/>
              </w:rPr>
              <w:t>138</w:t>
            </w:r>
          </w:p>
        </w:tc>
      </w:tr>
      <w:tr w:rsidR="0068344A" w:rsidRPr="0068344A" w:rsidTr="002A40B6">
        <w:trPr>
          <w:trHeight w:val="227"/>
        </w:trPr>
        <w:tc>
          <w:tcPr>
            <w:tcW w:w="4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344A" w:rsidRPr="00A8653F" w:rsidRDefault="0068344A" w:rsidP="00A8653F">
            <w:pPr>
              <w:spacing w:line="240" w:lineRule="auto"/>
              <w:jc w:val="both"/>
              <w:rPr>
                <w:rFonts w:ascii="Times New Roman" w:eastAsia="Times New Roman" w:hAnsi="Times New Roman"/>
                <w:b/>
                <w:color w:val="000000"/>
                <w:sz w:val="20"/>
                <w:szCs w:val="20"/>
                <w:lang w:eastAsia="bg-BG"/>
              </w:rPr>
            </w:pPr>
            <w:r w:rsidRPr="00A8653F">
              <w:rPr>
                <w:rFonts w:ascii="Times New Roman" w:eastAsia="Times New Roman" w:hAnsi="Times New Roman"/>
                <w:b/>
                <w:color w:val="000000"/>
                <w:sz w:val="20"/>
                <w:szCs w:val="20"/>
                <w:lang w:eastAsia="bg-BG"/>
              </w:rPr>
              <w:t>Дължини диаметри:</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68344A" w:rsidRPr="00A8653F" w:rsidRDefault="0068344A" w:rsidP="00A8653F">
            <w:pPr>
              <w:spacing w:line="240" w:lineRule="auto"/>
              <w:jc w:val="both"/>
              <w:rPr>
                <w:rFonts w:ascii="Times New Roman" w:eastAsia="Times New Roman" w:hAnsi="Times New Roman"/>
                <w:color w:val="000000"/>
                <w:sz w:val="20"/>
                <w:szCs w:val="20"/>
                <w:lang w:eastAsia="bg-BG"/>
              </w:rPr>
            </w:pPr>
            <w:r w:rsidRPr="00A8653F">
              <w:rPr>
                <w:rFonts w:ascii="Times New Roman" w:eastAsia="Times New Roman" w:hAnsi="Times New Roman"/>
                <w:b/>
                <w:i/>
                <w:sz w:val="20"/>
                <w:szCs w:val="20"/>
                <w:lang w:eastAsia="bg-BG"/>
              </w:rPr>
              <w:t>1 016</w:t>
            </w:r>
          </w:p>
        </w:tc>
        <w:tc>
          <w:tcPr>
            <w:tcW w:w="985" w:type="dxa"/>
            <w:tcBorders>
              <w:top w:val="single" w:sz="4" w:space="0" w:color="auto"/>
              <w:left w:val="nil"/>
              <w:bottom w:val="single" w:sz="4" w:space="0" w:color="auto"/>
              <w:right w:val="single" w:sz="4" w:space="0" w:color="auto"/>
            </w:tcBorders>
            <w:shd w:val="clear" w:color="auto" w:fill="auto"/>
            <w:noWrap/>
            <w:vAlign w:val="center"/>
          </w:tcPr>
          <w:p w:rsidR="0068344A" w:rsidRPr="00A8653F" w:rsidRDefault="0068344A" w:rsidP="00A8653F">
            <w:pPr>
              <w:spacing w:line="240" w:lineRule="auto"/>
              <w:jc w:val="both"/>
              <w:rPr>
                <w:rFonts w:ascii="Times New Roman" w:eastAsia="Times New Roman" w:hAnsi="Times New Roman"/>
                <w:color w:val="000000"/>
                <w:sz w:val="20"/>
                <w:szCs w:val="20"/>
                <w:lang w:eastAsia="bg-BG"/>
              </w:rPr>
            </w:pPr>
            <w:r w:rsidRPr="00A8653F">
              <w:rPr>
                <w:rFonts w:ascii="Times New Roman" w:eastAsia="Times New Roman" w:hAnsi="Times New Roman"/>
                <w:b/>
                <w:i/>
                <w:sz w:val="20"/>
                <w:szCs w:val="20"/>
                <w:lang w:eastAsia="bg-BG"/>
              </w:rPr>
              <w:t>522</w:t>
            </w:r>
          </w:p>
        </w:tc>
        <w:tc>
          <w:tcPr>
            <w:tcW w:w="985" w:type="dxa"/>
            <w:tcBorders>
              <w:top w:val="single" w:sz="4" w:space="0" w:color="auto"/>
              <w:left w:val="nil"/>
              <w:bottom w:val="single" w:sz="4" w:space="0" w:color="auto"/>
              <w:right w:val="single" w:sz="4" w:space="0" w:color="auto"/>
            </w:tcBorders>
            <w:shd w:val="clear" w:color="auto" w:fill="auto"/>
            <w:noWrap/>
            <w:vAlign w:val="center"/>
          </w:tcPr>
          <w:p w:rsidR="0068344A" w:rsidRPr="00A8653F" w:rsidRDefault="0068344A" w:rsidP="00A8653F">
            <w:pPr>
              <w:spacing w:line="240" w:lineRule="auto"/>
              <w:jc w:val="both"/>
              <w:rPr>
                <w:rFonts w:ascii="Times New Roman" w:eastAsia="Times New Roman" w:hAnsi="Times New Roman"/>
                <w:color w:val="000000"/>
                <w:sz w:val="20"/>
                <w:szCs w:val="20"/>
                <w:lang w:eastAsia="bg-BG"/>
              </w:rPr>
            </w:pPr>
            <w:r w:rsidRPr="00A8653F">
              <w:rPr>
                <w:rFonts w:ascii="Times New Roman" w:eastAsia="Times New Roman" w:hAnsi="Times New Roman"/>
                <w:b/>
                <w:i/>
                <w:sz w:val="20"/>
                <w:szCs w:val="20"/>
                <w:lang w:eastAsia="bg-BG"/>
              </w:rPr>
              <w:t>225</w:t>
            </w:r>
          </w:p>
        </w:tc>
        <w:tc>
          <w:tcPr>
            <w:tcW w:w="985" w:type="dxa"/>
            <w:tcBorders>
              <w:top w:val="single" w:sz="4" w:space="0" w:color="auto"/>
              <w:left w:val="nil"/>
              <w:bottom w:val="single" w:sz="4" w:space="0" w:color="auto"/>
              <w:right w:val="single" w:sz="4" w:space="0" w:color="auto"/>
            </w:tcBorders>
            <w:shd w:val="clear" w:color="auto" w:fill="auto"/>
            <w:noWrap/>
            <w:vAlign w:val="center"/>
          </w:tcPr>
          <w:p w:rsidR="0068344A" w:rsidRPr="00A8653F" w:rsidRDefault="0068344A" w:rsidP="00A8653F">
            <w:pPr>
              <w:spacing w:line="240" w:lineRule="auto"/>
              <w:jc w:val="both"/>
              <w:rPr>
                <w:rFonts w:ascii="Times New Roman" w:eastAsia="Times New Roman" w:hAnsi="Times New Roman"/>
                <w:color w:val="000000"/>
                <w:sz w:val="20"/>
                <w:szCs w:val="20"/>
                <w:lang w:eastAsia="bg-BG"/>
              </w:rPr>
            </w:pPr>
            <w:r w:rsidRPr="00A8653F">
              <w:rPr>
                <w:rFonts w:ascii="Times New Roman" w:eastAsia="Times New Roman" w:hAnsi="Times New Roman"/>
                <w:b/>
                <w:i/>
                <w:sz w:val="20"/>
                <w:szCs w:val="20"/>
                <w:lang w:eastAsia="bg-BG"/>
              </w:rPr>
              <w:t>1 985</w:t>
            </w:r>
          </w:p>
        </w:tc>
        <w:tc>
          <w:tcPr>
            <w:tcW w:w="885" w:type="dxa"/>
            <w:tcBorders>
              <w:top w:val="single" w:sz="4" w:space="0" w:color="auto"/>
              <w:left w:val="nil"/>
              <w:bottom w:val="single" w:sz="4" w:space="0" w:color="auto"/>
              <w:right w:val="single" w:sz="4" w:space="0" w:color="auto"/>
            </w:tcBorders>
            <w:shd w:val="clear" w:color="auto" w:fill="auto"/>
            <w:noWrap/>
            <w:vAlign w:val="center"/>
          </w:tcPr>
          <w:p w:rsidR="0068344A" w:rsidRPr="00A8653F" w:rsidRDefault="0068344A" w:rsidP="00A8653F">
            <w:pPr>
              <w:spacing w:line="240" w:lineRule="auto"/>
              <w:jc w:val="both"/>
              <w:rPr>
                <w:rFonts w:ascii="Times New Roman" w:eastAsia="Times New Roman" w:hAnsi="Times New Roman"/>
                <w:color w:val="000000"/>
                <w:sz w:val="20"/>
                <w:szCs w:val="20"/>
                <w:lang w:eastAsia="bg-BG"/>
              </w:rPr>
            </w:pPr>
            <w:r w:rsidRPr="00A8653F">
              <w:rPr>
                <w:rFonts w:ascii="Times New Roman" w:eastAsia="Times New Roman" w:hAnsi="Times New Roman"/>
                <w:b/>
                <w:i/>
                <w:sz w:val="20"/>
                <w:szCs w:val="20"/>
                <w:lang w:eastAsia="bg-BG"/>
              </w:rPr>
              <w:t>2 636</w:t>
            </w:r>
          </w:p>
        </w:tc>
        <w:tc>
          <w:tcPr>
            <w:tcW w:w="1262" w:type="dxa"/>
            <w:tcBorders>
              <w:top w:val="single" w:sz="4" w:space="0" w:color="auto"/>
              <w:left w:val="nil"/>
              <w:bottom w:val="single" w:sz="4" w:space="0" w:color="auto"/>
              <w:right w:val="single" w:sz="4" w:space="0" w:color="auto"/>
            </w:tcBorders>
            <w:shd w:val="clear" w:color="auto" w:fill="auto"/>
            <w:noWrap/>
            <w:vAlign w:val="center"/>
          </w:tcPr>
          <w:p w:rsidR="0068344A" w:rsidRPr="00A8653F" w:rsidRDefault="0068344A" w:rsidP="00A8653F">
            <w:pPr>
              <w:spacing w:line="240" w:lineRule="auto"/>
              <w:jc w:val="both"/>
              <w:rPr>
                <w:rFonts w:ascii="Times New Roman" w:eastAsia="Times New Roman" w:hAnsi="Times New Roman"/>
                <w:b/>
                <w:bCs/>
                <w:color w:val="000000"/>
                <w:sz w:val="20"/>
                <w:szCs w:val="20"/>
                <w:lang w:eastAsia="bg-BG"/>
              </w:rPr>
            </w:pPr>
            <w:r w:rsidRPr="00A8653F">
              <w:rPr>
                <w:rFonts w:ascii="Times New Roman" w:eastAsia="Times New Roman" w:hAnsi="Times New Roman"/>
                <w:b/>
                <w:bCs/>
                <w:i/>
                <w:sz w:val="20"/>
                <w:szCs w:val="20"/>
                <w:lang w:eastAsia="bg-BG"/>
              </w:rPr>
              <w:t>6 384</w:t>
            </w:r>
          </w:p>
        </w:tc>
      </w:tr>
      <w:tr w:rsidR="0068344A" w:rsidRPr="0068344A" w:rsidTr="002A40B6">
        <w:trPr>
          <w:trHeight w:val="227"/>
        </w:trPr>
        <w:tc>
          <w:tcPr>
            <w:tcW w:w="4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344A" w:rsidRPr="00A8653F" w:rsidRDefault="0068344A" w:rsidP="00A8653F">
            <w:pPr>
              <w:spacing w:line="240" w:lineRule="auto"/>
              <w:jc w:val="both"/>
              <w:rPr>
                <w:rFonts w:ascii="Times New Roman" w:eastAsia="Times New Roman" w:hAnsi="Times New Roman"/>
                <w:color w:val="000000"/>
                <w:sz w:val="20"/>
                <w:szCs w:val="20"/>
                <w:lang w:eastAsia="bg-BG"/>
              </w:rPr>
            </w:pPr>
            <w:proofErr w:type="spellStart"/>
            <w:r w:rsidRPr="00A8653F">
              <w:rPr>
                <w:rFonts w:ascii="Times New Roman" w:eastAsia="Times New Roman" w:hAnsi="Times New Roman"/>
                <w:color w:val="000000"/>
                <w:sz w:val="20"/>
                <w:szCs w:val="20"/>
                <w:lang w:eastAsia="bg-BG"/>
              </w:rPr>
              <w:t>Сградни</w:t>
            </w:r>
            <w:proofErr w:type="spellEnd"/>
            <w:r w:rsidRPr="00A8653F">
              <w:rPr>
                <w:rFonts w:ascii="Times New Roman" w:eastAsia="Times New Roman" w:hAnsi="Times New Roman"/>
                <w:color w:val="000000"/>
                <w:sz w:val="20"/>
                <w:szCs w:val="20"/>
                <w:lang w:eastAsia="bg-BG"/>
              </w:rPr>
              <w:t xml:space="preserve"> водопроводни отклонения</w:t>
            </w:r>
          </w:p>
        </w:tc>
        <w:tc>
          <w:tcPr>
            <w:tcW w:w="4792" w:type="dxa"/>
            <w:gridSpan w:val="5"/>
            <w:tcBorders>
              <w:top w:val="single" w:sz="4" w:space="0" w:color="auto"/>
              <w:left w:val="nil"/>
              <w:bottom w:val="single" w:sz="4" w:space="0" w:color="auto"/>
              <w:right w:val="single" w:sz="4" w:space="0" w:color="auto"/>
            </w:tcBorders>
            <w:shd w:val="clear" w:color="auto" w:fill="auto"/>
            <w:noWrap/>
            <w:vAlign w:val="center"/>
          </w:tcPr>
          <w:p w:rsidR="0068344A" w:rsidRPr="00A8653F" w:rsidRDefault="0068344A" w:rsidP="00A8653F">
            <w:pPr>
              <w:spacing w:line="240" w:lineRule="auto"/>
              <w:jc w:val="both"/>
              <w:rPr>
                <w:rFonts w:ascii="Times New Roman" w:eastAsia="Times New Roman" w:hAnsi="Times New Roman"/>
                <w:sz w:val="20"/>
                <w:szCs w:val="20"/>
                <w:lang w:eastAsia="bg-BG"/>
              </w:rPr>
            </w:pPr>
            <w:r w:rsidRPr="00A8653F">
              <w:rPr>
                <w:rFonts w:ascii="Times New Roman" w:eastAsia="Times New Roman" w:hAnsi="Times New Roman"/>
                <w:sz w:val="20"/>
                <w:szCs w:val="20"/>
                <w:lang w:eastAsia="bg-BG"/>
              </w:rPr>
              <w:t xml:space="preserve">Брой:   </w:t>
            </w:r>
          </w:p>
        </w:tc>
        <w:tc>
          <w:tcPr>
            <w:tcW w:w="1262" w:type="dxa"/>
            <w:tcBorders>
              <w:top w:val="single" w:sz="4" w:space="0" w:color="auto"/>
              <w:left w:val="nil"/>
              <w:bottom w:val="single" w:sz="4" w:space="0" w:color="auto"/>
              <w:right w:val="single" w:sz="4" w:space="0" w:color="auto"/>
            </w:tcBorders>
            <w:shd w:val="clear" w:color="auto" w:fill="auto"/>
            <w:noWrap/>
            <w:vAlign w:val="center"/>
          </w:tcPr>
          <w:p w:rsidR="0068344A" w:rsidRPr="00A8653F" w:rsidRDefault="0068344A" w:rsidP="00A8653F">
            <w:pPr>
              <w:spacing w:line="240" w:lineRule="auto"/>
              <w:jc w:val="both"/>
              <w:rPr>
                <w:rFonts w:ascii="Times New Roman" w:eastAsia="Times New Roman" w:hAnsi="Times New Roman"/>
                <w:bCs/>
                <w:sz w:val="20"/>
                <w:szCs w:val="20"/>
                <w:lang w:eastAsia="bg-BG"/>
              </w:rPr>
            </w:pPr>
            <w:r w:rsidRPr="00A8653F">
              <w:rPr>
                <w:rFonts w:ascii="Times New Roman" w:eastAsia="Times New Roman" w:hAnsi="Times New Roman"/>
                <w:bCs/>
                <w:sz w:val="20"/>
                <w:szCs w:val="20"/>
                <w:lang w:eastAsia="bg-BG"/>
              </w:rPr>
              <w:t>166</w:t>
            </w:r>
          </w:p>
        </w:tc>
      </w:tr>
    </w:tbl>
    <w:p w:rsidR="0068344A" w:rsidRPr="0068344A" w:rsidRDefault="0068344A">
      <w:pPr>
        <w:spacing w:after="0" w:line="360" w:lineRule="auto"/>
        <w:ind w:firstLine="717"/>
        <w:jc w:val="both"/>
        <w:rPr>
          <w:rFonts w:ascii="Times New Roman" w:hAnsi="Times New Roman"/>
          <w:sz w:val="24"/>
          <w:szCs w:val="24"/>
        </w:rPr>
      </w:pPr>
    </w:p>
    <w:p w:rsidR="00B85051" w:rsidRPr="00A8653F" w:rsidRDefault="00B85051" w:rsidP="00A8653F">
      <w:pPr>
        <w:ind w:firstLine="717"/>
        <w:jc w:val="both"/>
        <w:rPr>
          <w:rFonts w:ascii="Times New Roman" w:hAnsi="Times New Roman"/>
          <w:b/>
          <w:sz w:val="24"/>
          <w:szCs w:val="24"/>
        </w:rPr>
      </w:pPr>
      <w:proofErr w:type="spellStart"/>
      <w:r w:rsidRPr="00A8653F">
        <w:rPr>
          <w:rFonts w:ascii="Times New Roman" w:hAnsi="Times New Roman"/>
          <w:b/>
          <w:sz w:val="24"/>
          <w:szCs w:val="24"/>
        </w:rPr>
        <w:t>Зониране</w:t>
      </w:r>
      <w:proofErr w:type="spellEnd"/>
      <w:r w:rsidRPr="00A8653F">
        <w:rPr>
          <w:rFonts w:ascii="Times New Roman" w:hAnsi="Times New Roman"/>
          <w:b/>
          <w:sz w:val="24"/>
          <w:szCs w:val="24"/>
        </w:rPr>
        <w:t xml:space="preserve"> на водопроводната мрежа</w:t>
      </w:r>
    </w:p>
    <w:p w:rsidR="00B85051" w:rsidRPr="00AE2B33" w:rsidRDefault="00B85051" w:rsidP="003327B9">
      <w:pPr>
        <w:spacing w:after="0" w:line="360" w:lineRule="auto"/>
        <w:ind w:firstLine="717"/>
        <w:jc w:val="both"/>
        <w:rPr>
          <w:rFonts w:ascii="Times New Roman" w:hAnsi="Times New Roman"/>
          <w:sz w:val="24"/>
          <w:szCs w:val="24"/>
        </w:rPr>
      </w:pPr>
      <w:r w:rsidRPr="00A8653F">
        <w:rPr>
          <w:rFonts w:ascii="Times New Roman" w:hAnsi="Times New Roman"/>
          <w:sz w:val="24"/>
          <w:szCs w:val="24"/>
        </w:rPr>
        <w:lastRenderedPageBreak/>
        <w:t>При направения хидравличен анализ на зоните от водопроводната мрежа на гр. Карлово се установи, че в ниските части и на трите зони има налягания по–големи от 60</w:t>
      </w:r>
      <w:r w:rsidRPr="00A8653F">
        <w:rPr>
          <w:rFonts w:ascii="Times New Roman" w:hAnsi="Times New Roman"/>
          <w:sz w:val="24"/>
          <w:szCs w:val="24"/>
          <w:lang w:val="en-GB"/>
        </w:rPr>
        <w:t xml:space="preserve">m. </w:t>
      </w:r>
      <w:r w:rsidRPr="00A8653F">
        <w:rPr>
          <w:rFonts w:ascii="Times New Roman" w:hAnsi="Times New Roman"/>
          <w:sz w:val="24"/>
          <w:szCs w:val="24"/>
        </w:rPr>
        <w:t xml:space="preserve">По тази причина предвиждаме презониране на мрежата както и обособяване на </w:t>
      </w:r>
      <w:proofErr w:type="spellStart"/>
      <w:r w:rsidRPr="00A8653F">
        <w:rPr>
          <w:rFonts w:ascii="Times New Roman" w:hAnsi="Times New Roman"/>
          <w:sz w:val="24"/>
          <w:szCs w:val="24"/>
        </w:rPr>
        <w:t>подзони</w:t>
      </w:r>
      <w:proofErr w:type="spellEnd"/>
      <w:r w:rsidRPr="00A8653F">
        <w:rPr>
          <w:rFonts w:ascii="Times New Roman" w:hAnsi="Times New Roman"/>
          <w:sz w:val="24"/>
          <w:szCs w:val="24"/>
        </w:rPr>
        <w:t>, отделени с регулатори за налягане и задължително затворени спирателни кранове.</w:t>
      </w:r>
    </w:p>
    <w:p w:rsidR="003327B9" w:rsidRPr="00AE2B33" w:rsidRDefault="003327B9" w:rsidP="003327B9">
      <w:pPr>
        <w:spacing w:after="0" w:line="360" w:lineRule="auto"/>
        <w:ind w:firstLine="720"/>
        <w:jc w:val="both"/>
        <w:rPr>
          <w:rFonts w:ascii="Times New Roman" w:hAnsi="Times New Roman"/>
          <w:sz w:val="24"/>
          <w:szCs w:val="24"/>
        </w:rPr>
      </w:pPr>
      <w:r w:rsidRPr="00AE2B33">
        <w:rPr>
          <w:rFonts w:ascii="Times New Roman" w:hAnsi="Times New Roman"/>
          <w:sz w:val="24"/>
          <w:szCs w:val="24"/>
        </w:rPr>
        <w:t>Предвидени са регулатори за налягане и  допълнителни спирателни кранове, които ще бъдат задължително затворени за намаляване на налягането.</w:t>
      </w:r>
    </w:p>
    <w:p w:rsidR="003327B9" w:rsidRPr="00AE2B33" w:rsidRDefault="003327B9" w:rsidP="003327B9">
      <w:pPr>
        <w:spacing w:after="0" w:line="360" w:lineRule="auto"/>
        <w:ind w:firstLine="720"/>
        <w:jc w:val="both"/>
        <w:rPr>
          <w:rFonts w:ascii="Times New Roman" w:hAnsi="Times New Roman"/>
          <w:sz w:val="24"/>
          <w:szCs w:val="24"/>
        </w:rPr>
      </w:pPr>
      <w:r w:rsidRPr="00AE2B33">
        <w:rPr>
          <w:rFonts w:ascii="Times New Roman" w:hAnsi="Times New Roman"/>
          <w:sz w:val="24"/>
          <w:szCs w:val="24"/>
        </w:rPr>
        <w:t>Високата зона е разделена на две зони с 3бр. регулатори за налягане и 3бр. спирателни крана-постоянно затворени</w:t>
      </w:r>
    </w:p>
    <w:p w:rsidR="003327B9" w:rsidRPr="00AE2B33" w:rsidRDefault="003327B9" w:rsidP="003327B9">
      <w:pPr>
        <w:spacing w:after="0" w:line="360" w:lineRule="auto"/>
        <w:ind w:firstLine="720"/>
        <w:jc w:val="both"/>
        <w:rPr>
          <w:rFonts w:ascii="Times New Roman" w:hAnsi="Times New Roman"/>
          <w:sz w:val="24"/>
          <w:szCs w:val="24"/>
        </w:rPr>
      </w:pPr>
      <w:r w:rsidRPr="00AE2B33">
        <w:rPr>
          <w:rFonts w:ascii="Times New Roman" w:hAnsi="Times New Roman"/>
          <w:sz w:val="24"/>
          <w:szCs w:val="24"/>
        </w:rPr>
        <w:t>Средна зона е разделена на две зони с 2 бр.</w:t>
      </w:r>
      <w:r>
        <w:rPr>
          <w:rFonts w:ascii="Times New Roman" w:hAnsi="Times New Roman"/>
          <w:sz w:val="24"/>
          <w:szCs w:val="24"/>
        </w:rPr>
        <w:t xml:space="preserve"> </w:t>
      </w:r>
      <w:r w:rsidRPr="00AE2B33">
        <w:rPr>
          <w:rFonts w:ascii="Times New Roman" w:hAnsi="Times New Roman"/>
          <w:sz w:val="24"/>
          <w:szCs w:val="24"/>
        </w:rPr>
        <w:t>регулатори за налягане и 10 бр. спирателни крана.</w:t>
      </w:r>
    </w:p>
    <w:p w:rsidR="003327B9" w:rsidRPr="00AE2B33" w:rsidRDefault="003327B9" w:rsidP="003327B9">
      <w:pPr>
        <w:spacing w:after="0" w:line="360" w:lineRule="auto"/>
        <w:ind w:firstLine="720"/>
        <w:jc w:val="both"/>
        <w:rPr>
          <w:rFonts w:ascii="Times New Roman" w:hAnsi="Times New Roman"/>
          <w:sz w:val="24"/>
          <w:szCs w:val="24"/>
        </w:rPr>
      </w:pPr>
      <w:r w:rsidRPr="00AE2B33">
        <w:rPr>
          <w:rFonts w:ascii="Times New Roman" w:hAnsi="Times New Roman"/>
          <w:sz w:val="24"/>
          <w:szCs w:val="24"/>
        </w:rPr>
        <w:t>Ниска зона е разделена с 1бр. регулатор за налягане и 1 бр. спирателен кран</w:t>
      </w:r>
    </w:p>
    <w:p w:rsidR="003327B9" w:rsidRPr="00A51D57" w:rsidRDefault="003327B9" w:rsidP="00A8653F">
      <w:pPr>
        <w:spacing w:line="360" w:lineRule="auto"/>
        <w:ind w:firstLine="720"/>
        <w:jc w:val="both"/>
        <w:rPr>
          <w:rFonts w:ascii="Times New Roman" w:hAnsi="Times New Roman"/>
          <w:b/>
        </w:rPr>
      </w:pPr>
      <w:r w:rsidRPr="00AE2B33">
        <w:rPr>
          <w:rFonts w:ascii="Times New Roman" w:hAnsi="Times New Roman"/>
          <w:sz w:val="24"/>
          <w:szCs w:val="24"/>
        </w:rPr>
        <w:t xml:space="preserve">За регулаторите за налягане са предвидени </w:t>
      </w:r>
      <w:proofErr w:type="spellStart"/>
      <w:r w:rsidRPr="00AE2B33">
        <w:rPr>
          <w:rFonts w:ascii="Times New Roman" w:hAnsi="Times New Roman"/>
          <w:sz w:val="24"/>
          <w:szCs w:val="24"/>
        </w:rPr>
        <w:t>стоманобетонови</w:t>
      </w:r>
      <w:proofErr w:type="spellEnd"/>
      <w:r w:rsidRPr="00AE2B33">
        <w:rPr>
          <w:rFonts w:ascii="Times New Roman" w:hAnsi="Times New Roman"/>
          <w:sz w:val="24"/>
          <w:szCs w:val="24"/>
        </w:rPr>
        <w:t xml:space="preserve"> шахти.</w:t>
      </w:r>
    </w:p>
    <w:p w:rsidR="00CB06D2" w:rsidRPr="00CB06D2" w:rsidRDefault="00CB06D2" w:rsidP="0093029F">
      <w:pPr>
        <w:pStyle w:val="Tablici"/>
      </w:pPr>
      <w:bookmarkStart w:id="17" w:name="_Toc505599955"/>
      <w:bookmarkStart w:id="18" w:name="_Toc505600043"/>
      <w:bookmarkStart w:id="19" w:name="_Toc505600133"/>
      <w:bookmarkStart w:id="20" w:name="_Toc505600225"/>
      <w:bookmarkStart w:id="21" w:name="_Toc505600370"/>
      <w:bookmarkStart w:id="22" w:name="_Toc505599956"/>
      <w:bookmarkStart w:id="23" w:name="_Toc505600044"/>
      <w:bookmarkStart w:id="24" w:name="_Toc505600134"/>
      <w:bookmarkStart w:id="25" w:name="_Toc505600226"/>
      <w:bookmarkStart w:id="26" w:name="_Toc505600371"/>
      <w:bookmarkStart w:id="27" w:name="_Toc508972264"/>
      <w:bookmarkStart w:id="28" w:name="_Toc505600135"/>
      <w:bookmarkStart w:id="29" w:name="_Toc505600227"/>
      <w:bookmarkEnd w:id="17"/>
      <w:bookmarkEnd w:id="18"/>
      <w:bookmarkEnd w:id="19"/>
      <w:bookmarkEnd w:id="20"/>
      <w:bookmarkEnd w:id="21"/>
      <w:bookmarkEnd w:id="22"/>
      <w:bookmarkEnd w:id="23"/>
      <w:bookmarkEnd w:id="24"/>
      <w:bookmarkEnd w:id="25"/>
      <w:bookmarkEnd w:id="26"/>
      <w:r w:rsidRPr="00CB06D2">
        <w:t>Зониране на мрежата-технически параметри</w:t>
      </w:r>
      <w:bookmarkEnd w:id="27"/>
    </w:p>
    <w:tbl>
      <w:tblPr>
        <w:tblW w:w="6658" w:type="dxa"/>
        <w:jc w:val="center"/>
        <w:tblLayout w:type="fixed"/>
        <w:tblLook w:val="04A0" w:firstRow="1" w:lastRow="0" w:firstColumn="1" w:lastColumn="0" w:noHBand="0" w:noVBand="1"/>
      </w:tblPr>
      <w:tblGrid>
        <w:gridCol w:w="1271"/>
        <w:gridCol w:w="2835"/>
        <w:gridCol w:w="2552"/>
      </w:tblGrid>
      <w:tr w:rsidR="00CB06D2" w:rsidRPr="00CB06D2" w:rsidTr="00447183">
        <w:trPr>
          <w:trHeight w:val="227"/>
          <w:tblHeader/>
          <w:jc w:val="center"/>
        </w:trPr>
        <w:tc>
          <w:tcPr>
            <w:tcW w:w="1271" w:type="dxa"/>
            <w:tcBorders>
              <w:top w:val="single" w:sz="4" w:space="0" w:color="auto"/>
              <w:left w:val="single" w:sz="4" w:space="0" w:color="auto"/>
              <w:bottom w:val="single" w:sz="4" w:space="0" w:color="auto"/>
              <w:right w:val="single" w:sz="4" w:space="0" w:color="auto"/>
            </w:tcBorders>
            <w:shd w:val="clear" w:color="auto" w:fill="9CC2E5"/>
            <w:noWrap/>
            <w:vAlign w:val="center"/>
            <w:hideMark/>
          </w:tcPr>
          <w:p w:rsidR="00CB06D2" w:rsidRPr="00CB06D2" w:rsidRDefault="00CB06D2" w:rsidP="00447183">
            <w:pPr>
              <w:spacing w:line="240" w:lineRule="auto"/>
              <w:jc w:val="center"/>
              <w:rPr>
                <w:rFonts w:ascii="Times New Roman" w:eastAsia="Times New Roman" w:hAnsi="Times New Roman"/>
                <w:b/>
                <w:noProof/>
                <w:color w:val="000000"/>
                <w:sz w:val="20"/>
                <w:szCs w:val="20"/>
              </w:rPr>
            </w:pPr>
            <w:r w:rsidRPr="00CB06D2">
              <w:rPr>
                <w:rFonts w:ascii="Times New Roman" w:eastAsia="Times New Roman" w:hAnsi="Times New Roman"/>
                <w:noProof/>
                <w:color w:val="000000"/>
                <w:sz w:val="20"/>
                <w:szCs w:val="20"/>
              </w:rPr>
              <w:t> </w:t>
            </w:r>
            <w:r w:rsidRPr="00CB06D2">
              <w:rPr>
                <w:rFonts w:ascii="Times New Roman" w:eastAsia="Times New Roman" w:hAnsi="Times New Roman"/>
                <w:b/>
                <w:noProof/>
                <w:color w:val="000000"/>
                <w:sz w:val="20"/>
                <w:szCs w:val="20"/>
              </w:rPr>
              <w:t>Диаметър</w:t>
            </w:r>
          </w:p>
        </w:tc>
        <w:tc>
          <w:tcPr>
            <w:tcW w:w="2835" w:type="dxa"/>
            <w:tcBorders>
              <w:top w:val="single" w:sz="4" w:space="0" w:color="auto"/>
              <w:left w:val="nil"/>
              <w:bottom w:val="single" w:sz="4" w:space="0" w:color="auto"/>
              <w:right w:val="single" w:sz="4" w:space="0" w:color="auto"/>
            </w:tcBorders>
            <w:shd w:val="clear" w:color="auto" w:fill="9CC2E5"/>
            <w:vAlign w:val="center"/>
            <w:hideMark/>
          </w:tcPr>
          <w:p w:rsidR="00CB06D2" w:rsidRPr="00CB06D2" w:rsidRDefault="00CB06D2" w:rsidP="00447183">
            <w:pPr>
              <w:spacing w:line="240" w:lineRule="auto"/>
              <w:jc w:val="center"/>
              <w:rPr>
                <w:rFonts w:ascii="Times New Roman" w:eastAsia="Times New Roman" w:hAnsi="Times New Roman"/>
                <w:b/>
                <w:bCs/>
                <w:noProof/>
                <w:color w:val="000000"/>
                <w:sz w:val="20"/>
                <w:szCs w:val="20"/>
              </w:rPr>
            </w:pPr>
            <w:r w:rsidRPr="00CB06D2">
              <w:rPr>
                <w:rFonts w:ascii="Times New Roman" w:eastAsia="Times New Roman" w:hAnsi="Times New Roman"/>
                <w:b/>
                <w:bCs/>
                <w:noProof/>
                <w:color w:val="000000"/>
                <w:sz w:val="20"/>
                <w:szCs w:val="20"/>
              </w:rPr>
              <w:t>брой регулатори за налягане</w:t>
            </w:r>
          </w:p>
        </w:tc>
        <w:tc>
          <w:tcPr>
            <w:tcW w:w="2552" w:type="dxa"/>
            <w:tcBorders>
              <w:top w:val="single" w:sz="4" w:space="0" w:color="auto"/>
              <w:left w:val="nil"/>
              <w:bottom w:val="single" w:sz="4" w:space="0" w:color="auto"/>
              <w:right w:val="single" w:sz="4" w:space="0" w:color="auto"/>
            </w:tcBorders>
            <w:shd w:val="clear" w:color="auto" w:fill="9CC2E5"/>
            <w:vAlign w:val="center"/>
            <w:hideMark/>
          </w:tcPr>
          <w:p w:rsidR="00CB06D2" w:rsidRPr="00CB06D2" w:rsidRDefault="00CB06D2" w:rsidP="00447183">
            <w:pPr>
              <w:spacing w:line="240" w:lineRule="auto"/>
              <w:jc w:val="center"/>
              <w:rPr>
                <w:rFonts w:ascii="Times New Roman" w:eastAsia="Times New Roman" w:hAnsi="Times New Roman"/>
                <w:b/>
                <w:bCs/>
                <w:noProof/>
                <w:color w:val="000000"/>
                <w:sz w:val="20"/>
                <w:szCs w:val="20"/>
              </w:rPr>
            </w:pPr>
            <w:r w:rsidRPr="00CB06D2">
              <w:rPr>
                <w:rFonts w:ascii="Times New Roman" w:eastAsia="Times New Roman" w:hAnsi="Times New Roman"/>
                <w:b/>
                <w:bCs/>
                <w:noProof/>
                <w:color w:val="000000"/>
                <w:sz w:val="20"/>
                <w:szCs w:val="20"/>
              </w:rPr>
              <w:t>Брой на затворенитe СК</w:t>
            </w:r>
          </w:p>
        </w:tc>
      </w:tr>
      <w:tr w:rsidR="00CB06D2" w:rsidRPr="00CB06D2" w:rsidTr="00447183">
        <w:trPr>
          <w:trHeight w:val="227"/>
          <w:jc w:val="center"/>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CB06D2" w:rsidRPr="00CB06D2" w:rsidRDefault="00CB06D2" w:rsidP="00447183">
            <w:pPr>
              <w:spacing w:line="240" w:lineRule="auto"/>
              <w:jc w:val="center"/>
              <w:rPr>
                <w:rFonts w:ascii="Times New Roman" w:eastAsia="Times New Roman" w:hAnsi="Times New Roman"/>
                <w:b/>
                <w:bCs/>
                <w:noProof/>
                <w:color w:val="000000"/>
                <w:sz w:val="20"/>
                <w:szCs w:val="20"/>
              </w:rPr>
            </w:pPr>
            <w:r w:rsidRPr="00CB06D2">
              <w:rPr>
                <w:rFonts w:ascii="Times New Roman" w:eastAsia="Times New Roman" w:hAnsi="Times New Roman"/>
                <w:b/>
                <w:bCs/>
                <w:noProof/>
                <w:color w:val="000000"/>
                <w:sz w:val="20"/>
                <w:szCs w:val="20"/>
              </w:rPr>
              <w:t>DN150</w:t>
            </w:r>
          </w:p>
        </w:tc>
        <w:tc>
          <w:tcPr>
            <w:tcW w:w="2835" w:type="dxa"/>
            <w:tcBorders>
              <w:top w:val="nil"/>
              <w:left w:val="nil"/>
              <w:bottom w:val="single" w:sz="4" w:space="0" w:color="auto"/>
              <w:right w:val="single" w:sz="4" w:space="0" w:color="auto"/>
            </w:tcBorders>
            <w:shd w:val="clear" w:color="auto" w:fill="auto"/>
            <w:noWrap/>
            <w:vAlign w:val="center"/>
            <w:hideMark/>
          </w:tcPr>
          <w:p w:rsidR="00CB06D2" w:rsidRPr="00CB06D2" w:rsidRDefault="00CB06D2" w:rsidP="00447183">
            <w:pPr>
              <w:spacing w:line="240" w:lineRule="auto"/>
              <w:jc w:val="center"/>
              <w:rPr>
                <w:rFonts w:ascii="Times New Roman" w:eastAsia="Times New Roman" w:hAnsi="Times New Roman"/>
                <w:noProof/>
                <w:color w:val="000000"/>
                <w:sz w:val="20"/>
                <w:szCs w:val="20"/>
              </w:rPr>
            </w:pPr>
            <w:r w:rsidRPr="00CB06D2">
              <w:rPr>
                <w:rFonts w:ascii="Times New Roman" w:eastAsia="Times New Roman" w:hAnsi="Times New Roman"/>
                <w:noProof/>
                <w:color w:val="000000"/>
                <w:sz w:val="20"/>
                <w:szCs w:val="20"/>
              </w:rPr>
              <w:t>-</w:t>
            </w:r>
          </w:p>
        </w:tc>
        <w:tc>
          <w:tcPr>
            <w:tcW w:w="2552" w:type="dxa"/>
            <w:tcBorders>
              <w:top w:val="nil"/>
              <w:left w:val="nil"/>
              <w:bottom w:val="single" w:sz="4" w:space="0" w:color="auto"/>
              <w:right w:val="single" w:sz="4" w:space="0" w:color="auto"/>
            </w:tcBorders>
            <w:shd w:val="clear" w:color="auto" w:fill="auto"/>
            <w:noWrap/>
            <w:vAlign w:val="center"/>
            <w:hideMark/>
          </w:tcPr>
          <w:p w:rsidR="00CB06D2" w:rsidRPr="00CB06D2" w:rsidRDefault="00CB06D2" w:rsidP="00447183">
            <w:pPr>
              <w:spacing w:line="240" w:lineRule="auto"/>
              <w:jc w:val="center"/>
              <w:rPr>
                <w:rFonts w:ascii="Times New Roman" w:eastAsia="Times New Roman" w:hAnsi="Times New Roman"/>
                <w:noProof/>
                <w:color w:val="000000"/>
                <w:sz w:val="20"/>
                <w:szCs w:val="20"/>
              </w:rPr>
            </w:pPr>
            <w:r w:rsidRPr="00CB06D2">
              <w:rPr>
                <w:rFonts w:ascii="Times New Roman" w:eastAsia="Times New Roman" w:hAnsi="Times New Roman"/>
                <w:noProof/>
                <w:color w:val="000000"/>
                <w:sz w:val="20"/>
                <w:szCs w:val="20"/>
              </w:rPr>
              <w:t>3</w:t>
            </w:r>
          </w:p>
        </w:tc>
      </w:tr>
      <w:tr w:rsidR="00CB06D2" w:rsidRPr="00CB06D2" w:rsidTr="00447183">
        <w:trPr>
          <w:trHeight w:val="227"/>
          <w:jc w:val="center"/>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CB06D2" w:rsidRPr="00CB06D2" w:rsidRDefault="00CB06D2" w:rsidP="00447183">
            <w:pPr>
              <w:spacing w:line="240" w:lineRule="auto"/>
              <w:jc w:val="center"/>
              <w:rPr>
                <w:rFonts w:ascii="Times New Roman" w:eastAsia="Times New Roman" w:hAnsi="Times New Roman"/>
                <w:b/>
                <w:bCs/>
                <w:noProof/>
                <w:color w:val="000000"/>
                <w:sz w:val="20"/>
                <w:szCs w:val="20"/>
              </w:rPr>
            </w:pPr>
            <w:r w:rsidRPr="00CB06D2">
              <w:rPr>
                <w:rFonts w:ascii="Times New Roman" w:eastAsia="Times New Roman" w:hAnsi="Times New Roman"/>
                <w:b/>
                <w:bCs/>
                <w:noProof/>
                <w:color w:val="000000"/>
                <w:sz w:val="20"/>
                <w:szCs w:val="20"/>
              </w:rPr>
              <w:t>DN100</w:t>
            </w:r>
          </w:p>
        </w:tc>
        <w:tc>
          <w:tcPr>
            <w:tcW w:w="2835" w:type="dxa"/>
            <w:tcBorders>
              <w:top w:val="nil"/>
              <w:left w:val="nil"/>
              <w:bottom w:val="single" w:sz="4" w:space="0" w:color="auto"/>
              <w:right w:val="single" w:sz="4" w:space="0" w:color="auto"/>
            </w:tcBorders>
            <w:shd w:val="clear" w:color="auto" w:fill="auto"/>
            <w:noWrap/>
            <w:hideMark/>
          </w:tcPr>
          <w:p w:rsidR="00CB06D2" w:rsidRPr="00CB06D2" w:rsidRDefault="00CB06D2" w:rsidP="00447183">
            <w:pPr>
              <w:spacing w:line="240" w:lineRule="auto"/>
              <w:jc w:val="center"/>
              <w:rPr>
                <w:rFonts w:ascii="Times New Roman" w:eastAsia="Times New Roman" w:hAnsi="Times New Roman"/>
                <w:noProof/>
                <w:color w:val="000000"/>
                <w:sz w:val="20"/>
                <w:szCs w:val="20"/>
              </w:rPr>
            </w:pPr>
            <w:r w:rsidRPr="00CB06D2">
              <w:rPr>
                <w:rFonts w:ascii="Times New Roman" w:eastAsia="Times New Roman" w:hAnsi="Times New Roman"/>
                <w:noProof/>
                <w:color w:val="000000"/>
                <w:sz w:val="20"/>
                <w:szCs w:val="20"/>
              </w:rPr>
              <w:t> -</w:t>
            </w:r>
          </w:p>
        </w:tc>
        <w:tc>
          <w:tcPr>
            <w:tcW w:w="2552" w:type="dxa"/>
            <w:tcBorders>
              <w:top w:val="nil"/>
              <w:left w:val="nil"/>
              <w:bottom w:val="single" w:sz="4" w:space="0" w:color="auto"/>
              <w:right w:val="single" w:sz="4" w:space="0" w:color="auto"/>
            </w:tcBorders>
            <w:shd w:val="clear" w:color="auto" w:fill="auto"/>
            <w:noWrap/>
            <w:vAlign w:val="center"/>
            <w:hideMark/>
          </w:tcPr>
          <w:p w:rsidR="00CB06D2" w:rsidRPr="00CB06D2" w:rsidRDefault="00CB06D2" w:rsidP="00447183">
            <w:pPr>
              <w:spacing w:line="240" w:lineRule="auto"/>
              <w:jc w:val="center"/>
              <w:rPr>
                <w:rFonts w:ascii="Times New Roman" w:eastAsia="Times New Roman" w:hAnsi="Times New Roman"/>
                <w:noProof/>
                <w:color w:val="000000"/>
                <w:sz w:val="20"/>
                <w:szCs w:val="20"/>
              </w:rPr>
            </w:pPr>
            <w:r w:rsidRPr="00CB06D2">
              <w:rPr>
                <w:rFonts w:ascii="Times New Roman" w:eastAsia="Times New Roman" w:hAnsi="Times New Roman"/>
                <w:noProof/>
                <w:color w:val="000000"/>
                <w:sz w:val="20"/>
                <w:szCs w:val="20"/>
              </w:rPr>
              <w:t>4</w:t>
            </w:r>
          </w:p>
        </w:tc>
      </w:tr>
      <w:tr w:rsidR="00CB06D2" w:rsidRPr="00CB06D2" w:rsidTr="00447183">
        <w:trPr>
          <w:trHeight w:val="227"/>
          <w:jc w:val="center"/>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CB06D2" w:rsidRPr="00CB06D2" w:rsidRDefault="00CB06D2" w:rsidP="00447183">
            <w:pPr>
              <w:spacing w:line="240" w:lineRule="auto"/>
              <w:jc w:val="center"/>
              <w:rPr>
                <w:rFonts w:ascii="Times New Roman" w:eastAsia="Times New Roman" w:hAnsi="Times New Roman"/>
                <w:b/>
                <w:bCs/>
                <w:noProof/>
                <w:color w:val="000000"/>
                <w:sz w:val="20"/>
                <w:szCs w:val="20"/>
              </w:rPr>
            </w:pPr>
            <w:r w:rsidRPr="00CB06D2">
              <w:rPr>
                <w:rFonts w:ascii="Times New Roman" w:eastAsia="Times New Roman" w:hAnsi="Times New Roman"/>
                <w:b/>
                <w:bCs/>
                <w:noProof/>
                <w:color w:val="000000"/>
                <w:sz w:val="20"/>
                <w:szCs w:val="20"/>
              </w:rPr>
              <w:t>DN80</w:t>
            </w:r>
          </w:p>
        </w:tc>
        <w:tc>
          <w:tcPr>
            <w:tcW w:w="2835" w:type="dxa"/>
            <w:tcBorders>
              <w:top w:val="nil"/>
              <w:left w:val="nil"/>
              <w:bottom w:val="single" w:sz="4" w:space="0" w:color="auto"/>
              <w:right w:val="single" w:sz="4" w:space="0" w:color="auto"/>
            </w:tcBorders>
            <w:shd w:val="clear" w:color="auto" w:fill="auto"/>
            <w:noWrap/>
            <w:hideMark/>
          </w:tcPr>
          <w:p w:rsidR="00CB06D2" w:rsidRPr="00CB06D2" w:rsidRDefault="00CB06D2" w:rsidP="00447183">
            <w:pPr>
              <w:spacing w:line="240" w:lineRule="auto"/>
              <w:jc w:val="center"/>
              <w:rPr>
                <w:rFonts w:ascii="Times New Roman" w:eastAsia="Times New Roman" w:hAnsi="Times New Roman"/>
                <w:noProof/>
                <w:color w:val="000000"/>
                <w:sz w:val="20"/>
                <w:szCs w:val="20"/>
              </w:rPr>
            </w:pPr>
            <w:r w:rsidRPr="00CB06D2">
              <w:rPr>
                <w:rFonts w:ascii="Times New Roman" w:eastAsia="Times New Roman" w:hAnsi="Times New Roman"/>
                <w:noProof/>
                <w:color w:val="000000"/>
                <w:sz w:val="20"/>
                <w:szCs w:val="20"/>
              </w:rPr>
              <w:t> 6</w:t>
            </w:r>
          </w:p>
        </w:tc>
        <w:tc>
          <w:tcPr>
            <w:tcW w:w="2552" w:type="dxa"/>
            <w:tcBorders>
              <w:top w:val="nil"/>
              <w:left w:val="nil"/>
              <w:bottom w:val="single" w:sz="4" w:space="0" w:color="auto"/>
              <w:right w:val="single" w:sz="4" w:space="0" w:color="auto"/>
            </w:tcBorders>
            <w:shd w:val="clear" w:color="auto" w:fill="auto"/>
            <w:noWrap/>
            <w:vAlign w:val="center"/>
            <w:hideMark/>
          </w:tcPr>
          <w:p w:rsidR="00CB06D2" w:rsidRPr="00CB06D2" w:rsidRDefault="00B85051" w:rsidP="00447183">
            <w:pPr>
              <w:spacing w:line="240" w:lineRule="auto"/>
              <w:jc w:val="center"/>
              <w:rPr>
                <w:rFonts w:ascii="Times New Roman" w:eastAsia="Times New Roman" w:hAnsi="Times New Roman"/>
                <w:noProof/>
                <w:color w:val="000000"/>
                <w:sz w:val="20"/>
                <w:szCs w:val="20"/>
              </w:rPr>
            </w:pPr>
            <w:r>
              <w:rPr>
                <w:rFonts w:ascii="Times New Roman" w:eastAsia="Times New Roman" w:hAnsi="Times New Roman"/>
                <w:noProof/>
                <w:color w:val="000000"/>
                <w:sz w:val="20"/>
                <w:szCs w:val="20"/>
              </w:rPr>
              <w:t>7</w:t>
            </w:r>
          </w:p>
        </w:tc>
      </w:tr>
      <w:tr w:rsidR="00CB06D2" w:rsidRPr="00CB06D2" w:rsidTr="00447183">
        <w:trPr>
          <w:trHeight w:val="227"/>
          <w:jc w:val="center"/>
        </w:trPr>
        <w:tc>
          <w:tcPr>
            <w:tcW w:w="1271" w:type="dxa"/>
            <w:tcBorders>
              <w:top w:val="nil"/>
              <w:left w:val="single" w:sz="4" w:space="0" w:color="auto"/>
              <w:bottom w:val="single" w:sz="4" w:space="0" w:color="auto"/>
              <w:right w:val="single" w:sz="4" w:space="0" w:color="auto"/>
            </w:tcBorders>
            <w:shd w:val="clear" w:color="auto" w:fill="D9D9D9"/>
            <w:noWrap/>
            <w:vAlign w:val="center"/>
            <w:hideMark/>
          </w:tcPr>
          <w:p w:rsidR="00CB06D2" w:rsidRPr="00CB06D2" w:rsidRDefault="00CB06D2" w:rsidP="00447183">
            <w:pPr>
              <w:spacing w:line="240" w:lineRule="auto"/>
              <w:jc w:val="center"/>
              <w:rPr>
                <w:rFonts w:ascii="Times New Roman" w:eastAsia="Times New Roman" w:hAnsi="Times New Roman"/>
                <w:b/>
                <w:bCs/>
                <w:noProof/>
                <w:color w:val="000000"/>
                <w:sz w:val="20"/>
                <w:szCs w:val="20"/>
              </w:rPr>
            </w:pPr>
            <w:r w:rsidRPr="00CB06D2">
              <w:rPr>
                <w:rFonts w:ascii="Times New Roman" w:eastAsia="Times New Roman" w:hAnsi="Times New Roman"/>
                <w:b/>
                <w:bCs/>
                <w:noProof/>
                <w:color w:val="000000"/>
                <w:sz w:val="20"/>
                <w:szCs w:val="20"/>
              </w:rPr>
              <w:t>Сума:</w:t>
            </w:r>
          </w:p>
        </w:tc>
        <w:tc>
          <w:tcPr>
            <w:tcW w:w="2835" w:type="dxa"/>
            <w:tcBorders>
              <w:top w:val="nil"/>
              <w:left w:val="nil"/>
              <w:bottom w:val="single" w:sz="4" w:space="0" w:color="auto"/>
              <w:right w:val="single" w:sz="4" w:space="0" w:color="auto"/>
            </w:tcBorders>
            <w:shd w:val="clear" w:color="auto" w:fill="D9D9D9"/>
            <w:noWrap/>
            <w:vAlign w:val="center"/>
            <w:hideMark/>
          </w:tcPr>
          <w:p w:rsidR="00CB06D2" w:rsidRPr="00CB06D2" w:rsidRDefault="00CB06D2" w:rsidP="00447183">
            <w:pPr>
              <w:spacing w:line="240" w:lineRule="auto"/>
              <w:jc w:val="center"/>
              <w:rPr>
                <w:rFonts w:ascii="Times New Roman" w:eastAsia="Times New Roman" w:hAnsi="Times New Roman"/>
                <w:b/>
                <w:bCs/>
                <w:noProof/>
                <w:color w:val="000000"/>
                <w:sz w:val="20"/>
                <w:szCs w:val="20"/>
              </w:rPr>
            </w:pPr>
            <w:r w:rsidRPr="00CB06D2">
              <w:rPr>
                <w:rFonts w:ascii="Times New Roman" w:eastAsia="Times New Roman" w:hAnsi="Times New Roman"/>
                <w:b/>
                <w:bCs/>
                <w:noProof/>
                <w:color w:val="000000"/>
                <w:sz w:val="20"/>
                <w:szCs w:val="20"/>
              </w:rPr>
              <w:t>6</w:t>
            </w:r>
          </w:p>
        </w:tc>
        <w:tc>
          <w:tcPr>
            <w:tcW w:w="2552" w:type="dxa"/>
            <w:tcBorders>
              <w:top w:val="nil"/>
              <w:left w:val="nil"/>
              <w:bottom w:val="single" w:sz="4" w:space="0" w:color="auto"/>
              <w:right w:val="single" w:sz="4" w:space="0" w:color="auto"/>
            </w:tcBorders>
            <w:shd w:val="clear" w:color="auto" w:fill="D9D9D9"/>
            <w:noWrap/>
            <w:vAlign w:val="center"/>
            <w:hideMark/>
          </w:tcPr>
          <w:p w:rsidR="00CB06D2" w:rsidRPr="00CB06D2" w:rsidRDefault="00CB06D2" w:rsidP="00447183">
            <w:pPr>
              <w:spacing w:line="240" w:lineRule="auto"/>
              <w:jc w:val="center"/>
              <w:rPr>
                <w:rFonts w:ascii="Times New Roman" w:eastAsia="Times New Roman" w:hAnsi="Times New Roman"/>
                <w:b/>
                <w:bCs/>
                <w:noProof/>
                <w:color w:val="000000"/>
                <w:sz w:val="20"/>
                <w:szCs w:val="20"/>
              </w:rPr>
            </w:pPr>
            <w:r w:rsidRPr="00CB06D2">
              <w:rPr>
                <w:rFonts w:ascii="Times New Roman" w:eastAsia="Times New Roman" w:hAnsi="Times New Roman"/>
                <w:b/>
                <w:bCs/>
                <w:noProof/>
                <w:color w:val="000000"/>
                <w:sz w:val="20"/>
                <w:szCs w:val="20"/>
              </w:rPr>
              <w:t>1</w:t>
            </w:r>
            <w:r w:rsidR="00B85051">
              <w:rPr>
                <w:rFonts w:ascii="Times New Roman" w:eastAsia="Times New Roman" w:hAnsi="Times New Roman"/>
                <w:b/>
                <w:bCs/>
                <w:noProof/>
                <w:color w:val="000000"/>
                <w:sz w:val="20"/>
                <w:szCs w:val="20"/>
              </w:rPr>
              <w:t>4</w:t>
            </w:r>
          </w:p>
        </w:tc>
      </w:tr>
      <w:bookmarkEnd w:id="28"/>
      <w:bookmarkEnd w:id="29"/>
    </w:tbl>
    <w:p w:rsidR="00CB06D2" w:rsidRDefault="00CB06D2" w:rsidP="003327B9">
      <w:pPr>
        <w:spacing w:after="0" w:line="360" w:lineRule="auto"/>
        <w:ind w:firstLine="717"/>
        <w:jc w:val="both"/>
        <w:rPr>
          <w:rFonts w:ascii="Times New Roman" w:hAnsi="Times New Roman"/>
          <w:noProof/>
          <w:sz w:val="24"/>
          <w:szCs w:val="24"/>
        </w:rPr>
      </w:pPr>
    </w:p>
    <w:p w:rsidR="003327B9" w:rsidRDefault="003327B9" w:rsidP="003327B9">
      <w:pPr>
        <w:spacing w:after="0" w:line="360" w:lineRule="auto"/>
        <w:ind w:firstLine="717"/>
        <w:jc w:val="both"/>
        <w:rPr>
          <w:rFonts w:ascii="Times New Roman" w:hAnsi="Times New Roman"/>
          <w:noProof/>
          <w:sz w:val="24"/>
          <w:szCs w:val="24"/>
        </w:rPr>
      </w:pPr>
      <w:r w:rsidRPr="00AE2B33">
        <w:rPr>
          <w:rFonts w:ascii="Times New Roman" w:hAnsi="Times New Roman"/>
          <w:noProof/>
          <w:sz w:val="24"/>
          <w:szCs w:val="24"/>
        </w:rPr>
        <w:t>Трасетата на довеждащия водопровод и вътрешната водопроводната мрежа се намират в регулацията на град Карлово и са разположени по уличните платна съгласно Наредба № 8 от 28 юли 1999 г. за правила и норми за разполагане на технически проводи и съоръжения в населени места.</w:t>
      </w:r>
    </w:p>
    <w:p w:rsidR="003327B9" w:rsidRDefault="003327B9" w:rsidP="003327B9">
      <w:pPr>
        <w:pStyle w:val="a1"/>
        <w:numPr>
          <w:ilvl w:val="0"/>
          <w:numId w:val="0"/>
        </w:numPr>
        <w:ind w:firstLine="717"/>
        <w:rPr>
          <w:rFonts w:cs="Times New Roman"/>
          <w:b/>
          <w:i/>
          <w:szCs w:val="24"/>
          <w:u w:val="single"/>
        </w:rPr>
      </w:pPr>
    </w:p>
    <w:p w:rsidR="003327B9" w:rsidRDefault="003327B9" w:rsidP="003327B9">
      <w:pPr>
        <w:pStyle w:val="a1"/>
        <w:numPr>
          <w:ilvl w:val="0"/>
          <w:numId w:val="0"/>
        </w:numPr>
        <w:ind w:firstLine="717"/>
        <w:rPr>
          <w:rFonts w:cs="Times New Roman"/>
          <w:b/>
          <w:szCs w:val="24"/>
          <w:u w:val="single"/>
        </w:rPr>
      </w:pPr>
      <w:r w:rsidRPr="004B72E2">
        <w:rPr>
          <w:rFonts w:cs="Times New Roman"/>
          <w:b/>
          <w:szCs w:val="24"/>
          <w:u w:val="single"/>
        </w:rPr>
        <w:t>Първомай</w:t>
      </w:r>
    </w:p>
    <w:p w:rsidR="003327B9" w:rsidRPr="004B72E2" w:rsidRDefault="003327B9" w:rsidP="003327B9">
      <w:pPr>
        <w:pStyle w:val="a1"/>
        <w:numPr>
          <w:ilvl w:val="0"/>
          <w:numId w:val="0"/>
        </w:numPr>
        <w:ind w:firstLine="717"/>
        <w:rPr>
          <w:rFonts w:cs="Times New Roman"/>
          <w:b/>
          <w:szCs w:val="24"/>
        </w:rPr>
      </w:pPr>
      <w:r>
        <w:rPr>
          <w:rFonts w:cs="Times New Roman"/>
          <w:b/>
          <w:szCs w:val="24"/>
        </w:rPr>
        <w:t>Обект „Реконструкция на довеждащ водопровод от НР 2500м3 от ПС III подем –гр. Първомай“</w:t>
      </w:r>
    </w:p>
    <w:p w:rsidR="003327B9" w:rsidRPr="004B72E2" w:rsidRDefault="003327B9" w:rsidP="003327B9">
      <w:pPr>
        <w:spacing w:line="360" w:lineRule="auto"/>
        <w:ind w:firstLine="717"/>
        <w:jc w:val="both"/>
        <w:rPr>
          <w:rFonts w:ascii="Times New Roman" w:hAnsi="Times New Roman"/>
          <w:noProof/>
          <w:sz w:val="24"/>
          <w:szCs w:val="24"/>
        </w:rPr>
      </w:pPr>
      <w:r w:rsidRPr="004B72E2">
        <w:rPr>
          <w:rFonts w:ascii="Times New Roman" w:hAnsi="Times New Roman"/>
          <w:noProof/>
          <w:sz w:val="24"/>
          <w:szCs w:val="24"/>
        </w:rPr>
        <w:t xml:space="preserve">Съществуващите довеждащи водопроводи на територията на община Първомай са с обща дължина 5 072 м.  Участъкът от </w:t>
      </w:r>
      <w:r w:rsidRPr="004B72E2">
        <w:rPr>
          <w:rFonts w:ascii="Times New Roman" w:hAnsi="Times New Roman"/>
          <w:sz w:val="24"/>
          <w:szCs w:val="24"/>
        </w:rPr>
        <w:t>НР 2500м3 до ПС III</w:t>
      </w:r>
      <w:r w:rsidRPr="004B72E2">
        <w:rPr>
          <w:rFonts w:ascii="Times New Roman" w:hAnsi="Times New Roman"/>
          <w:noProof/>
          <w:sz w:val="24"/>
          <w:szCs w:val="24"/>
        </w:rPr>
        <w:t xml:space="preserve"> предложен за реконструкция е част от водоснабдителна система „Първомай-Градина“и е с дължина </w:t>
      </w:r>
      <w:r w:rsidRPr="00A8653F">
        <w:rPr>
          <w:rFonts w:ascii="Times New Roman" w:hAnsi="Times New Roman"/>
          <w:noProof/>
          <w:sz w:val="24"/>
          <w:szCs w:val="24"/>
        </w:rPr>
        <w:t>2536 м</w:t>
      </w:r>
      <w:r w:rsidRPr="00B85051">
        <w:rPr>
          <w:rFonts w:ascii="Times New Roman" w:hAnsi="Times New Roman"/>
          <w:noProof/>
          <w:sz w:val="24"/>
          <w:szCs w:val="24"/>
        </w:rPr>
        <w:t>.Предвижда</w:t>
      </w:r>
      <w:r w:rsidRPr="004B72E2">
        <w:rPr>
          <w:rFonts w:ascii="Times New Roman" w:hAnsi="Times New Roman"/>
          <w:noProof/>
          <w:sz w:val="24"/>
          <w:szCs w:val="24"/>
        </w:rPr>
        <w:t xml:space="preserve"> се водопроводът </w:t>
      </w:r>
      <w:r w:rsidRPr="004B72E2">
        <w:rPr>
          <w:rFonts w:ascii="Times New Roman" w:hAnsi="Times New Roman"/>
          <w:noProof/>
          <w:sz w:val="24"/>
          <w:szCs w:val="24"/>
        </w:rPr>
        <w:lastRenderedPageBreak/>
        <w:t>да бъде подменен с чугунени тръби с диаметър Ф450, както и се предвижда да бъдат монтирани два броя въздушници и една шахта изпускател. Водопроводът е съобразен с преминаването му под реката, както и с покритието на тръбата, в участъците в които преминава под нея.</w:t>
      </w:r>
    </w:p>
    <w:p w:rsidR="003327B9" w:rsidRPr="004B72E2" w:rsidRDefault="003327B9" w:rsidP="00AF7F91">
      <w:pPr>
        <w:spacing w:line="360" w:lineRule="auto"/>
        <w:ind w:firstLine="717"/>
        <w:jc w:val="both"/>
        <w:rPr>
          <w:rFonts w:ascii="Times New Roman" w:hAnsi="Times New Roman"/>
          <w:b/>
          <w:sz w:val="24"/>
          <w:szCs w:val="24"/>
        </w:rPr>
      </w:pPr>
      <w:r w:rsidRPr="004B72E2">
        <w:rPr>
          <w:rFonts w:ascii="Times New Roman" w:hAnsi="Times New Roman"/>
          <w:b/>
          <w:sz w:val="24"/>
          <w:szCs w:val="24"/>
        </w:rPr>
        <w:t>Технически параметри</w:t>
      </w:r>
    </w:p>
    <w:p w:rsidR="00CB06D2" w:rsidRPr="000C5D3C" w:rsidRDefault="00CB06D2" w:rsidP="0093029F">
      <w:pPr>
        <w:pStyle w:val="Tablici"/>
      </w:pPr>
      <w:bookmarkStart w:id="30" w:name="_Toc508972265"/>
      <w:r w:rsidRPr="0098646D">
        <w:t>Параметри на съществуващият водопровод</w:t>
      </w:r>
      <w:bookmarkEnd w:id="30"/>
    </w:p>
    <w:tbl>
      <w:tblPr>
        <w:tblW w:w="3996" w:type="pct"/>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A0" w:firstRow="1" w:lastRow="0" w:firstColumn="1" w:lastColumn="0" w:noHBand="0" w:noVBand="0"/>
      </w:tblPr>
      <w:tblGrid>
        <w:gridCol w:w="2924"/>
        <w:gridCol w:w="1298"/>
        <w:gridCol w:w="1295"/>
        <w:gridCol w:w="1218"/>
        <w:gridCol w:w="1482"/>
      </w:tblGrid>
      <w:tr w:rsidR="00CB06D2" w:rsidRPr="00B25960" w:rsidTr="00447183">
        <w:trPr>
          <w:trHeight w:val="227"/>
          <w:tblHeader/>
        </w:trPr>
        <w:tc>
          <w:tcPr>
            <w:tcW w:w="1779" w:type="pct"/>
            <w:tcBorders>
              <w:top w:val="single" w:sz="4" w:space="0" w:color="auto"/>
              <w:left w:val="single" w:sz="4" w:space="0" w:color="auto"/>
              <w:bottom w:val="single" w:sz="6" w:space="0" w:color="000000"/>
              <w:right w:val="single" w:sz="6" w:space="0" w:color="000000"/>
            </w:tcBorders>
            <w:shd w:val="clear" w:color="auto" w:fill="ACB9CA" w:themeFill="text2" w:themeFillTint="66"/>
            <w:vAlign w:val="center"/>
            <w:hideMark/>
          </w:tcPr>
          <w:p w:rsidR="00CB06D2" w:rsidRPr="00B25960" w:rsidRDefault="00CB06D2" w:rsidP="00447183">
            <w:pPr>
              <w:pStyle w:val="a3"/>
              <w:rPr>
                <w:rFonts w:eastAsia="Calibri"/>
                <w:sz w:val="20"/>
              </w:rPr>
            </w:pPr>
            <w:r w:rsidRPr="00B25960">
              <w:rPr>
                <w:rFonts w:eastAsia="Calibri"/>
                <w:sz w:val="20"/>
              </w:rPr>
              <w:t>Местоположение</w:t>
            </w:r>
          </w:p>
        </w:tc>
        <w:tc>
          <w:tcPr>
            <w:tcW w:w="790" w:type="pct"/>
            <w:tcBorders>
              <w:top w:val="single" w:sz="4" w:space="0" w:color="auto"/>
              <w:left w:val="single" w:sz="6" w:space="0" w:color="000000"/>
              <w:bottom w:val="single" w:sz="6" w:space="0" w:color="000000"/>
              <w:right w:val="single" w:sz="6" w:space="0" w:color="000000"/>
            </w:tcBorders>
            <w:shd w:val="clear" w:color="auto" w:fill="ACB9CA" w:themeFill="text2" w:themeFillTint="66"/>
            <w:vAlign w:val="center"/>
            <w:hideMark/>
          </w:tcPr>
          <w:p w:rsidR="00CB06D2" w:rsidRPr="00B25960" w:rsidRDefault="00CB06D2" w:rsidP="00447183">
            <w:pPr>
              <w:pStyle w:val="a3"/>
              <w:rPr>
                <w:rFonts w:eastAsia="Calibri"/>
                <w:sz w:val="20"/>
              </w:rPr>
            </w:pPr>
            <w:r w:rsidRPr="00B25960">
              <w:rPr>
                <w:rFonts w:eastAsia="Calibri"/>
                <w:sz w:val="20"/>
              </w:rPr>
              <w:t>Материал</w:t>
            </w:r>
          </w:p>
        </w:tc>
        <w:tc>
          <w:tcPr>
            <w:tcW w:w="788" w:type="pct"/>
            <w:tcBorders>
              <w:top w:val="single" w:sz="4" w:space="0" w:color="auto"/>
              <w:left w:val="single" w:sz="6" w:space="0" w:color="000000"/>
              <w:bottom w:val="single" w:sz="6" w:space="0" w:color="000000"/>
              <w:right w:val="single" w:sz="6" w:space="0" w:color="000000"/>
            </w:tcBorders>
            <w:shd w:val="clear" w:color="auto" w:fill="ACB9CA" w:themeFill="text2" w:themeFillTint="66"/>
            <w:vAlign w:val="center"/>
            <w:hideMark/>
          </w:tcPr>
          <w:p w:rsidR="00CB06D2" w:rsidRPr="00B25960" w:rsidRDefault="00CB06D2" w:rsidP="00447183">
            <w:pPr>
              <w:pStyle w:val="a3"/>
              <w:rPr>
                <w:rFonts w:eastAsia="Calibri"/>
                <w:sz w:val="20"/>
              </w:rPr>
            </w:pPr>
            <w:r w:rsidRPr="00B25960">
              <w:rPr>
                <w:rFonts w:eastAsia="Calibri"/>
                <w:sz w:val="20"/>
              </w:rPr>
              <w:t>Диаметър [мм]</w:t>
            </w:r>
          </w:p>
        </w:tc>
        <w:tc>
          <w:tcPr>
            <w:tcW w:w="741" w:type="pct"/>
            <w:tcBorders>
              <w:top w:val="single" w:sz="4" w:space="0" w:color="auto"/>
              <w:left w:val="single" w:sz="6" w:space="0" w:color="000000"/>
              <w:bottom w:val="single" w:sz="6" w:space="0" w:color="000000"/>
              <w:right w:val="single" w:sz="6" w:space="0" w:color="000000"/>
            </w:tcBorders>
            <w:shd w:val="clear" w:color="auto" w:fill="ACB9CA" w:themeFill="text2" w:themeFillTint="66"/>
            <w:vAlign w:val="center"/>
            <w:hideMark/>
          </w:tcPr>
          <w:p w:rsidR="00CB06D2" w:rsidRPr="00B25960" w:rsidRDefault="00CB06D2" w:rsidP="00447183">
            <w:pPr>
              <w:pStyle w:val="a3"/>
              <w:rPr>
                <w:rFonts w:eastAsia="Calibri"/>
                <w:sz w:val="20"/>
              </w:rPr>
            </w:pPr>
            <w:r w:rsidRPr="00B25960">
              <w:rPr>
                <w:rFonts w:eastAsia="Calibri"/>
                <w:sz w:val="20"/>
              </w:rPr>
              <w:t>Дължина [км]</w:t>
            </w:r>
          </w:p>
        </w:tc>
        <w:tc>
          <w:tcPr>
            <w:tcW w:w="902" w:type="pct"/>
            <w:tcBorders>
              <w:top w:val="single" w:sz="4" w:space="0" w:color="auto"/>
              <w:left w:val="single" w:sz="6" w:space="0" w:color="000000"/>
              <w:bottom w:val="single" w:sz="6" w:space="0" w:color="000000"/>
              <w:right w:val="single" w:sz="6" w:space="0" w:color="000000"/>
            </w:tcBorders>
            <w:shd w:val="clear" w:color="auto" w:fill="ACB9CA" w:themeFill="text2" w:themeFillTint="66"/>
            <w:vAlign w:val="center"/>
            <w:hideMark/>
          </w:tcPr>
          <w:p w:rsidR="00CB06D2" w:rsidRPr="00B25960" w:rsidRDefault="00CB06D2" w:rsidP="00447183">
            <w:pPr>
              <w:pStyle w:val="a3"/>
              <w:rPr>
                <w:rFonts w:eastAsia="Calibri"/>
                <w:sz w:val="20"/>
              </w:rPr>
            </w:pPr>
            <w:r w:rsidRPr="00B25960">
              <w:rPr>
                <w:rFonts w:eastAsia="Calibri"/>
                <w:sz w:val="20"/>
              </w:rPr>
              <w:t>Година на изграждане</w:t>
            </w:r>
          </w:p>
        </w:tc>
      </w:tr>
      <w:tr w:rsidR="00CB06D2" w:rsidRPr="00B25960" w:rsidTr="00447183">
        <w:trPr>
          <w:trHeight w:val="227"/>
        </w:trPr>
        <w:tc>
          <w:tcPr>
            <w:tcW w:w="1779" w:type="pct"/>
            <w:tcBorders>
              <w:top w:val="single" w:sz="6" w:space="0" w:color="000000"/>
              <w:left w:val="single" w:sz="4" w:space="0" w:color="auto"/>
              <w:bottom w:val="single" w:sz="6" w:space="0" w:color="000000"/>
              <w:right w:val="single" w:sz="6" w:space="0" w:color="000000"/>
            </w:tcBorders>
            <w:vAlign w:val="center"/>
            <w:hideMark/>
          </w:tcPr>
          <w:p w:rsidR="00CB06D2" w:rsidRPr="00892AF0" w:rsidRDefault="00CB06D2" w:rsidP="00447183">
            <w:pPr>
              <w:pStyle w:val="a3"/>
              <w:rPr>
                <w:rFonts w:eastAsia="Calibri"/>
                <w:sz w:val="20"/>
              </w:rPr>
            </w:pPr>
            <w:r w:rsidRPr="00B25960">
              <w:rPr>
                <w:rFonts w:eastAsia="Calibri"/>
                <w:sz w:val="20"/>
              </w:rPr>
              <w:t xml:space="preserve">От </w:t>
            </w:r>
            <w:r>
              <w:rPr>
                <w:rFonts w:eastAsia="Calibri"/>
                <w:sz w:val="20"/>
              </w:rPr>
              <w:t>НР 2500м</w:t>
            </w:r>
            <w:r w:rsidRPr="00892AF0">
              <w:rPr>
                <w:rFonts w:eastAsia="Calibri"/>
                <w:sz w:val="20"/>
                <w:vertAlign w:val="superscript"/>
              </w:rPr>
              <w:t>3</w:t>
            </w:r>
            <w:r>
              <w:rPr>
                <w:rFonts w:eastAsia="Calibri"/>
                <w:sz w:val="20"/>
              </w:rPr>
              <w:t xml:space="preserve"> до ПС </w:t>
            </w:r>
            <w:r>
              <w:rPr>
                <w:rFonts w:eastAsia="Calibri"/>
                <w:sz w:val="20"/>
                <w:lang w:val="en-US"/>
              </w:rPr>
              <w:t xml:space="preserve">III </w:t>
            </w:r>
            <w:r>
              <w:rPr>
                <w:rFonts w:eastAsia="Calibri"/>
                <w:sz w:val="20"/>
              </w:rPr>
              <w:t>подем</w:t>
            </w:r>
          </w:p>
        </w:tc>
        <w:tc>
          <w:tcPr>
            <w:tcW w:w="790" w:type="pct"/>
            <w:tcBorders>
              <w:top w:val="single" w:sz="6" w:space="0" w:color="000000"/>
              <w:left w:val="single" w:sz="6" w:space="0" w:color="000000"/>
              <w:bottom w:val="single" w:sz="6" w:space="0" w:color="000000"/>
              <w:right w:val="single" w:sz="6" w:space="0" w:color="000000"/>
            </w:tcBorders>
            <w:vAlign w:val="center"/>
            <w:hideMark/>
          </w:tcPr>
          <w:p w:rsidR="00CB06D2" w:rsidRDefault="00CB06D2" w:rsidP="00447183">
            <w:pPr>
              <w:pStyle w:val="a3"/>
              <w:rPr>
                <w:sz w:val="20"/>
              </w:rPr>
            </w:pPr>
            <w:r w:rsidRPr="00CE3BC0">
              <w:rPr>
                <w:sz w:val="20"/>
              </w:rPr>
              <w:t>Стомана</w:t>
            </w:r>
          </w:p>
          <w:p w:rsidR="00CB06D2" w:rsidRPr="00B25960" w:rsidRDefault="00CB06D2" w:rsidP="00447183">
            <w:pPr>
              <w:pStyle w:val="a3"/>
              <w:rPr>
                <w:rFonts w:eastAsia="Calibri"/>
                <w:sz w:val="20"/>
              </w:rPr>
            </w:pPr>
            <w:r>
              <w:rPr>
                <w:sz w:val="20"/>
              </w:rPr>
              <w:t>етернит</w:t>
            </w:r>
          </w:p>
        </w:tc>
        <w:tc>
          <w:tcPr>
            <w:tcW w:w="788" w:type="pct"/>
            <w:tcBorders>
              <w:top w:val="single" w:sz="6" w:space="0" w:color="000000"/>
              <w:left w:val="single" w:sz="6" w:space="0" w:color="000000"/>
              <w:bottom w:val="single" w:sz="6" w:space="0" w:color="000000"/>
              <w:right w:val="single" w:sz="6" w:space="0" w:color="000000"/>
            </w:tcBorders>
            <w:vAlign w:val="center"/>
            <w:hideMark/>
          </w:tcPr>
          <w:p w:rsidR="00CB06D2" w:rsidRPr="00892AF0" w:rsidRDefault="00CB06D2" w:rsidP="00447183">
            <w:pPr>
              <w:pStyle w:val="a3"/>
              <w:rPr>
                <w:sz w:val="20"/>
              </w:rPr>
            </w:pPr>
            <w:r>
              <w:rPr>
                <w:sz w:val="20"/>
              </w:rPr>
              <w:t>400          300</w:t>
            </w:r>
          </w:p>
        </w:tc>
        <w:tc>
          <w:tcPr>
            <w:tcW w:w="741" w:type="pct"/>
            <w:tcBorders>
              <w:top w:val="single" w:sz="6" w:space="0" w:color="000000"/>
              <w:left w:val="single" w:sz="6" w:space="0" w:color="000000"/>
              <w:bottom w:val="single" w:sz="6" w:space="0" w:color="000000"/>
              <w:right w:val="single" w:sz="6" w:space="0" w:color="000000"/>
            </w:tcBorders>
            <w:vAlign w:val="center"/>
            <w:hideMark/>
          </w:tcPr>
          <w:p w:rsidR="00CB06D2" w:rsidRPr="00892AF0" w:rsidRDefault="00CB06D2" w:rsidP="00447183">
            <w:pPr>
              <w:pStyle w:val="a3"/>
              <w:rPr>
                <w:color w:val="auto"/>
                <w:sz w:val="20"/>
              </w:rPr>
            </w:pPr>
            <w:r>
              <w:rPr>
                <w:color w:val="auto"/>
                <w:sz w:val="20"/>
              </w:rPr>
              <w:t>2536,0</w:t>
            </w:r>
          </w:p>
        </w:tc>
        <w:tc>
          <w:tcPr>
            <w:tcW w:w="902" w:type="pct"/>
            <w:tcBorders>
              <w:top w:val="single" w:sz="6" w:space="0" w:color="000000"/>
              <w:left w:val="single" w:sz="6" w:space="0" w:color="000000"/>
              <w:bottom w:val="single" w:sz="6" w:space="0" w:color="000000"/>
              <w:right w:val="single" w:sz="6" w:space="0" w:color="000000"/>
            </w:tcBorders>
            <w:vAlign w:val="center"/>
            <w:hideMark/>
          </w:tcPr>
          <w:p w:rsidR="00CB06D2" w:rsidRPr="009B3EAF" w:rsidRDefault="00CB06D2" w:rsidP="00447183">
            <w:pPr>
              <w:pStyle w:val="a3"/>
              <w:rPr>
                <w:rFonts w:eastAsia="Calibri"/>
                <w:sz w:val="20"/>
                <w:lang w:val="en-GB"/>
              </w:rPr>
            </w:pPr>
            <w:r w:rsidRPr="009B3EAF">
              <w:rPr>
                <w:color w:val="auto"/>
                <w:sz w:val="20"/>
                <w:lang w:val="en-GB"/>
              </w:rPr>
              <w:t>-</w:t>
            </w:r>
          </w:p>
        </w:tc>
      </w:tr>
    </w:tbl>
    <w:p w:rsidR="00CB06D2" w:rsidRPr="00FB7B69" w:rsidRDefault="00CB06D2" w:rsidP="0093029F">
      <w:pPr>
        <w:pStyle w:val="Tablici"/>
      </w:pPr>
      <w:bookmarkStart w:id="31" w:name="_Toc508972266"/>
      <w:r w:rsidRPr="00FB7B69">
        <w:t>Параметри на новопроектирния водопровод</w:t>
      </w:r>
      <w:bookmarkEnd w:id="31"/>
    </w:p>
    <w:tbl>
      <w:tblPr>
        <w:tblW w:w="9769" w:type="dxa"/>
        <w:tblInd w:w="93" w:type="dxa"/>
        <w:tblLook w:val="04A0" w:firstRow="1" w:lastRow="0" w:firstColumn="1" w:lastColumn="0" w:noHBand="0" w:noVBand="1"/>
      </w:tblPr>
      <w:tblGrid>
        <w:gridCol w:w="2142"/>
        <w:gridCol w:w="1251"/>
        <w:gridCol w:w="1274"/>
        <w:gridCol w:w="1142"/>
        <w:gridCol w:w="1128"/>
        <w:gridCol w:w="849"/>
        <w:gridCol w:w="991"/>
        <w:gridCol w:w="992"/>
      </w:tblGrid>
      <w:tr w:rsidR="00CB06D2" w:rsidRPr="00FB7B69" w:rsidTr="00447183">
        <w:trPr>
          <w:trHeight w:val="227"/>
          <w:tblHeader/>
        </w:trPr>
        <w:tc>
          <w:tcPr>
            <w:tcW w:w="2142"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rsidR="00CB06D2" w:rsidRPr="00CB06D2" w:rsidRDefault="00CB06D2" w:rsidP="00447183">
            <w:pPr>
              <w:keepNext/>
              <w:spacing w:line="240" w:lineRule="auto"/>
              <w:jc w:val="center"/>
              <w:rPr>
                <w:rFonts w:ascii="Times New Roman" w:eastAsia="Times New Roman" w:hAnsi="Times New Roman"/>
                <w:b/>
                <w:bCs/>
                <w:color w:val="000000"/>
                <w:sz w:val="20"/>
              </w:rPr>
            </w:pPr>
            <w:r w:rsidRPr="00CB06D2">
              <w:rPr>
                <w:rFonts w:ascii="Times New Roman" w:eastAsia="Times New Roman" w:hAnsi="Times New Roman"/>
                <w:b/>
                <w:bCs/>
                <w:color w:val="000000"/>
                <w:sz w:val="20"/>
              </w:rPr>
              <w:t xml:space="preserve">Участъци от Довеждащ  водопровод </w:t>
            </w:r>
          </w:p>
        </w:tc>
        <w:tc>
          <w:tcPr>
            <w:tcW w:w="1251" w:type="dxa"/>
            <w:tcBorders>
              <w:top w:val="single" w:sz="4" w:space="0" w:color="auto"/>
              <w:left w:val="nil"/>
              <w:bottom w:val="single" w:sz="4" w:space="0" w:color="auto"/>
              <w:right w:val="single" w:sz="4" w:space="0" w:color="auto"/>
            </w:tcBorders>
            <w:shd w:val="clear" w:color="auto" w:fill="ACB9CA" w:themeFill="text2" w:themeFillTint="66"/>
            <w:noWrap/>
            <w:vAlign w:val="center"/>
            <w:hideMark/>
          </w:tcPr>
          <w:p w:rsidR="00CB06D2" w:rsidRPr="00CB06D2" w:rsidRDefault="00CB06D2" w:rsidP="00447183">
            <w:pPr>
              <w:keepNext/>
              <w:spacing w:line="240" w:lineRule="auto"/>
              <w:jc w:val="center"/>
              <w:rPr>
                <w:rFonts w:ascii="Times New Roman" w:eastAsia="Times New Roman" w:hAnsi="Times New Roman"/>
                <w:b/>
                <w:bCs/>
                <w:color w:val="000000"/>
                <w:sz w:val="20"/>
              </w:rPr>
            </w:pPr>
            <w:r w:rsidRPr="00CB06D2">
              <w:rPr>
                <w:rFonts w:ascii="Times New Roman" w:eastAsia="Times New Roman" w:hAnsi="Times New Roman"/>
                <w:b/>
                <w:bCs/>
                <w:color w:val="000000"/>
                <w:sz w:val="20"/>
              </w:rPr>
              <w:t>материал</w:t>
            </w:r>
          </w:p>
        </w:tc>
        <w:tc>
          <w:tcPr>
            <w:tcW w:w="1274" w:type="dxa"/>
            <w:tcBorders>
              <w:top w:val="single" w:sz="4" w:space="0" w:color="auto"/>
              <w:left w:val="nil"/>
              <w:bottom w:val="single" w:sz="4" w:space="0" w:color="auto"/>
              <w:right w:val="single" w:sz="4" w:space="0" w:color="auto"/>
            </w:tcBorders>
            <w:shd w:val="clear" w:color="auto" w:fill="ACB9CA" w:themeFill="text2" w:themeFillTint="66"/>
            <w:vAlign w:val="center"/>
            <w:hideMark/>
          </w:tcPr>
          <w:p w:rsidR="00CB06D2" w:rsidRPr="00CB06D2" w:rsidRDefault="00CB06D2" w:rsidP="00447183">
            <w:pPr>
              <w:keepNext/>
              <w:spacing w:line="240" w:lineRule="auto"/>
              <w:jc w:val="center"/>
              <w:rPr>
                <w:rFonts w:ascii="Times New Roman" w:eastAsia="Times New Roman" w:hAnsi="Times New Roman"/>
                <w:b/>
                <w:bCs/>
                <w:color w:val="000000"/>
                <w:sz w:val="20"/>
              </w:rPr>
            </w:pPr>
            <w:r w:rsidRPr="00CB06D2">
              <w:rPr>
                <w:rFonts w:ascii="Times New Roman" w:eastAsia="Times New Roman" w:hAnsi="Times New Roman"/>
                <w:b/>
                <w:bCs/>
                <w:color w:val="000000"/>
                <w:sz w:val="20"/>
              </w:rPr>
              <w:t>Диаметър /mm/</w:t>
            </w:r>
          </w:p>
        </w:tc>
        <w:tc>
          <w:tcPr>
            <w:tcW w:w="1142" w:type="dxa"/>
            <w:tcBorders>
              <w:top w:val="single" w:sz="4" w:space="0" w:color="auto"/>
              <w:left w:val="nil"/>
              <w:bottom w:val="single" w:sz="4" w:space="0" w:color="auto"/>
              <w:right w:val="single" w:sz="4" w:space="0" w:color="auto"/>
            </w:tcBorders>
            <w:shd w:val="clear" w:color="auto" w:fill="ACB9CA" w:themeFill="text2" w:themeFillTint="66"/>
            <w:vAlign w:val="center"/>
            <w:hideMark/>
          </w:tcPr>
          <w:p w:rsidR="00CB06D2" w:rsidRPr="00CB06D2" w:rsidRDefault="00CB06D2" w:rsidP="00447183">
            <w:pPr>
              <w:keepNext/>
              <w:spacing w:line="240" w:lineRule="auto"/>
              <w:jc w:val="center"/>
              <w:rPr>
                <w:rFonts w:ascii="Times New Roman" w:eastAsia="Times New Roman" w:hAnsi="Times New Roman"/>
                <w:b/>
                <w:bCs/>
                <w:color w:val="000000"/>
                <w:sz w:val="20"/>
              </w:rPr>
            </w:pPr>
            <w:r w:rsidRPr="00CB06D2">
              <w:rPr>
                <w:rFonts w:ascii="Times New Roman" w:eastAsia="Times New Roman" w:hAnsi="Times New Roman"/>
                <w:b/>
                <w:bCs/>
                <w:color w:val="000000"/>
                <w:sz w:val="20"/>
              </w:rPr>
              <w:t>Дължина (m)</w:t>
            </w:r>
          </w:p>
        </w:tc>
        <w:tc>
          <w:tcPr>
            <w:tcW w:w="1128" w:type="dxa"/>
            <w:tcBorders>
              <w:top w:val="single" w:sz="4" w:space="0" w:color="auto"/>
              <w:left w:val="nil"/>
              <w:bottom w:val="single" w:sz="4" w:space="0" w:color="auto"/>
              <w:right w:val="single" w:sz="4" w:space="0" w:color="auto"/>
            </w:tcBorders>
            <w:shd w:val="clear" w:color="auto" w:fill="ACB9CA" w:themeFill="text2" w:themeFillTint="66"/>
            <w:vAlign w:val="center"/>
            <w:hideMark/>
          </w:tcPr>
          <w:p w:rsidR="00CB06D2" w:rsidRPr="00CB06D2" w:rsidRDefault="00CB06D2" w:rsidP="00447183">
            <w:pPr>
              <w:keepNext/>
              <w:spacing w:line="240" w:lineRule="auto"/>
              <w:jc w:val="center"/>
              <w:rPr>
                <w:rFonts w:ascii="Times New Roman" w:eastAsia="Times New Roman" w:hAnsi="Times New Roman"/>
                <w:b/>
                <w:bCs/>
                <w:color w:val="000000"/>
                <w:sz w:val="20"/>
              </w:rPr>
            </w:pPr>
            <w:r w:rsidRPr="00CB06D2">
              <w:rPr>
                <w:rFonts w:ascii="Times New Roman" w:eastAsia="Times New Roman" w:hAnsi="Times New Roman"/>
                <w:b/>
                <w:bCs/>
                <w:color w:val="000000"/>
                <w:sz w:val="20"/>
              </w:rPr>
              <w:t xml:space="preserve">Q </w:t>
            </w:r>
            <w:proofErr w:type="spellStart"/>
            <w:r w:rsidRPr="00CB06D2">
              <w:rPr>
                <w:rFonts w:ascii="Times New Roman" w:eastAsia="Times New Roman" w:hAnsi="Times New Roman"/>
                <w:b/>
                <w:bCs/>
                <w:color w:val="000000"/>
                <w:sz w:val="20"/>
              </w:rPr>
              <w:t>оразм</w:t>
            </w:r>
            <w:proofErr w:type="spellEnd"/>
            <w:r w:rsidRPr="00CB06D2">
              <w:rPr>
                <w:rFonts w:ascii="Times New Roman" w:eastAsia="Times New Roman" w:hAnsi="Times New Roman"/>
                <w:b/>
                <w:bCs/>
                <w:color w:val="000000"/>
                <w:sz w:val="20"/>
              </w:rPr>
              <w:t>. (l/s)</w:t>
            </w:r>
          </w:p>
        </w:tc>
        <w:tc>
          <w:tcPr>
            <w:tcW w:w="849" w:type="dxa"/>
            <w:tcBorders>
              <w:top w:val="single" w:sz="4" w:space="0" w:color="auto"/>
              <w:left w:val="nil"/>
              <w:bottom w:val="single" w:sz="4" w:space="0" w:color="auto"/>
              <w:right w:val="single" w:sz="4" w:space="0" w:color="auto"/>
            </w:tcBorders>
            <w:shd w:val="clear" w:color="auto" w:fill="ACB9CA" w:themeFill="text2" w:themeFillTint="66"/>
            <w:noWrap/>
            <w:vAlign w:val="center"/>
            <w:hideMark/>
          </w:tcPr>
          <w:p w:rsidR="00CB06D2" w:rsidRPr="00CB06D2" w:rsidRDefault="00CB06D2" w:rsidP="00447183">
            <w:pPr>
              <w:keepNext/>
              <w:spacing w:line="240" w:lineRule="auto"/>
              <w:jc w:val="center"/>
              <w:rPr>
                <w:rFonts w:ascii="Times New Roman" w:eastAsia="Times New Roman" w:hAnsi="Times New Roman"/>
                <w:b/>
                <w:bCs/>
                <w:color w:val="000000"/>
                <w:sz w:val="20"/>
              </w:rPr>
            </w:pPr>
            <w:proofErr w:type="spellStart"/>
            <w:r w:rsidRPr="00CB06D2">
              <w:rPr>
                <w:rFonts w:ascii="Times New Roman" w:eastAsia="Times New Roman" w:hAnsi="Times New Roman"/>
                <w:b/>
                <w:bCs/>
                <w:color w:val="000000"/>
                <w:sz w:val="20"/>
              </w:rPr>
              <w:t>Vор</w:t>
            </w:r>
            <w:proofErr w:type="spellEnd"/>
            <w:r w:rsidRPr="00CB06D2">
              <w:rPr>
                <w:rFonts w:ascii="Times New Roman" w:eastAsia="Times New Roman" w:hAnsi="Times New Roman"/>
                <w:b/>
                <w:bCs/>
                <w:color w:val="000000"/>
                <w:sz w:val="20"/>
              </w:rPr>
              <w:t xml:space="preserve"> (m/s)</w:t>
            </w:r>
          </w:p>
        </w:tc>
        <w:tc>
          <w:tcPr>
            <w:tcW w:w="991" w:type="dxa"/>
            <w:tcBorders>
              <w:top w:val="single" w:sz="4" w:space="0" w:color="auto"/>
              <w:left w:val="nil"/>
              <w:bottom w:val="single" w:sz="4" w:space="0" w:color="auto"/>
              <w:right w:val="single" w:sz="4" w:space="0" w:color="auto"/>
            </w:tcBorders>
            <w:shd w:val="clear" w:color="auto" w:fill="ACB9CA" w:themeFill="text2" w:themeFillTint="66"/>
            <w:noWrap/>
            <w:vAlign w:val="center"/>
            <w:hideMark/>
          </w:tcPr>
          <w:p w:rsidR="00CB06D2" w:rsidRPr="00CB06D2" w:rsidRDefault="00CB06D2" w:rsidP="00447183">
            <w:pPr>
              <w:keepNext/>
              <w:spacing w:line="240" w:lineRule="auto"/>
              <w:jc w:val="center"/>
              <w:rPr>
                <w:rFonts w:ascii="Times New Roman" w:eastAsia="Times New Roman" w:hAnsi="Times New Roman"/>
                <w:b/>
                <w:bCs/>
                <w:color w:val="000000"/>
                <w:sz w:val="20"/>
              </w:rPr>
            </w:pPr>
            <w:r w:rsidRPr="00CB06D2">
              <w:rPr>
                <w:rFonts w:ascii="Times New Roman" w:eastAsia="Times New Roman" w:hAnsi="Times New Roman"/>
                <w:b/>
                <w:bCs/>
                <w:color w:val="000000"/>
                <w:sz w:val="20"/>
              </w:rPr>
              <w:t>J (m/km)</w:t>
            </w:r>
          </w:p>
        </w:tc>
        <w:tc>
          <w:tcPr>
            <w:tcW w:w="992" w:type="dxa"/>
            <w:tcBorders>
              <w:top w:val="single" w:sz="4" w:space="0" w:color="auto"/>
              <w:left w:val="nil"/>
              <w:bottom w:val="single" w:sz="4" w:space="0" w:color="auto"/>
              <w:right w:val="single" w:sz="4" w:space="0" w:color="auto"/>
            </w:tcBorders>
            <w:shd w:val="clear" w:color="auto" w:fill="ACB9CA" w:themeFill="text2" w:themeFillTint="66"/>
            <w:noWrap/>
            <w:vAlign w:val="center"/>
            <w:hideMark/>
          </w:tcPr>
          <w:p w:rsidR="00CB06D2" w:rsidRPr="00CB06D2" w:rsidRDefault="00CB06D2" w:rsidP="00447183">
            <w:pPr>
              <w:keepNext/>
              <w:spacing w:line="240" w:lineRule="auto"/>
              <w:jc w:val="center"/>
              <w:rPr>
                <w:rFonts w:ascii="Times New Roman" w:eastAsia="Times New Roman" w:hAnsi="Times New Roman"/>
                <w:b/>
                <w:bCs/>
                <w:color w:val="000000"/>
                <w:sz w:val="20"/>
              </w:rPr>
            </w:pPr>
            <w:proofErr w:type="spellStart"/>
            <w:r w:rsidRPr="00CB06D2">
              <w:rPr>
                <w:rFonts w:ascii="Times New Roman" w:eastAsia="Times New Roman" w:hAnsi="Times New Roman"/>
                <w:b/>
                <w:bCs/>
                <w:color w:val="000000"/>
                <w:sz w:val="20"/>
              </w:rPr>
              <w:t>Hзаг</w:t>
            </w:r>
            <w:proofErr w:type="spellEnd"/>
            <w:r w:rsidRPr="00CB06D2">
              <w:rPr>
                <w:rFonts w:ascii="Times New Roman" w:eastAsia="Times New Roman" w:hAnsi="Times New Roman"/>
                <w:b/>
                <w:bCs/>
                <w:color w:val="000000"/>
                <w:sz w:val="20"/>
              </w:rPr>
              <w:t>. /m/</w:t>
            </w:r>
          </w:p>
        </w:tc>
      </w:tr>
      <w:tr w:rsidR="00CB06D2" w:rsidRPr="00FB7B69" w:rsidTr="00447183">
        <w:trPr>
          <w:trHeight w:val="227"/>
          <w:tblHeader/>
        </w:trPr>
        <w:tc>
          <w:tcPr>
            <w:tcW w:w="2142" w:type="dxa"/>
            <w:tcBorders>
              <w:top w:val="single" w:sz="4" w:space="0" w:color="auto"/>
              <w:left w:val="single" w:sz="4" w:space="0" w:color="auto"/>
              <w:bottom w:val="single" w:sz="4" w:space="0" w:color="auto"/>
              <w:right w:val="single" w:sz="4" w:space="0" w:color="auto"/>
            </w:tcBorders>
            <w:vAlign w:val="center"/>
            <w:hideMark/>
          </w:tcPr>
          <w:p w:rsidR="00CB06D2" w:rsidRPr="00CB06D2" w:rsidRDefault="00CB06D2" w:rsidP="00447183">
            <w:pPr>
              <w:keepNext/>
              <w:spacing w:line="240" w:lineRule="auto"/>
              <w:jc w:val="center"/>
              <w:rPr>
                <w:rFonts w:ascii="Times New Roman" w:eastAsia="Times New Roman" w:hAnsi="Times New Roman"/>
                <w:color w:val="000000"/>
                <w:sz w:val="20"/>
                <w:highlight w:val="yellow"/>
              </w:rPr>
            </w:pPr>
            <w:r w:rsidRPr="00CB06D2">
              <w:rPr>
                <w:rFonts w:ascii="Times New Roman" w:hAnsi="Times New Roman"/>
                <w:sz w:val="20"/>
              </w:rPr>
              <w:t>От НР 2500м</w:t>
            </w:r>
            <w:r w:rsidRPr="00CB06D2">
              <w:rPr>
                <w:rFonts w:ascii="Times New Roman" w:hAnsi="Times New Roman"/>
                <w:sz w:val="20"/>
                <w:vertAlign w:val="superscript"/>
              </w:rPr>
              <w:t>3</w:t>
            </w:r>
            <w:r w:rsidRPr="00CB06D2">
              <w:rPr>
                <w:rFonts w:ascii="Times New Roman" w:hAnsi="Times New Roman"/>
                <w:sz w:val="20"/>
              </w:rPr>
              <w:t xml:space="preserve"> до ПС </w:t>
            </w:r>
            <w:r w:rsidRPr="00CB06D2">
              <w:rPr>
                <w:rFonts w:ascii="Times New Roman" w:hAnsi="Times New Roman"/>
                <w:sz w:val="20"/>
                <w:lang w:val="en-US"/>
              </w:rPr>
              <w:t xml:space="preserve">III </w:t>
            </w:r>
            <w:r w:rsidRPr="00CB06D2">
              <w:rPr>
                <w:rFonts w:ascii="Times New Roman" w:hAnsi="Times New Roman"/>
                <w:sz w:val="20"/>
              </w:rPr>
              <w:t>подем</w:t>
            </w:r>
          </w:p>
        </w:tc>
        <w:tc>
          <w:tcPr>
            <w:tcW w:w="1251" w:type="dxa"/>
            <w:tcBorders>
              <w:top w:val="single" w:sz="4" w:space="0" w:color="auto"/>
              <w:left w:val="nil"/>
              <w:bottom w:val="single" w:sz="4" w:space="0" w:color="auto"/>
              <w:right w:val="single" w:sz="4" w:space="0" w:color="auto"/>
            </w:tcBorders>
            <w:shd w:val="clear" w:color="auto" w:fill="auto"/>
            <w:noWrap/>
            <w:vAlign w:val="center"/>
            <w:hideMark/>
          </w:tcPr>
          <w:p w:rsidR="00CB06D2" w:rsidRPr="00CB06D2" w:rsidRDefault="00CB06D2" w:rsidP="00447183">
            <w:pPr>
              <w:keepNext/>
              <w:spacing w:line="240" w:lineRule="auto"/>
              <w:jc w:val="center"/>
              <w:rPr>
                <w:rFonts w:ascii="Times New Roman" w:eastAsia="Times New Roman" w:hAnsi="Times New Roman"/>
                <w:color w:val="000000"/>
                <w:sz w:val="20"/>
              </w:rPr>
            </w:pPr>
            <w:r w:rsidRPr="00CB06D2">
              <w:rPr>
                <w:rFonts w:ascii="Times New Roman" w:eastAsia="Times New Roman" w:hAnsi="Times New Roman"/>
                <w:color w:val="000000"/>
                <w:sz w:val="20"/>
              </w:rPr>
              <w:t>чугун</w:t>
            </w:r>
          </w:p>
        </w:tc>
        <w:tc>
          <w:tcPr>
            <w:tcW w:w="1274" w:type="dxa"/>
            <w:tcBorders>
              <w:top w:val="single" w:sz="4" w:space="0" w:color="auto"/>
              <w:left w:val="nil"/>
              <w:bottom w:val="single" w:sz="4" w:space="0" w:color="auto"/>
              <w:right w:val="single" w:sz="4" w:space="0" w:color="auto"/>
            </w:tcBorders>
            <w:shd w:val="clear" w:color="auto" w:fill="auto"/>
            <w:noWrap/>
            <w:vAlign w:val="center"/>
          </w:tcPr>
          <w:p w:rsidR="00CB06D2" w:rsidRPr="00CB06D2" w:rsidRDefault="00CB06D2" w:rsidP="00447183">
            <w:pPr>
              <w:keepNext/>
              <w:spacing w:line="240" w:lineRule="auto"/>
              <w:jc w:val="center"/>
              <w:rPr>
                <w:rFonts w:ascii="Times New Roman" w:eastAsia="Times New Roman" w:hAnsi="Times New Roman"/>
                <w:color w:val="000000"/>
                <w:sz w:val="20"/>
                <w:lang w:eastAsia="bg-BG"/>
              </w:rPr>
            </w:pPr>
            <w:r w:rsidRPr="00CB06D2">
              <w:rPr>
                <w:rFonts w:ascii="Times New Roman" w:eastAsia="Times New Roman" w:hAnsi="Times New Roman"/>
                <w:color w:val="000000"/>
                <w:sz w:val="20"/>
                <w:szCs w:val="24"/>
                <w:lang w:eastAsia="bg-BG"/>
              </w:rPr>
              <w:t>450</w:t>
            </w:r>
          </w:p>
        </w:tc>
        <w:tc>
          <w:tcPr>
            <w:tcW w:w="1142" w:type="dxa"/>
            <w:tcBorders>
              <w:top w:val="single" w:sz="4" w:space="0" w:color="auto"/>
              <w:left w:val="nil"/>
              <w:bottom w:val="single" w:sz="4" w:space="0" w:color="auto"/>
              <w:right w:val="single" w:sz="4" w:space="0" w:color="auto"/>
            </w:tcBorders>
            <w:shd w:val="clear" w:color="auto" w:fill="auto"/>
            <w:noWrap/>
            <w:vAlign w:val="center"/>
          </w:tcPr>
          <w:p w:rsidR="00CB06D2" w:rsidRPr="00CB06D2" w:rsidRDefault="00CB06D2" w:rsidP="00447183">
            <w:pPr>
              <w:keepNext/>
              <w:spacing w:line="240" w:lineRule="auto"/>
              <w:jc w:val="center"/>
              <w:rPr>
                <w:rFonts w:ascii="Times New Roman" w:eastAsia="Times New Roman" w:hAnsi="Times New Roman"/>
                <w:color w:val="000000"/>
                <w:sz w:val="20"/>
                <w:lang w:eastAsia="bg-BG"/>
              </w:rPr>
            </w:pPr>
            <w:r w:rsidRPr="00CB06D2">
              <w:rPr>
                <w:rFonts w:ascii="Times New Roman" w:eastAsia="Times New Roman" w:hAnsi="Times New Roman"/>
                <w:color w:val="000000"/>
                <w:sz w:val="20"/>
                <w:szCs w:val="24"/>
                <w:lang w:eastAsia="bg-BG"/>
              </w:rPr>
              <w:t>2536,0</w:t>
            </w:r>
          </w:p>
        </w:tc>
        <w:tc>
          <w:tcPr>
            <w:tcW w:w="1128" w:type="dxa"/>
            <w:tcBorders>
              <w:top w:val="single" w:sz="4" w:space="0" w:color="auto"/>
              <w:left w:val="nil"/>
              <w:bottom w:val="single" w:sz="4" w:space="0" w:color="auto"/>
              <w:right w:val="single" w:sz="4" w:space="0" w:color="auto"/>
            </w:tcBorders>
            <w:shd w:val="clear" w:color="auto" w:fill="auto"/>
            <w:noWrap/>
            <w:vAlign w:val="center"/>
          </w:tcPr>
          <w:p w:rsidR="00CB06D2" w:rsidRPr="00CB06D2" w:rsidRDefault="00CB06D2" w:rsidP="00447183">
            <w:pPr>
              <w:keepNext/>
              <w:spacing w:line="240" w:lineRule="auto"/>
              <w:jc w:val="center"/>
              <w:rPr>
                <w:rFonts w:ascii="Times New Roman" w:eastAsia="Times New Roman" w:hAnsi="Times New Roman"/>
                <w:color w:val="000000"/>
                <w:sz w:val="20"/>
              </w:rPr>
            </w:pPr>
            <w:r w:rsidRPr="00CB06D2">
              <w:rPr>
                <w:rFonts w:ascii="Times New Roman" w:eastAsia="Times New Roman" w:hAnsi="Times New Roman"/>
                <w:color w:val="000000"/>
                <w:sz w:val="20"/>
              </w:rPr>
              <w:t>58,32</w:t>
            </w:r>
          </w:p>
        </w:tc>
        <w:tc>
          <w:tcPr>
            <w:tcW w:w="849" w:type="dxa"/>
            <w:tcBorders>
              <w:top w:val="single" w:sz="4" w:space="0" w:color="auto"/>
              <w:left w:val="nil"/>
              <w:bottom w:val="single" w:sz="4" w:space="0" w:color="auto"/>
              <w:right w:val="single" w:sz="4" w:space="0" w:color="auto"/>
            </w:tcBorders>
            <w:shd w:val="clear" w:color="auto" w:fill="auto"/>
            <w:noWrap/>
            <w:vAlign w:val="center"/>
          </w:tcPr>
          <w:p w:rsidR="00CB06D2" w:rsidRPr="00CB06D2" w:rsidRDefault="00CB06D2" w:rsidP="00447183">
            <w:pPr>
              <w:keepNext/>
              <w:spacing w:line="240" w:lineRule="auto"/>
              <w:jc w:val="center"/>
              <w:rPr>
                <w:rFonts w:ascii="Times New Roman" w:hAnsi="Times New Roman"/>
                <w:sz w:val="20"/>
              </w:rPr>
            </w:pPr>
            <w:r w:rsidRPr="00CB06D2">
              <w:rPr>
                <w:rFonts w:ascii="Times New Roman" w:hAnsi="Times New Roman"/>
                <w:sz w:val="20"/>
              </w:rPr>
              <w:t>0,53</w:t>
            </w:r>
          </w:p>
        </w:tc>
        <w:tc>
          <w:tcPr>
            <w:tcW w:w="991" w:type="dxa"/>
            <w:tcBorders>
              <w:top w:val="single" w:sz="4" w:space="0" w:color="auto"/>
              <w:left w:val="nil"/>
              <w:bottom w:val="single" w:sz="4" w:space="0" w:color="auto"/>
              <w:right w:val="single" w:sz="4" w:space="0" w:color="auto"/>
            </w:tcBorders>
            <w:shd w:val="clear" w:color="auto" w:fill="auto"/>
            <w:noWrap/>
            <w:vAlign w:val="center"/>
          </w:tcPr>
          <w:p w:rsidR="00CB06D2" w:rsidRPr="00CB06D2" w:rsidRDefault="00CB06D2" w:rsidP="00447183">
            <w:pPr>
              <w:keepNext/>
              <w:spacing w:line="240" w:lineRule="auto"/>
              <w:jc w:val="center"/>
              <w:rPr>
                <w:rFonts w:ascii="Times New Roman" w:hAnsi="Times New Roman"/>
                <w:sz w:val="20"/>
              </w:rPr>
            </w:pPr>
            <w:r w:rsidRPr="00CB06D2">
              <w:rPr>
                <w:rFonts w:ascii="Times New Roman" w:hAnsi="Times New Roman"/>
                <w:sz w:val="20"/>
              </w:rPr>
              <w:t>0,564</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B06D2" w:rsidRPr="00CB06D2" w:rsidRDefault="00CB06D2" w:rsidP="00447183">
            <w:pPr>
              <w:keepNext/>
              <w:spacing w:line="240" w:lineRule="auto"/>
              <w:jc w:val="center"/>
              <w:rPr>
                <w:rFonts w:ascii="Times New Roman" w:hAnsi="Times New Roman"/>
                <w:sz w:val="20"/>
              </w:rPr>
            </w:pPr>
            <w:r w:rsidRPr="00CB06D2">
              <w:rPr>
                <w:rFonts w:ascii="Times New Roman" w:hAnsi="Times New Roman"/>
                <w:sz w:val="20"/>
              </w:rPr>
              <w:t>0,30</w:t>
            </w:r>
          </w:p>
        </w:tc>
      </w:tr>
    </w:tbl>
    <w:p w:rsidR="00CB06D2" w:rsidRDefault="00CB06D2" w:rsidP="00CB06D2">
      <w:pPr>
        <w:rPr>
          <w:b/>
          <w:i/>
        </w:rPr>
      </w:pPr>
    </w:p>
    <w:p w:rsidR="00CB06D2" w:rsidRPr="00CB06D2" w:rsidRDefault="00CB06D2" w:rsidP="009E7C5E">
      <w:pPr>
        <w:pStyle w:val="a0"/>
        <w:ind w:left="0"/>
      </w:pPr>
      <w:r w:rsidRPr="00CB06D2">
        <w:t>ВС“</w:t>
      </w:r>
      <w:r>
        <w:t>Първомай-Градона</w:t>
      </w:r>
      <w:r w:rsidRPr="00CB06D2">
        <w:t>“-инвестиционно намерение</w:t>
      </w:r>
    </w:p>
    <w:p w:rsidR="00CB06D2" w:rsidRDefault="00CB06D2" w:rsidP="00CB06D2">
      <w:pPr>
        <w:rPr>
          <w:b/>
          <w:i/>
        </w:rPr>
      </w:pPr>
    </w:p>
    <w:p w:rsidR="00CB06D2" w:rsidRDefault="00B85051" w:rsidP="00A8653F">
      <w:pPr>
        <w:spacing w:after="0" w:line="360" w:lineRule="auto"/>
        <w:jc w:val="center"/>
        <w:rPr>
          <w:rFonts w:ascii="Times New Roman" w:hAnsi="Times New Roman"/>
          <w:sz w:val="24"/>
          <w:szCs w:val="24"/>
        </w:rPr>
      </w:pPr>
      <w:r>
        <w:rPr>
          <w:noProof/>
          <w:lang w:val="en-US"/>
        </w:rPr>
        <w:drawing>
          <wp:inline distT="0" distB="0" distL="0" distR="0" wp14:anchorId="57C453B8" wp14:editId="21CCADFC">
            <wp:extent cx="5884545" cy="3832860"/>
            <wp:effectExtent l="0" t="0" r="1905" b="0"/>
            <wp:docPr id="9" name="Picture 7" descr="E:\IV_FAZA\Ideini_proekti - Revz.2\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V_FAZA\Ideini_proekti - Revz.2\Captur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0293" cy="3836604"/>
                    </a:xfrm>
                    <a:prstGeom prst="rect">
                      <a:avLst/>
                    </a:prstGeom>
                    <a:noFill/>
                    <a:ln>
                      <a:noFill/>
                    </a:ln>
                  </pic:spPr>
                </pic:pic>
              </a:graphicData>
            </a:graphic>
          </wp:inline>
        </w:drawing>
      </w:r>
    </w:p>
    <w:p w:rsidR="003327B9" w:rsidRPr="003E030A" w:rsidRDefault="003327B9" w:rsidP="003327B9">
      <w:pPr>
        <w:spacing w:after="0" w:line="360" w:lineRule="auto"/>
        <w:ind w:firstLine="720"/>
        <w:jc w:val="both"/>
        <w:rPr>
          <w:rFonts w:ascii="Times New Roman" w:hAnsi="Times New Roman"/>
          <w:sz w:val="24"/>
          <w:szCs w:val="24"/>
        </w:rPr>
      </w:pPr>
      <w:r w:rsidRPr="003E030A">
        <w:rPr>
          <w:rFonts w:ascii="Times New Roman" w:hAnsi="Times New Roman"/>
          <w:sz w:val="24"/>
          <w:szCs w:val="24"/>
        </w:rPr>
        <w:lastRenderedPageBreak/>
        <w:t>Трасето на довеждащия водопровод се намира извън регулацията на града и засяга земеделски имоти, както следва:</w:t>
      </w:r>
    </w:p>
    <w:p w:rsidR="003327B9" w:rsidRPr="003E030A" w:rsidRDefault="003327B9" w:rsidP="0093029F">
      <w:pPr>
        <w:pStyle w:val="Tablici"/>
      </w:pPr>
      <w:r w:rsidRPr="003E030A">
        <w:t xml:space="preserve">Имоти собственост </w:t>
      </w:r>
    </w:p>
    <w:tbl>
      <w:tblPr>
        <w:tblStyle w:val="TableGrid"/>
        <w:tblW w:w="0" w:type="auto"/>
        <w:tblLook w:val="04A0" w:firstRow="1" w:lastRow="0" w:firstColumn="1" w:lastColumn="0" w:noHBand="0" w:noVBand="1"/>
      </w:tblPr>
      <w:tblGrid>
        <w:gridCol w:w="1399"/>
        <w:gridCol w:w="1152"/>
        <w:gridCol w:w="993"/>
        <w:gridCol w:w="988"/>
        <w:gridCol w:w="987"/>
        <w:gridCol w:w="988"/>
        <w:gridCol w:w="824"/>
        <w:gridCol w:w="1151"/>
        <w:gridCol w:w="1145"/>
      </w:tblGrid>
      <w:tr w:rsidR="003327B9" w:rsidRPr="004B72E2" w:rsidTr="00EB3565">
        <w:trPr>
          <w:cantSplit/>
          <w:trHeight w:val="1048"/>
          <w:tblHeader/>
        </w:trPr>
        <w:tc>
          <w:tcPr>
            <w:tcW w:w="1399" w:type="dxa"/>
            <w:shd w:val="clear" w:color="auto" w:fill="ACB9CA" w:themeFill="text2" w:themeFillTint="66"/>
            <w:vAlign w:val="center"/>
          </w:tcPr>
          <w:p w:rsidR="003327B9" w:rsidRPr="004B72E2" w:rsidRDefault="003327B9" w:rsidP="00EB3565">
            <w:pPr>
              <w:keepNext/>
              <w:spacing w:after="0" w:line="360" w:lineRule="auto"/>
              <w:jc w:val="both"/>
              <w:rPr>
                <w:rFonts w:ascii="Times New Roman" w:hAnsi="Times New Roman"/>
                <w:b/>
                <w:sz w:val="20"/>
              </w:rPr>
            </w:pPr>
            <w:r w:rsidRPr="004B72E2">
              <w:rPr>
                <w:rFonts w:ascii="Times New Roman" w:hAnsi="Times New Roman"/>
                <w:b/>
                <w:sz w:val="20"/>
              </w:rPr>
              <w:t>Имоти / собственост</w:t>
            </w:r>
          </w:p>
        </w:tc>
        <w:tc>
          <w:tcPr>
            <w:tcW w:w="1152" w:type="dxa"/>
            <w:shd w:val="clear" w:color="auto" w:fill="ACB9CA" w:themeFill="text2" w:themeFillTint="66"/>
            <w:textDirection w:val="btLr"/>
            <w:vAlign w:val="center"/>
          </w:tcPr>
          <w:p w:rsidR="003327B9" w:rsidRPr="004B72E2" w:rsidRDefault="003327B9" w:rsidP="00EB3565">
            <w:pPr>
              <w:keepNext/>
              <w:spacing w:after="0" w:line="360" w:lineRule="auto"/>
              <w:jc w:val="both"/>
              <w:rPr>
                <w:rFonts w:ascii="Times New Roman" w:hAnsi="Times New Roman"/>
                <w:b/>
                <w:sz w:val="20"/>
              </w:rPr>
            </w:pPr>
            <w:r w:rsidRPr="004B72E2">
              <w:rPr>
                <w:rFonts w:ascii="Times New Roman" w:hAnsi="Times New Roman"/>
                <w:b/>
                <w:sz w:val="20"/>
              </w:rPr>
              <w:t>Държавна</w:t>
            </w:r>
          </w:p>
          <w:p w:rsidR="003327B9" w:rsidRPr="004B72E2" w:rsidRDefault="003327B9" w:rsidP="00EB3565">
            <w:pPr>
              <w:keepNext/>
              <w:spacing w:after="0" w:line="360" w:lineRule="auto"/>
              <w:jc w:val="both"/>
              <w:rPr>
                <w:rFonts w:ascii="Times New Roman" w:hAnsi="Times New Roman"/>
                <w:b/>
                <w:sz w:val="20"/>
              </w:rPr>
            </w:pPr>
            <w:r w:rsidRPr="004B72E2">
              <w:rPr>
                <w:rFonts w:ascii="Times New Roman" w:hAnsi="Times New Roman"/>
                <w:b/>
                <w:sz w:val="20"/>
              </w:rPr>
              <w:t>публична</w:t>
            </w:r>
          </w:p>
        </w:tc>
        <w:tc>
          <w:tcPr>
            <w:tcW w:w="993" w:type="dxa"/>
            <w:shd w:val="clear" w:color="auto" w:fill="ACB9CA" w:themeFill="text2" w:themeFillTint="66"/>
            <w:textDirection w:val="btLr"/>
            <w:vAlign w:val="center"/>
          </w:tcPr>
          <w:p w:rsidR="003327B9" w:rsidRPr="004B72E2" w:rsidRDefault="003327B9" w:rsidP="00EB3565">
            <w:pPr>
              <w:keepNext/>
              <w:spacing w:after="0" w:line="360" w:lineRule="auto"/>
              <w:jc w:val="both"/>
              <w:rPr>
                <w:rFonts w:ascii="Times New Roman" w:hAnsi="Times New Roman"/>
                <w:b/>
                <w:sz w:val="20"/>
              </w:rPr>
            </w:pPr>
            <w:r w:rsidRPr="004B72E2">
              <w:rPr>
                <w:rFonts w:ascii="Times New Roman" w:hAnsi="Times New Roman"/>
                <w:b/>
                <w:sz w:val="20"/>
              </w:rPr>
              <w:t>Държавна частна</w:t>
            </w:r>
          </w:p>
        </w:tc>
        <w:tc>
          <w:tcPr>
            <w:tcW w:w="988" w:type="dxa"/>
            <w:shd w:val="clear" w:color="auto" w:fill="ACB9CA" w:themeFill="text2" w:themeFillTint="66"/>
            <w:textDirection w:val="btLr"/>
            <w:vAlign w:val="center"/>
          </w:tcPr>
          <w:p w:rsidR="003327B9" w:rsidRPr="004B72E2" w:rsidRDefault="003327B9" w:rsidP="00EB3565">
            <w:pPr>
              <w:keepNext/>
              <w:spacing w:after="0" w:line="360" w:lineRule="auto"/>
              <w:jc w:val="both"/>
              <w:rPr>
                <w:rFonts w:ascii="Times New Roman" w:hAnsi="Times New Roman"/>
                <w:b/>
                <w:sz w:val="20"/>
              </w:rPr>
            </w:pPr>
            <w:r w:rsidRPr="004B72E2">
              <w:rPr>
                <w:rFonts w:ascii="Times New Roman" w:hAnsi="Times New Roman"/>
                <w:b/>
                <w:sz w:val="20"/>
              </w:rPr>
              <w:t>Общинска публична</w:t>
            </w:r>
          </w:p>
        </w:tc>
        <w:tc>
          <w:tcPr>
            <w:tcW w:w="987" w:type="dxa"/>
            <w:shd w:val="clear" w:color="auto" w:fill="ACB9CA" w:themeFill="text2" w:themeFillTint="66"/>
            <w:textDirection w:val="btLr"/>
            <w:vAlign w:val="center"/>
          </w:tcPr>
          <w:p w:rsidR="003327B9" w:rsidRPr="004B72E2" w:rsidRDefault="003327B9" w:rsidP="00EB3565">
            <w:pPr>
              <w:keepNext/>
              <w:spacing w:after="0" w:line="360" w:lineRule="auto"/>
              <w:jc w:val="both"/>
              <w:rPr>
                <w:rFonts w:ascii="Times New Roman" w:hAnsi="Times New Roman"/>
                <w:b/>
                <w:sz w:val="20"/>
              </w:rPr>
            </w:pPr>
            <w:r w:rsidRPr="004B72E2">
              <w:rPr>
                <w:rFonts w:ascii="Times New Roman" w:hAnsi="Times New Roman"/>
                <w:b/>
                <w:sz w:val="20"/>
              </w:rPr>
              <w:t>Общинска частна</w:t>
            </w:r>
          </w:p>
        </w:tc>
        <w:tc>
          <w:tcPr>
            <w:tcW w:w="988" w:type="dxa"/>
            <w:shd w:val="clear" w:color="auto" w:fill="ACB9CA" w:themeFill="text2" w:themeFillTint="66"/>
            <w:textDirection w:val="btLr"/>
            <w:vAlign w:val="center"/>
          </w:tcPr>
          <w:p w:rsidR="003327B9" w:rsidRPr="004B72E2" w:rsidRDefault="003327B9" w:rsidP="00EB3565">
            <w:pPr>
              <w:keepNext/>
              <w:spacing w:after="0" w:line="360" w:lineRule="auto"/>
              <w:jc w:val="both"/>
              <w:rPr>
                <w:rFonts w:ascii="Times New Roman" w:hAnsi="Times New Roman"/>
                <w:b/>
                <w:sz w:val="20"/>
              </w:rPr>
            </w:pPr>
            <w:r w:rsidRPr="004B72E2">
              <w:rPr>
                <w:rFonts w:ascii="Times New Roman" w:hAnsi="Times New Roman"/>
                <w:b/>
                <w:sz w:val="20"/>
              </w:rPr>
              <w:t>Частна ЮЛ/ФЛ</w:t>
            </w:r>
          </w:p>
        </w:tc>
        <w:tc>
          <w:tcPr>
            <w:tcW w:w="824" w:type="dxa"/>
            <w:shd w:val="clear" w:color="auto" w:fill="ACB9CA" w:themeFill="text2" w:themeFillTint="66"/>
            <w:textDirection w:val="btLr"/>
            <w:vAlign w:val="center"/>
          </w:tcPr>
          <w:p w:rsidR="003327B9" w:rsidRPr="004B72E2" w:rsidRDefault="003327B9" w:rsidP="00EB3565">
            <w:pPr>
              <w:keepNext/>
              <w:spacing w:after="0" w:line="360" w:lineRule="auto"/>
              <w:jc w:val="both"/>
              <w:rPr>
                <w:rFonts w:ascii="Times New Roman" w:hAnsi="Times New Roman"/>
                <w:b/>
                <w:sz w:val="20"/>
              </w:rPr>
            </w:pPr>
            <w:r w:rsidRPr="004B72E2">
              <w:rPr>
                <w:rFonts w:ascii="Times New Roman" w:hAnsi="Times New Roman"/>
                <w:b/>
                <w:sz w:val="20"/>
              </w:rPr>
              <w:t>Съсобственост</w:t>
            </w:r>
          </w:p>
        </w:tc>
        <w:tc>
          <w:tcPr>
            <w:tcW w:w="1151" w:type="dxa"/>
            <w:shd w:val="clear" w:color="auto" w:fill="ACB9CA" w:themeFill="text2" w:themeFillTint="66"/>
            <w:textDirection w:val="btLr"/>
            <w:vAlign w:val="center"/>
          </w:tcPr>
          <w:p w:rsidR="003327B9" w:rsidRPr="004B72E2" w:rsidRDefault="003327B9" w:rsidP="00EB3565">
            <w:pPr>
              <w:keepNext/>
              <w:spacing w:after="0" w:line="360" w:lineRule="auto"/>
              <w:jc w:val="both"/>
              <w:rPr>
                <w:rFonts w:ascii="Times New Roman" w:hAnsi="Times New Roman"/>
                <w:b/>
                <w:sz w:val="20"/>
              </w:rPr>
            </w:pPr>
            <w:r w:rsidRPr="004B72E2">
              <w:rPr>
                <w:rFonts w:ascii="Times New Roman" w:hAnsi="Times New Roman"/>
                <w:b/>
                <w:sz w:val="20"/>
              </w:rPr>
              <w:t>Стопанисвана от общината</w:t>
            </w:r>
          </w:p>
        </w:tc>
        <w:tc>
          <w:tcPr>
            <w:tcW w:w="1145" w:type="dxa"/>
            <w:shd w:val="clear" w:color="auto" w:fill="ACB9CA" w:themeFill="text2" w:themeFillTint="66"/>
            <w:textDirection w:val="btLr"/>
            <w:vAlign w:val="center"/>
          </w:tcPr>
          <w:p w:rsidR="003327B9" w:rsidRPr="004B72E2" w:rsidRDefault="003327B9" w:rsidP="00EB3565">
            <w:pPr>
              <w:keepNext/>
              <w:spacing w:after="0" w:line="360" w:lineRule="auto"/>
              <w:jc w:val="both"/>
              <w:rPr>
                <w:rFonts w:ascii="Times New Roman" w:hAnsi="Times New Roman"/>
                <w:b/>
                <w:sz w:val="20"/>
              </w:rPr>
            </w:pPr>
            <w:r w:rsidRPr="004B72E2">
              <w:rPr>
                <w:rFonts w:ascii="Times New Roman" w:hAnsi="Times New Roman"/>
                <w:b/>
                <w:sz w:val="20"/>
              </w:rPr>
              <w:t>Общо</w:t>
            </w:r>
          </w:p>
        </w:tc>
      </w:tr>
      <w:tr w:rsidR="003327B9" w:rsidRPr="004B72E2" w:rsidTr="00EB3565">
        <w:trPr>
          <w:cantSplit/>
          <w:trHeight w:val="227"/>
          <w:tblHeader/>
        </w:trPr>
        <w:tc>
          <w:tcPr>
            <w:tcW w:w="1399" w:type="dxa"/>
            <w:vAlign w:val="center"/>
          </w:tcPr>
          <w:p w:rsidR="003327B9" w:rsidRPr="004B72E2" w:rsidRDefault="003327B9" w:rsidP="00EB3565">
            <w:pPr>
              <w:keepNext/>
              <w:spacing w:after="0" w:line="360" w:lineRule="auto"/>
              <w:jc w:val="both"/>
              <w:rPr>
                <w:rFonts w:ascii="Times New Roman" w:hAnsi="Times New Roman"/>
                <w:b/>
                <w:sz w:val="20"/>
              </w:rPr>
            </w:pPr>
            <w:r w:rsidRPr="004B72E2">
              <w:rPr>
                <w:rFonts w:ascii="Times New Roman" w:hAnsi="Times New Roman"/>
                <w:b/>
                <w:sz w:val="20"/>
              </w:rPr>
              <w:t xml:space="preserve">Брой </w:t>
            </w:r>
          </w:p>
        </w:tc>
        <w:tc>
          <w:tcPr>
            <w:tcW w:w="1152" w:type="dxa"/>
            <w:vAlign w:val="center"/>
          </w:tcPr>
          <w:p w:rsidR="003327B9" w:rsidRPr="004B72E2" w:rsidRDefault="003327B9" w:rsidP="00EB3565">
            <w:pPr>
              <w:keepNext/>
              <w:spacing w:after="0" w:line="360" w:lineRule="auto"/>
              <w:jc w:val="both"/>
              <w:rPr>
                <w:rFonts w:ascii="Times New Roman" w:hAnsi="Times New Roman"/>
                <w:sz w:val="20"/>
              </w:rPr>
            </w:pPr>
            <w:r w:rsidRPr="004B72E2">
              <w:rPr>
                <w:rFonts w:ascii="Times New Roman" w:hAnsi="Times New Roman"/>
                <w:sz w:val="20"/>
              </w:rPr>
              <w:t>4</w:t>
            </w:r>
          </w:p>
        </w:tc>
        <w:tc>
          <w:tcPr>
            <w:tcW w:w="993" w:type="dxa"/>
            <w:vAlign w:val="center"/>
          </w:tcPr>
          <w:p w:rsidR="003327B9" w:rsidRPr="004B72E2" w:rsidRDefault="003327B9" w:rsidP="00EB3565">
            <w:pPr>
              <w:keepNext/>
              <w:spacing w:after="0" w:line="360" w:lineRule="auto"/>
              <w:jc w:val="both"/>
              <w:rPr>
                <w:rFonts w:ascii="Times New Roman" w:hAnsi="Times New Roman"/>
                <w:sz w:val="20"/>
              </w:rPr>
            </w:pPr>
            <w:r w:rsidRPr="004B72E2">
              <w:rPr>
                <w:rFonts w:ascii="Times New Roman" w:hAnsi="Times New Roman"/>
                <w:sz w:val="20"/>
              </w:rPr>
              <w:t>7</w:t>
            </w:r>
          </w:p>
        </w:tc>
        <w:tc>
          <w:tcPr>
            <w:tcW w:w="988" w:type="dxa"/>
            <w:vAlign w:val="center"/>
          </w:tcPr>
          <w:p w:rsidR="003327B9" w:rsidRPr="004B72E2" w:rsidRDefault="003327B9" w:rsidP="00EB3565">
            <w:pPr>
              <w:keepNext/>
              <w:spacing w:after="0" w:line="360" w:lineRule="auto"/>
              <w:jc w:val="both"/>
              <w:rPr>
                <w:rFonts w:ascii="Times New Roman" w:hAnsi="Times New Roman"/>
                <w:sz w:val="20"/>
              </w:rPr>
            </w:pPr>
            <w:r w:rsidRPr="004B72E2">
              <w:rPr>
                <w:rFonts w:ascii="Times New Roman" w:hAnsi="Times New Roman"/>
                <w:sz w:val="20"/>
              </w:rPr>
              <w:t>5</w:t>
            </w:r>
          </w:p>
        </w:tc>
        <w:tc>
          <w:tcPr>
            <w:tcW w:w="987" w:type="dxa"/>
            <w:vAlign w:val="center"/>
          </w:tcPr>
          <w:p w:rsidR="003327B9" w:rsidRPr="004B72E2" w:rsidRDefault="003327B9" w:rsidP="00EB3565">
            <w:pPr>
              <w:keepNext/>
              <w:spacing w:after="0" w:line="360" w:lineRule="auto"/>
              <w:jc w:val="both"/>
              <w:rPr>
                <w:rFonts w:ascii="Times New Roman" w:hAnsi="Times New Roman"/>
                <w:sz w:val="20"/>
              </w:rPr>
            </w:pPr>
            <w:r w:rsidRPr="004B72E2">
              <w:rPr>
                <w:rFonts w:ascii="Times New Roman" w:hAnsi="Times New Roman"/>
                <w:sz w:val="20"/>
              </w:rPr>
              <w:t>13</w:t>
            </w:r>
          </w:p>
        </w:tc>
        <w:tc>
          <w:tcPr>
            <w:tcW w:w="988" w:type="dxa"/>
            <w:vAlign w:val="center"/>
          </w:tcPr>
          <w:p w:rsidR="003327B9" w:rsidRPr="004B72E2" w:rsidRDefault="003327B9" w:rsidP="00EB3565">
            <w:pPr>
              <w:keepNext/>
              <w:spacing w:after="0" w:line="360" w:lineRule="auto"/>
              <w:jc w:val="both"/>
              <w:rPr>
                <w:rFonts w:ascii="Times New Roman" w:hAnsi="Times New Roman"/>
                <w:sz w:val="20"/>
              </w:rPr>
            </w:pPr>
            <w:r w:rsidRPr="004B72E2">
              <w:rPr>
                <w:rFonts w:ascii="Times New Roman" w:hAnsi="Times New Roman"/>
                <w:sz w:val="20"/>
              </w:rPr>
              <w:t>28</w:t>
            </w:r>
          </w:p>
        </w:tc>
        <w:tc>
          <w:tcPr>
            <w:tcW w:w="824" w:type="dxa"/>
            <w:vAlign w:val="center"/>
          </w:tcPr>
          <w:p w:rsidR="003327B9" w:rsidRPr="004B72E2" w:rsidRDefault="003327B9" w:rsidP="00EB3565">
            <w:pPr>
              <w:keepNext/>
              <w:spacing w:after="0" w:line="360" w:lineRule="auto"/>
              <w:jc w:val="both"/>
              <w:rPr>
                <w:rFonts w:ascii="Times New Roman" w:hAnsi="Times New Roman"/>
                <w:sz w:val="20"/>
              </w:rPr>
            </w:pPr>
            <w:r w:rsidRPr="004B72E2">
              <w:rPr>
                <w:rFonts w:ascii="Times New Roman" w:hAnsi="Times New Roman"/>
                <w:sz w:val="20"/>
              </w:rPr>
              <w:t>1</w:t>
            </w:r>
          </w:p>
        </w:tc>
        <w:tc>
          <w:tcPr>
            <w:tcW w:w="1151" w:type="dxa"/>
            <w:vAlign w:val="center"/>
          </w:tcPr>
          <w:p w:rsidR="003327B9" w:rsidRPr="004B72E2" w:rsidRDefault="003327B9" w:rsidP="00EB3565">
            <w:pPr>
              <w:keepNext/>
              <w:spacing w:after="0" w:line="360" w:lineRule="auto"/>
              <w:jc w:val="both"/>
              <w:rPr>
                <w:rFonts w:ascii="Times New Roman" w:hAnsi="Times New Roman"/>
                <w:sz w:val="20"/>
              </w:rPr>
            </w:pPr>
            <w:r w:rsidRPr="004B72E2">
              <w:rPr>
                <w:rFonts w:ascii="Times New Roman" w:hAnsi="Times New Roman"/>
                <w:sz w:val="20"/>
              </w:rPr>
              <w:t>1</w:t>
            </w:r>
          </w:p>
        </w:tc>
        <w:tc>
          <w:tcPr>
            <w:tcW w:w="1145" w:type="dxa"/>
            <w:vAlign w:val="center"/>
          </w:tcPr>
          <w:p w:rsidR="003327B9" w:rsidRPr="004B72E2" w:rsidRDefault="003327B9" w:rsidP="00EB3565">
            <w:pPr>
              <w:keepNext/>
              <w:spacing w:after="0" w:line="360" w:lineRule="auto"/>
              <w:jc w:val="both"/>
              <w:rPr>
                <w:rFonts w:ascii="Times New Roman" w:hAnsi="Times New Roman"/>
                <w:b/>
                <w:sz w:val="20"/>
              </w:rPr>
            </w:pPr>
            <w:r w:rsidRPr="004B72E2">
              <w:rPr>
                <w:rFonts w:ascii="Times New Roman" w:hAnsi="Times New Roman"/>
                <w:b/>
                <w:sz w:val="20"/>
              </w:rPr>
              <w:t>59</w:t>
            </w:r>
          </w:p>
        </w:tc>
      </w:tr>
      <w:tr w:rsidR="003327B9" w:rsidRPr="004B72E2" w:rsidTr="00EB3565">
        <w:trPr>
          <w:cantSplit/>
          <w:trHeight w:val="227"/>
          <w:tblHeader/>
        </w:trPr>
        <w:tc>
          <w:tcPr>
            <w:tcW w:w="1399" w:type="dxa"/>
            <w:vAlign w:val="center"/>
          </w:tcPr>
          <w:p w:rsidR="003327B9" w:rsidRPr="004B72E2" w:rsidRDefault="003327B9" w:rsidP="00EB3565">
            <w:pPr>
              <w:keepNext/>
              <w:spacing w:after="0" w:line="360" w:lineRule="auto"/>
              <w:jc w:val="both"/>
              <w:rPr>
                <w:rFonts w:ascii="Times New Roman" w:hAnsi="Times New Roman"/>
                <w:b/>
                <w:sz w:val="20"/>
              </w:rPr>
            </w:pPr>
            <w:r w:rsidRPr="004B72E2">
              <w:rPr>
                <w:rFonts w:ascii="Times New Roman" w:hAnsi="Times New Roman"/>
                <w:b/>
                <w:sz w:val="20"/>
              </w:rPr>
              <w:t xml:space="preserve">Площ, </w:t>
            </w:r>
            <w:proofErr w:type="spellStart"/>
            <w:r w:rsidRPr="004B72E2">
              <w:rPr>
                <w:rFonts w:ascii="Times New Roman" w:hAnsi="Times New Roman"/>
                <w:b/>
                <w:sz w:val="20"/>
              </w:rPr>
              <w:t>сервитут</w:t>
            </w:r>
            <w:proofErr w:type="spellEnd"/>
            <w:r w:rsidRPr="004B72E2">
              <w:rPr>
                <w:rFonts w:ascii="Times New Roman" w:hAnsi="Times New Roman"/>
                <w:b/>
                <w:sz w:val="20"/>
              </w:rPr>
              <w:t>, дка</w:t>
            </w:r>
          </w:p>
        </w:tc>
        <w:tc>
          <w:tcPr>
            <w:tcW w:w="1152" w:type="dxa"/>
            <w:vAlign w:val="center"/>
          </w:tcPr>
          <w:p w:rsidR="003327B9" w:rsidRPr="004B72E2" w:rsidRDefault="003327B9" w:rsidP="00EB3565">
            <w:pPr>
              <w:keepNext/>
              <w:spacing w:after="0" w:line="360" w:lineRule="auto"/>
              <w:jc w:val="both"/>
              <w:rPr>
                <w:rFonts w:ascii="Times New Roman" w:hAnsi="Times New Roman"/>
                <w:sz w:val="20"/>
              </w:rPr>
            </w:pPr>
            <w:r w:rsidRPr="004B72E2">
              <w:rPr>
                <w:rFonts w:ascii="Times New Roman" w:hAnsi="Times New Roman"/>
                <w:sz w:val="20"/>
              </w:rPr>
              <w:t>0,302</w:t>
            </w:r>
          </w:p>
        </w:tc>
        <w:tc>
          <w:tcPr>
            <w:tcW w:w="993" w:type="dxa"/>
            <w:vAlign w:val="center"/>
          </w:tcPr>
          <w:p w:rsidR="003327B9" w:rsidRPr="004B72E2" w:rsidRDefault="003327B9" w:rsidP="00EB3565">
            <w:pPr>
              <w:keepNext/>
              <w:spacing w:after="0" w:line="360" w:lineRule="auto"/>
              <w:jc w:val="both"/>
              <w:rPr>
                <w:rFonts w:ascii="Times New Roman" w:hAnsi="Times New Roman"/>
                <w:sz w:val="20"/>
              </w:rPr>
            </w:pPr>
            <w:r w:rsidRPr="004B72E2">
              <w:rPr>
                <w:rFonts w:ascii="Times New Roman" w:hAnsi="Times New Roman"/>
                <w:sz w:val="20"/>
              </w:rPr>
              <w:t>1,947</w:t>
            </w:r>
          </w:p>
        </w:tc>
        <w:tc>
          <w:tcPr>
            <w:tcW w:w="988" w:type="dxa"/>
            <w:vAlign w:val="center"/>
          </w:tcPr>
          <w:p w:rsidR="003327B9" w:rsidRPr="004B72E2" w:rsidRDefault="003327B9" w:rsidP="00EB3565">
            <w:pPr>
              <w:keepNext/>
              <w:spacing w:after="0" w:line="360" w:lineRule="auto"/>
              <w:jc w:val="both"/>
              <w:rPr>
                <w:rFonts w:ascii="Times New Roman" w:hAnsi="Times New Roman"/>
                <w:sz w:val="20"/>
              </w:rPr>
            </w:pPr>
            <w:r w:rsidRPr="004B72E2">
              <w:rPr>
                <w:rFonts w:ascii="Times New Roman" w:hAnsi="Times New Roman"/>
                <w:sz w:val="20"/>
              </w:rPr>
              <w:t>0,207</w:t>
            </w:r>
          </w:p>
        </w:tc>
        <w:tc>
          <w:tcPr>
            <w:tcW w:w="987" w:type="dxa"/>
            <w:vAlign w:val="center"/>
          </w:tcPr>
          <w:p w:rsidR="003327B9" w:rsidRPr="004B72E2" w:rsidRDefault="003327B9" w:rsidP="00EB3565">
            <w:pPr>
              <w:keepNext/>
              <w:spacing w:after="0" w:line="360" w:lineRule="auto"/>
              <w:jc w:val="both"/>
              <w:rPr>
                <w:rFonts w:ascii="Times New Roman" w:hAnsi="Times New Roman"/>
                <w:sz w:val="20"/>
              </w:rPr>
            </w:pPr>
            <w:r w:rsidRPr="004B72E2">
              <w:rPr>
                <w:rFonts w:ascii="Times New Roman" w:hAnsi="Times New Roman"/>
                <w:sz w:val="20"/>
              </w:rPr>
              <w:t>1,354</w:t>
            </w:r>
          </w:p>
        </w:tc>
        <w:tc>
          <w:tcPr>
            <w:tcW w:w="988" w:type="dxa"/>
            <w:vAlign w:val="center"/>
          </w:tcPr>
          <w:p w:rsidR="003327B9" w:rsidRPr="004B72E2" w:rsidRDefault="003327B9" w:rsidP="00EB3565">
            <w:pPr>
              <w:keepNext/>
              <w:spacing w:after="0" w:line="360" w:lineRule="auto"/>
              <w:jc w:val="both"/>
              <w:rPr>
                <w:rFonts w:ascii="Times New Roman" w:hAnsi="Times New Roman"/>
                <w:sz w:val="20"/>
              </w:rPr>
            </w:pPr>
            <w:r w:rsidRPr="004B72E2">
              <w:rPr>
                <w:rFonts w:ascii="Times New Roman" w:hAnsi="Times New Roman"/>
                <w:sz w:val="20"/>
              </w:rPr>
              <w:t>10,527</w:t>
            </w:r>
          </w:p>
        </w:tc>
        <w:tc>
          <w:tcPr>
            <w:tcW w:w="824" w:type="dxa"/>
            <w:vAlign w:val="center"/>
          </w:tcPr>
          <w:p w:rsidR="003327B9" w:rsidRPr="004B72E2" w:rsidRDefault="003327B9" w:rsidP="00EB3565">
            <w:pPr>
              <w:keepNext/>
              <w:spacing w:after="0" w:line="360" w:lineRule="auto"/>
              <w:jc w:val="both"/>
              <w:rPr>
                <w:rFonts w:ascii="Times New Roman" w:hAnsi="Times New Roman"/>
                <w:sz w:val="20"/>
              </w:rPr>
            </w:pPr>
            <w:r w:rsidRPr="004B72E2">
              <w:rPr>
                <w:rFonts w:ascii="Times New Roman" w:hAnsi="Times New Roman"/>
                <w:sz w:val="20"/>
              </w:rPr>
              <w:t>0,738</w:t>
            </w:r>
          </w:p>
        </w:tc>
        <w:tc>
          <w:tcPr>
            <w:tcW w:w="1151" w:type="dxa"/>
            <w:vAlign w:val="center"/>
          </w:tcPr>
          <w:p w:rsidR="003327B9" w:rsidRPr="004B72E2" w:rsidRDefault="003327B9" w:rsidP="00EB3565">
            <w:pPr>
              <w:keepNext/>
              <w:spacing w:after="0" w:line="360" w:lineRule="auto"/>
              <w:jc w:val="both"/>
              <w:rPr>
                <w:rFonts w:ascii="Times New Roman" w:hAnsi="Times New Roman"/>
                <w:sz w:val="20"/>
              </w:rPr>
            </w:pPr>
            <w:r w:rsidRPr="004B72E2">
              <w:rPr>
                <w:rFonts w:ascii="Times New Roman" w:hAnsi="Times New Roman"/>
                <w:sz w:val="20"/>
              </w:rPr>
              <w:t>0,046</w:t>
            </w:r>
          </w:p>
        </w:tc>
        <w:tc>
          <w:tcPr>
            <w:tcW w:w="1145" w:type="dxa"/>
            <w:vAlign w:val="center"/>
          </w:tcPr>
          <w:p w:rsidR="003327B9" w:rsidRPr="004B72E2" w:rsidRDefault="003327B9" w:rsidP="00EB3565">
            <w:pPr>
              <w:keepNext/>
              <w:spacing w:after="0" w:line="360" w:lineRule="auto"/>
              <w:jc w:val="both"/>
              <w:rPr>
                <w:rFonts w:ascii="Times New Roman" w:hAnsi="Times New Roman"/>
                <w:b/>
                <w:sz w:val="20"/>
              </w:rPr>
            </w:pPr>
            <w:r w:rsidRPr="004B72E2">
              <w:rPr>
                <w:rFonts w:ascii="Times New Roman" w:hAnsi="Times New Roman"/>
                <w:b/>
                <w:sz w:val="20"/>
              </w:rPr>
              <w:t>15,121</w:t>
            </w:r>
          </w:p>
        </w:tc>
      </w:tr>
    </w:tbl>
    <w:p w:rsidR="003327B9" w:rsidRPr="004B72E2" w:rsidRDefault="003327B9" w:rsidP="003327B9">
      <w:pPr>
        <w:spacing w:after="0" w:line="360" w:lineRule="auto"/>
        <w:jc w:val="both"/>
        <w:rPr>
          <w:rFonts w:ascii="Times New Roman" w:hAnsi="Times New Roman"/>
        </w:rPr>
      </w:pPr>
    </w:p>
    <w:p w:rsidR="003327B9" w:rsidRPr="00894C4B" w:rsidRDefault="003327B9" w:rsidP="003327B9">
      <w:pPr>
        <w:pStyle w:val="a1"/>
        <w:numPr>
          <w:ilvl w:val="0"/>
          <w:numId w:val="0"/>
        </w:numPr>
        <w:ind w:firstLine="717"/>
        <w:rPr>
          <w:rFonts w:cs="Times New Roman"/>
          <w:b/>
          <w:i/>
          <w:szCs w:val="24"/>
        </w:rPr>
      </w:pPr>
    </w:p>
    <w:p w:rsidR="003327B9" w:rsidRPr="003E030A" w:rsidRDefault="003327B9" w:rsidP="003327B9">
      <w:pPr>
        <w:pStyle w:val="a1"/>
        <w:numPr>
          <w:ilvl w:val="0"/>
          <w:numId w:val="0"/>
        </w:numPr>
        <w:ind w:firstLine="717"/>
        <w:rPr>
          <w:rFonts w:cs="Times New Roman"/>
          <w:b/>
          <w:noProof/>
          <w:szCs w:val="24"/>
        </w:rPr>
      </w:pPr>
      <w:r w:rsidRPr="003E030A">
        <w:rPr>
          <w:rFonts w:cs="Times New Roman"/>
          <w:b/>
          <w:szCs w:val="24"/>
          <w:u w:val="single"/>
        </w:rPr>
        <w:t>Стамболийски</w:t>
      </w:r>
    </w:p>
    <w:p w:rsidR="003327B9" w:rsidRPr="00894C4B" w:rsidRDefault="003327B9" w:rsidP="003327B9">
      <w:pPr>
        <w:pStyle w:val="a1"/>
        <w:numPr>
          <w:ilvl w:val="0"/>
          <w:numId w:val="0"/>
        </w:numPr>
        <w:ind w:firstLine="717"/>
        <w:rPr>
          <w:rFonts w:cs="Times New Roman"/>
          <w:b/>
          <w:noProof/>
          <w:szCs w:val="24"/>
        </w:rPr>
      </w:pPr>
      <w:r>
        <w:rPr>
          <w:rFonts w:cs="Times New Roman"/>
          <w:b/>
          <w:noProof/>
          <w:szCs w:val="24"/>
        </w:rPr>
        <w:t xml:space="preserve">Обект „Реконструкция на довеждащ водопровод от ПС Стамболийски до регулацията на гр. Стамболийски“ </w:t>
      </w:r>
    </w:p>
    <w:p w:rsidR="003327B9" w:rsidRPr="003E030A" w:rsidRDefault="003327B9" w:rsidP="003327B9">
      <w:pPr>
        <w:spacing w:line="360" w:lineRule="auto"/>
        <w:ind w:firstLine="717"/>
        <w:jc w:val="both"/>
        <w:rPr>
          <w:rFonts w:ascii="Times New Roman" w:hAnsi="Times New Roman"/>
          <w:sz w:val="24"/>
          <w:szCs w:val="24"/>
        </w:rPr>
      </w:pPr>
      <w:r w:rsidRPr="003E030A">
        <w:rPr>
          <w:rFonts w:ascii="Times New Roman" w:hAnsi="Times New Roman"/>
          <w:sz w:val="24"/>
          <w:szCs w:val="24"/>
        </w:rPr>
        <w:t xml:space="preserve">Водоснабдяването на град Стамболийски се осъществява от едно единствено място. Градът е равнинен и няма изградени резервоари. Водата се подава директно в мрежата. Водоснабдителна система „Стамболийски“ се състои от три </w:t>
      </w:r>
      <w:proofErr w:type="spellStart"/>
      <w:r w:rsidRPr="003E030A">
        <w:rPr>
          <w:rFonts w:ascii="Times New Roman" w:hAnsi="Times New Roman"/>
          <w:sz w:val="24"/>
          <w:szCs w:val="24"/>
        </w:rPr>
        <w:t>бункерни</w:t>
      </w:r>
      <w:proofErr w:type="spellEnd"/>
      <w:r w:rsidRPr="003E030A">
        <w:rPr>
          <w:rFonts w:ascii="Times New Roman" w:hAnsi="Times New Roman"/>
          <w:sz w:val="24"/>
          <w:szCs w:val="24"/>
        </w:rPr>
        <w:t xml:space="preserve"> помпени станции /БПС/ с тръбни кладенци. Предвиденият участък от довеждащия водопровод, който ще се реконструира се намира на територията на община Стамболийски, изграден е през 1970 г. от етернитови тръби с диаметър Ф 450. Трасето на реконструирания водопровод е с дължината </w:t>
      </w:r>
      <w:r w:rsidRPr="00A8653F">
        <w:rPr>
          <w:rFonts w:ascii="Times New Roman" w:hAnsi="Times New Roman"/>
          <w:sz w:val="24"/>
          <w:szCs w:val="24"/>
        </w:rPr>
        <w:t>512 м</w:t>
      </w:r>
      <w:r w:rsidRPr="00B85051">
        <w:rPr>
          <w:rFonts w:ascii="Times New Roman" w:hAnsi="Times New Roman"/>
          <w:sz w:val="24"/>
          <w:szCs w:val="24"/>
        </w:rPr>
        <w:t>, започва</w:t>
      </w:r>
      <w:r w:rsidRPr="003E030A">
        <w:rPr>
          <w:rFonts w:ascii="Times New Roman" w:hAnsi="Times New Roman"/>
          <w:sz w:val="24"/>
          <w:szCs w:val="24"/>
        </w:rPr>
        <w:t xml:space="preserve"> от съществуваща шахта след ПС Стамболийски до регулацията на гр. Стамболийски и прави връзка със съществуващ водопровод. В този участък се предвижда водопроводът да бъде подменен с </w:t>
      </w:r>
      <w:proofErr w:type="spellStart"/>
      <w:r w:rsidRPr="003E030A">
        <w:rPr>
          <w:rFonts w:ascii="Times New Roman" w:hAnsi="Times New Roman"/>
          <w:sz w:val="24"/>
          <w:szCs w:val="24"/>
        </w:rPr>
        <w:t>полиетиленови</w:t>
      </w:r>
      <w:proofErr w:type="spellEnd"/>
      <w:r w:rsidRPr="003E030A">
        <w:rPr>
          <w:rFonts w:ascii="Times New Roman" w:hAnsi="Times New Roman"/>
          <w:sz w:val="24"/>
          <w:szCs w:val="24"/>
        </w:rPr>
        <w:t xml:space="preserve"> тръби с диаметър Ф 315 РЕ. Предвижда се да бъдат монтирани два броя </w:t>
      </w:r>
      <w:proofErr w:type="spellStart"/>
      <w:r w:rsidRPr="003E030A">
        <w:rPr>
          <w:rFonts w:ascii="Times New Roman" w:hAnsi="Times New Roman"/>
          <w:sz w:val="24"/>
          <w:szCs w:val="24"/>
        </w:rPr>
        <w:t>въздушници</w:t>
      </w:r>
      <w:proofErr w:type="spellEnd"/>
      <w:r w:rsidRPr="003E030A">
        <w:rPr>
          <w:rFonts w:ascii="Times New Roman" w:hAnsi="Times New Roman"/>
          <w:sz w:val="24"/>
          <w:szCs w:val="24"/>
        </w:rPr>
        <w:t xml:space="preserve"> в началото и края на довеждащия водопровод. </w:t>
      </w:r>
    </w:p>
    <w:p w:rsidR="003327B9" w:rsidRPr="003E030A" w:rsidRDefault="003327B9" w:rsidP="00AF7F91">
      <w:pPr>
        <w:spacing w:line="360" w:lineRule="auto"/>
        <w:ind w:firstLine="717"/>
        <w:jc w:val="both"/>
        <w:rPr>
          <w:rFonts w:ascii="Times New Roman" w:hAnsi="Times New Roman"/>
          <w:b/>
          <w:sz w:val="24"/>
          <w:szCs w:val="24"/>
        </w:rPr>
      </w:pPr>
      <w:r w:rsidRPr="003E030A">
        <w:rPr>
          <w:rFonts w:ascii="Times New Roman" w:hAnsi="Times New Roman"/>
          <w:b/>
          <w:sz w:val="24"/>
          <w:szCs w:val="24"/>
        </w:rPr>
        <w:t>Технически параметри</w:t>
      </w:r>
    </w:p>
    <w:p w:rsidR="00CB06D2" w:rsidRPr="000C5D3C" w:rsidRDefault="00CB06D2" w:rsidP="0093029F">
      <w:pPr>
        <w:pStyle w:val="Tablici"/>
      </w:pPr>
      <w:bookmarkStart w:id="32" w:name="_Toc508972268"/>
      <w:r w:rsidRPr="0098646D">
        <w:t>Параметри на съществуващият водопровод</w:t>
      </w:r>
      <w:bookmarkEnd w:id="32"/>
    </w:p>
    <w:tbl>
      <w:tblPr>
        <w:tblW w:w="4969" w:type="pct"/>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A0" w:firstRow="1" w:lastRow="0" w:firstColumn="1" w:lastColumn="0" w:noHBand="0" w:noVBand="0"/>
      </w:tblPr>
      <w:tblGrid>
        <w:gridCol w:w="4924"/>
        <w:gridCol w:w="1298"/>
        <w:gridCol w:w="1296"/>
        <w:gridCol w:w="1218"/>
        <w:gridCol w:w="1481"/>
      </w:tblGrid>
      <w:tr w:rsidR="00CB06D2" w:rsidRPr="00B25960" w:rsidTr="00CB06D2">
        <w:trPr>
          <w:trHeight w:val="227"/>
          <w:tblHeader/>
        </w:trPr>
        <w:tc>
          <w:tcPr>
            <w:tcW w:w="2410" w:type="pct"/>
            <w:tcBorders>
              <w:top w:val="single" w:sz="4" w:space="0" w:color="auto"/>
              <w:left w:val="single" w:sz="4" w:space="0" w:color="auto"/>
              <w:bottom w:val="single" w:sz="6" w:space="0" w:color="000000"/>
              <w:right w:val="single" w:sz="6" w:space="0" w:color="000000"/>
            </w:tcBorders>
            <w:shd w:val="clear" w:color="auto" w:fill="ACB9CA" w:themeFill="text2" w:themeFillTint="66"/>
            <w:vAlign w:val="center"/>
            <w:hideMark/>
          </w:tcPr>
          <w:p w:rsidR="00CB06D2" w:rsidRPr="00B25960" w:rsidRDefault="00CB06D2" w:rsidP="00447183">
            <w:pPr>
              <w:pStyle w:val="a3"/>
              <w:rPr>
                <w:rFonts w:eastAsia="Calibri"/>
                <w:sz w:val="20"/>
              </w:rPr>
            </w:pPr>
            <w:r w:rsidRPr="00B25960">
              <w:rPr>
                <w:rFonts w:eastAsia="Calibri"/>
                <w:sz w:val="20"/>
              </w:rPr>
              <w:t>Местоположение</w:t>
            </w:r>
          </w:p>
        </w:tc>
        <w:tc>
          <w:tcPr>
            <w:tcW w:w="635" w:type="pct"/>
            <w:tcBorders>
              <w:top w:val="single" w:sz="4" w:space="0" w:color="auto"/>
              <w:left w:val="single" w:sz="6" w:space="0" w:color="000000"/>
              <w:bottom w:val="single" w:sz="6" w:space="0" w:color="000000"/>
              <w:right w:val="single" w:sz="6" w:space="0" w:color="000000"/>
            </w:tcBorders>
            <w:shd w:val="clear" w:color="auto" w:fill="ACB9CA" w:themeFill="text2" w:themeFillTint="66"/>
            <w:vAlign w:val="center"/>
            <w:hideMark/>
          </w:tcPr>
          <w:p w:rsidR="00CB06D2" w:rsidRPr="00B25960" w:rsidRDefault="00CB06D2" w:rsidP="00447183">
            <w:pPr>
              <w:pStyle w:val="a3"/>
              <w:rPr>
                <w:rFonts w:eastAsia="Calibri"/>
                <w:sz w:val="20"/>
              </w:rPr>
            </w:pPr>
            <w:r w:rsidRPr="00B25960">
              <w:rPr>
                <w:rFonts w:eastAsia="Calibri"/>
                <w:sz w:val="20"/>
              </w:rPr>
              <w:t>Материал</w:t>
            </w:r>
          </w:p>
        </w:tc>
        <w:tc>
          <w:tcPr>
            <w:tcW w:w="634" w:type="pct"/>
            <w:tcBorders>
              <w:top w:val="single" w:sz="4" w:space="0" w:color="auto"/>
              <w:left w:val="single" w:sz="6" w:space="0" w:color="000000"/>
              <w:bottom w:val="single" w:sz="6" w:space="0" w:color="000000"/>
              <w:right w:val="single" w:sz="6" w:space="0" w:color="000000"/>
            </w:tcBorders>
            <w:shd w:val="clear" w:color="auto" w:fill="ACB9CA" w:themeFill="text2" w:themeFillTint="66"/>
            <w:vAlign w:val="center"/>
            <w:hideMark/>
          </w:tcPr>
          <w:p w:rsidR="00CB06D2" w:rsidRPr="00B25960" w:rsidRDefault="00CB06D2" w:rsidP="00447183">
            <w:pPr>
              <w:pStyle w:val="a3"/>
              <w:rPr>
                <w:rFonts w:eastAsia="Calibri"/>
                <w:sz w:val="20"/>
              </w:rPr>
            </w:pPr>
            <w:r w:rsidRPr="00B25960">
              <w:rPr>
                <w:rFonts w:eastAsia="Calibri"/>
                <w:sz w:val="20"/>
              </w:rPr>
              <w:t>Диаметър [мм]</w:t>
            </w:r>
          </w:p>
        </w:tc>
        <w:tc>
          <w:tcPr>
            <w:tcW w:w="596" w:type="pct"/>
            <w:tcBorders>
              <w:top w:val="single" w:sz="4" w:space="0" w:color="auto"/>
              <w:left w:val="single" w:sz="6" w:space="0" w:color="000000"/>
              <w:bottom w:val="single" w:sz="6" w:space="0" w:color="000000"/>
              <w:right w:val="single" w:sz="6" w:space="0" w:color="000000"/>
            </w:tcBorders>
            <w:shd w:val="clear" w:color="auto" w:fill="ACB9CA" w:themeFill="text2" w:themeFillTint="66"/>
            <w:vAlign w:val="center"/>
            <w:hideMark/>
          </w:tcPr>
          <w:p w:rsidR="00CB06D2" w:rsidRPr="00B25960" w:rsidRDefault="00CB06D2" w:rsidP="00447183">
            <w:pPr>
              <w:pStyle w:val="a3"/>
              <w:rPr>
                <w:rFonts w:eastAsia="Calibri"/>
                <w:sz w:val="20"/>
              </w:rPr>
            </w:pPr>
            <w:r w:rsidRPr="00B25960">
              <w:rPr>
                <w:rFonts w:eastAsia="Calibri"/>
                <w:sz w:val="20"/>
              </w:rPr>
              <w:t>Дължина [км]</w:t>
            </w:r>
          </w:p>
        </w:tc>
        <w:tc>
          <w:tcPr>
            <w:tcW w:w="725" w:type="pct"/>
            <w:tcBorders>
              <w:top w:val="single" w:sz="4" w:space="0" w:color="auto"/>
              <w:left w:val="single" w:sz="6" w:space="0" w:color="000000"/>
              <w:bottom w:val="single" w:sz="6" w:space="0" w:color="000000"/>
              <w:right w:val="single" w:sz="6" w:space="0" w:color="000000"/>
            </w:tcBorders>
            <w:shd w:val="clear" w:color="auto" w:fill="ACB9CA" w:themeFill="text2" w:themeFillTint="66"/>
            <w:vAlign w:val="center"/>
            <w:hideMark/>
          </w:tcPr>
          <w:p w:rsidR="00CB06D2" w:rsidRPr="00B25960" w:rsidRDefault="00CB06D2" w:rsidP="00447183">
            <w:pPr>
              <w:pStyle w:val="a3"/>
              <w:rPr>
                <w:rFonts w:eastAsia="Calibri"/>
                <w:sz w:val="20"/>
              </w:rPr>
            </w:pPr>
            <w:r w:rsidRPr="00B25960">
              <w:rPr>
                <w:rFonts w:eastAsia="Calibri"/>
                <w:sz w:val="20"/>
              </w:rPr>
              <w:t>Година на изграждане</w:t>
            </w:r>
          </w:p>
        </w:tc>
      </w:tr>
      <w:tr w:rsidR="00CB06D2" w:rsidRPr="00B25960" w:rsidTr="00CB06D2">
        <w:trPr>
          <w:trHeight w:val="227"/>
        </w:trPr>
        <w:tc>
          <w:tcPr>
            <w:tcW w:w="2410" w:type="pct"/>
            <w:tcBorders>
              <w:top w:val="single" w:sz="6" w:space="0" w:color="000000"/>
              <w:left w:val="single" w:sz="4" w:space="0" w:color="auto"/>
              <w:bottom w:val="single" w:sz="6" w:space="0" w:color="000000"/>
              <w:right w:val="single" w:sz="6" w:space="0" w:color="000000"/>
            </w:tcBorders>
            <w:vAlign w:val="center"/>
            <w:hideMark/>
          </w:tcPr>
          <w:p w:rsidR="00CB06D2" w:rsidRPr="00892AF0" w:rsidRDefault="00CB06D2" w:rsidP="00447183">
            <w:pPr>
              <w:pStyle w:val="a3"/>
              <w:rPr>
                <w:rFonts w:eastAsia="Calibri"/>
                <w:sz w:val="20"/>
              </w:rPr>
            </w:pPr>
            <w:r>
              <w:rPr>
                <w:sz w:val="20"/>
                <w:szCs w:val="20"/>
              </w:rPr>
              <w:t xml:space="preserve">От ПС Стамболийски до гр. </w:t>
            </w:r>
            <w:r w:rsidRPr="00B85102">
              <w:rPr>
                <w:sz w:val="20"/>
                <w:szCs w:val="20"/>
              </w:rPr>
              <w:t>Стамболийски</w:t>
            </w:r>
          </w:p>
        </w:tc>
        <w:tc>
          <w:tcPr>
            <w:tcW w:w="635" w:type="pct"/>
            <w:tcBorders>
              <w:top w:val="single" w:sz="6" w:space="0" w:color="000000"/>
              <w:left w:val="single" w:sz="6" w:space="0" w:color="000000"/>
              <w:bottom w:val="single" w:sz="6" w:space="0" w:color="000000"/>
              <w:right w:val="single" w:sz="6" w:space="0" w:color="000000"/>
            </w:tcBorders>
            <w:vAlign w:val="center"/>
            <w:hideMark/>
          </w:tcPr>
          <w:p w:rsidR="00CB06D2" w:rsidRPr="00B25960" w:rsidRDefault="00CB06D2" w:rsidP="00447183">
            <w:pPr>
              <w:pStyle w:val="a3"/>
              <w:rPr>
                <w:rFonts w:eastAsia="Calibri"/>
                <w:sz w:val="20"/>
              </w:rPr>
            </w:pPr>
            <w:r>
              <w:rPr>
                <w:sz w:val="20"/>
              </w:rPr>
              <w:t>етернит</w:t>
            </w:r>
          </w:p>
        </w:tc>
        <w:tc>
          <w:tcPr>
            <w:tcW w:w="634" w:type="pct"/>
            <w:tcBorders>
              <w:top w:val="single" w:sz="6" w:space="0" w:color="000000"/>
              <w:left w:val="single" w:sz="6" w:space="0" w:color="000000"/>
              <w:bottom w:val="single" w:sz="6" w:space="0" w:color="000000"/>
              <w:right w:val="single" w:sz="6" w:space="0" w:color="000000"/>
            </w:tcBorders>
            <w:vAlign w:val="center"/>
            <w:hideMark/>
          </w:tcPr>
          <w:p w:rsidR="00CB06D2" w:rsidRPr="00892AF0" w:rsidRDefault="00CB06D2" w:rsidP="00447183">
            <w:pPr>
              <w:pStyle w:val="a3"/>
              <w:rPr>
                <w:sz w:val="20"/>
              </w:rPr>
            </w:pPr>
            <w:r>
              <w:rPr>
                <w:sz w:val="20"/>
              </w:rPr>
              <w:t>450</w:t>
            </w:r>
          </w:p>
        </w:tc>
        <w:tc>
          <w:tcPr>
            <w:tcW w:w="596" w:type="pct"/>
            <w:tcBorders>
              <w:top w:val="single" w:sz="6" w:space="0" w:color="000000"/>
              <w:left w:val="single" w:sz="6" w:space="0" w:color="000000"/>
              <w:bottom w:val="single" w:sz="6" w:space="0" w:color="000000"/>
              <w:right w:val="single" w:sz="6" w:space="0" w:color="000000"/>
            </w:tcBorders>
            <w:vAlign w:val="center"/>
            <w:hideMark/>
          </w:tcPr>
          <w:p w:rsidR="00CB06D2" w:rsidRPr="00892AF0" w:rsidRDefault="00CB06D2" w:rsidP="00447183">
            <w:pPr>
              <w:pStyle w:val="a3"/>
              <w:rPr>
                <w:color w:val="auto"/>
                <w:sz w:val="20"/>
              </w:rPr>
            </w:pPr>
            <w:r>
              <w:rPr>
                <w:color w:val="auto"/>
                <w:sz w:val="20"/>
              </w:rPr>
              <w:t>0,406</w:t>
            </w:r>
          </w:p>
        </w:tc>
        <w:tc>
          <w:tcPr>
            <w:tcW w:w="725" w:type="pct"/>
            <w:tcBorders>
              <w:top w:val="single" w:sz="6" w:space="0" w:color="000000"/>
              <w:left w:val="single" w:sz="6" w:space="0" w:color="000000"/>
              <w:bottom w:val="single" w:sz="6" w:space="0" w:color="000000"/>
              <w:right w:val="single" w:sz="6" w:space="0" w:color="000000"/>
            </w:tcBorders>
            <w:vAlign w:val="center"/>
            <w:hideMark/>
          </w:tcPr>
          <w:p w:rsidR="00CB06D2" w:rsidRPr="00B25960" w:rsidRDefault="00CB06D2" w:rsidP="00447183">
            <w:pPr>
              <w:pStyle w:val="a3"/>
              <w:rPr>
                <w:rFonts w:eastAsia="Calibri"/>
                <w:sz w:val="20"/>
              </w:rPr>
            </w:pPr>
            <w:r w:rsidRPr="00761497">
              <w:rPr>
                <w:color w:val="auto"/>
                <w:sz w:val="20"/>
              </w:rPr>
              <w:t>1970г.</w:t>
            </w:r>
          </w:p>
        </w:tc>
      </w:tr>
    </w:tbl>
    <w:p w:rsidR="00CB06D2" w:rsidRPr="00AC0D4B" w:rsidRDefault="00CB06D2" w:rsidP="00CB06D2">
      <w:pPr>
        <w:rPr>
          <w:lang w:val="en-US"/>
        </w:rPr>
      </w:pPr>
    </w:p>
    <w:p w:rsidR="00CB06D2" w:rsidRPr="00FB7B69" w:rsidRDefault="00CB06D2" w:rsidP="0093029F">
      <w:pPr>
        <w:pStyle w:val="Tablici"/>
      </w:pPr>
      <w:bookmarkStart w:id="33" w:name="_Toc508972269"/>
      <w:r w:rsidRPr="00FB7B69">
        <w:lastRenderedPageBreak/>
        <w:t>Параметри на новопроектирния водопровод</w:t>
      </w:r>
      <w:bookmarkEnd w:id="33"/>
    </w:p>
    <w:tbl>
      <w:tblPr>
        <w:tblW w:w="9769" w:type="dxa"/>
        <w:tblInd w:w="93" w:type="dxa"/>
        <w:tblLook w:val="04A0" w:firstRow="1" w:lastRow="0" w:firstColumn="1" w:lastColumn="0" w:noHBand="0" w:noVBand="1"/>
      </w:tblPr>
      <w:tblGrid>
        <w:gridCol w:w="2142"/>
        <w:gridCol w:w="1251"/>
        <w:gridCol w:w="1274"/>
        <w:gridCol w:w="1142"/>
        <w:gridCol w:w="1128"/>
        <w:gridCol w:w="849"/>
        <w:gridCol w:w="991"/>
        <w:gridCol w:w="992"/>
      </w:tblGrid>
      <w:tr w:rsidR="00CB06D2" w:rsidRPr="00FB7B69" w:rsidTr="00447183">
        <w:trPr>
          <w:trHeight w:val="227"/>
          <w:tblHeader/>
        </w:trPr>
        <w:tc>
          <w:tcPr>
            <w:tcW w:w="2142"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rsidR="00CB06D2" w:rsidRPr="00CB06D2" w:rsidRDefault="00CB06D2" w:rsidP="00447183">
            <w:pPr>
              <w:keepNext/>
              <w:spacing w:line="240" w:lineRule="auto"/>
              <w:jc w:val="center"/>
              <w:rPr>
                <w:rFonts w:ascii="Times New Roman" w:eastAsia="Times New Roman" w:hAnsi="Times New Roman"/>
                <w:b/>
                <w:bCs/>
                <w:color w:val="000000"/>
                <w:sz w:val="20"/>
              </w:rPr>
            </w:pPr>
            <w:r w:rsidRPr="00CB06D2">
              <w:rPr>
                <w:rFonts w:ascii="Times New Roman" w:eastAsia="Times New Roman" w:hAnsi="Times New Roman"/>
                <w:b/>
                <w:bCs/>
                <w:color w:val="000000"/>
                <w:sz w:val="20"/>
              </w:rPr>
              <w:t xml:space="preserve">Участъци от Довеждащ  водопровод </w:t>
            </w:r>
          </w:p>
        </w:tc>
        <w:tc>
          <w:tcPr>
            <w:tcW w:w="1251" w:type="dxa"/>
            <w:tcBorders>
              <w:top w:val="single" w:sz="4" w:space="0" w:color="auto"/>
              <w:left w:val="nil"/>
              <w:bottom w:val="single" w:sz="4" w:space="0" w:color="auto"/>
              <w:right w:val="single" w:sz="4" w:space="0" w:color="auto"/>
            </w:tcBorders>
            <w:shd w:val="clear" w:color="auto" w:fill="ACB9CA" w:themeFill="text2" w:themeFillTint="66"/>
            <w:noWrap/>
            <w:vAlign w:val="center"/>
            <w:hideMark/>
          </w:tcPr>
          <w:p w:rsidR="00CB06D2" w:rsidRPr="00CB06D2" w:rsidRDefault="00CB06D2" w:rsidP="00447183">
            <w:pPr>
              <w:keepNext/>
              <w:spacing w:line="240" w:lineRule="auto"/>
              <w:jc w:val="center"/>
              <w:rPr>
                <w:rFonts w:ascii="Times New Roman" w:eastAsia="Times New Roman" w:hAnsi="Times New Roman"/>
                <w:b/>
                <w:bCs/>
                <w:color w:val="000000"/>
                <w:sz w:val="20"/>
              </w:rPr>
            </w:pPr>
            <w:r w:rsidRPr="00CB06D2">
              <w:rPr>
                <w:rFonts w:ascii="Times New Roman" w:eastAsia="Times New Roman" w:hAnsi="Times New Roman"/>
                <w:b/>
                <w:bCs/>
                <w:color w:val="000000"/>
                <w:sz w:val="20"/>
              </w:rPr>
              <w:t>материал</w:t>
            </w:r>
          </w:p>
        </w:tc>
        <w:tc>
          <w:tcPr>
            <w:tcW w:w="1274" w:type="dxa"/>
            <w:tcBorders>
              <w:top w:val="single" w:sz="4" w:space="0" w:color="auto"/>
              <w:left w:val="nil"/>
              <w:bottom w:val="single" w:sz="4" w:space="0" w:color="auto"/>
              <w:right w:val="single" w:sz="4" w:space="0" w:color="auto"/>
            </w:tcBorders>
            <w:shd w:val="clear" w:color="auto" w:fill="ACB9CA" w:themeFill="text2" w:themeFillTint="66"/>
            <w:vAlign w:val="center"/>
            <w:hideMark/>
          </w:tcPr>
          <w:p w:rsidR="00CB06D2" w:rsidRPr="00CB06D2" w:rsidRDefault="00CB06D2" w:rsidP="00447183">
            <w:pPr>
              <w:keepNext/>
              <w:spacing w:line="240" w:lineRule="auto"/>
              <w:jc w:val="center"/>
              <w:rPr>
                <w:rFonts w:ascii="Times New Roman" w:eastAsia="Times New Roman" w:hAnsi="Times New Roman"/>
                <w:b/>
                <w:bCs/>
                <w:color w:val="000000"/>
                <w:sz w:val="20"/>
              </w:rPr>
            </w:pPr>
            <w:r w:rsidRPr="00CB06D2">
              <w:rPr>
                <w:rFonts w:ascii="Times New Roman" w:eastAsia="Times New Roman" w:hAnsi="Times New Roman"/>
                <w:b/>
                <w:bCs/>
                <w:color w:val="000000"/>
                <w:sz w:val="20"/>
              </w:rPr>
              <w:t>Диаметър /mm/</w:t>
            </w:r>
          </w:p>
        </w:tc>
        <w:tc>
          <w:tcPr>
            <w:tcW w:w="1142" w:type="dxa"/>
            <w:tcBorders>
              <w:top w:val="single" w:sz="4" w:space="0" w:color="auto"/>
              <w:left w:val="nil"/>
              <w:bottom w:val="single" w:sz="4" w:space="0" w:color="auto"/>
              <w:right w:val="single" w:sz="4" w:space="0" w:color="auto"/>
            </w:tcBorders>
            <w:shd w:val="clear" w:color="auto" w:fill="ACB9CA" w:themeFill="text2" w:themeFillTint="66"/>
            <w:vAlign w:val="center"/>
            <w:hideMark/>
          </w:tcPr>
          <w:p w:rsidR="00CB06D2" w:rsidRPr="00CB06D2" w:rsidRDefault="00CB06D2" w:rsidP="00447183">
            <w:pPr>
              <w:keepNext/>
              <w:spacing w:line="240" w:lineRule="auto"/>
              <w:jc w:val="center"/>
              <w:rPr>
                <w:rFonts w:ascii="Times New Roman" w:eastAsia="Times New Roman" w:hAnsi="Times New Roman"/>
                <w:b/>
                <w:bCs/>
                <w:color w:val="000000"/>
                <w:sz w:val="20"/>
              </w:rPr>
            </w:pPr>
            <w:r w:rsidRPr="00CB06D2">
              <w:rPr>
                <w:rFonts w:ascii="Times New Roman" w:eastAsia="Times New Roman" w:hAnsi="Times New Roman"/>
                <w:b/>
                <w:bCs/>
                <w:color w:val="000000"/>
                <w:sz w:val="20"/>
              </w:rPr>
              <w:t>Дължина (m)</w:t>
            </w:r>
          </w:p>
        </w:tc>
        <w:tc>
          <w:tcPr>
            <w:tcW w:w="1128" w:type="dxa"/>
            <w:tcBorders>
              <w:top w:val="single" w:sz="4" w:space="0" w:color="auto"/>
              <w:left w:val="nil"/>
              <w:bottom w:val="single" w:sz="4" w:space="0" w:color="auto"/>
              <w:right w:val="single" w:sz="4" w:space="0" w:color="auto"/>
            </w:tcBorders>
            <w:shd w:val="clear" w:color="auto" w:fill="ACB9CA" w:themeFill="text2" w:themeFillTint="66"/>
            <w:vAlign w:val="center"/>
            <w:hideMark/>
          </w:tcPr>
          <w:p w:rsidR="00CB06D2" w:rsidRPr="00CB06D2" w:rsidRDefault="00CB06D2" w:rsidP="00447183">
            <w:pPr>
              <w:keepNext/>
              <w:spacing w:line="240" w:lineRule="auto"/>
              <w:jc w:val="center"/>
              <w:rPr>
                <w:rFonts w:ascii="Times New Roman" w:eastAsia="Times New Roman" w:hAnsi="Times New Roman"/>
                <w:b/>
                <w:bCs/>
                <w:color w:val="000000"/>
                <w:sz w:val="20"/>
              </w:rPr>
            </w:pPr>
            <w:r w:rsidRPr="00CB06D2">
              <w:rPr>
                <w:rFonts w:ascii="Times New Roman" w:eastAsia="Times New Roman" w:hAnsi="Times New Roman"/>
                <w:b/>
                <w:bCs/>
                <w:color w:val="000000"/>
                <w:sz w:val="20"/>
              </w:rPr>
              <w:t xml:space="preserve">Q </w:t>
            </w:r>
            <w:proofErr w:type="spellStart"/>
            <w:r w:rsidRPr="00CB06D2">
              <w:rPr>
                <w:rFonts w:ascii="Times New Roman" w:eastAsia="Times New Roman" w:hAnsi="Times New Roman"/>
                <w:b/>
                <w:bCs/>
                <w:color w:val="000000"/>
                <w:sz w:val="20"/>
              </w:rPr>
              <w:t>оразм</w:t>
            </w:r>
            <w:proofErr w:type="spellEnd"/>
            <w:r w:rsidRPr="00CB06D2">
              <w:rPr>
                <w:rFonts w:ascii="Times New Roman" w:eastAsia="Times New Roman" w:hAnsi="Times New Roman"/>
                <w:b/>
                <w:bCs/>
                <w:color w:val="000000"/>
                <w:sz w:val="20"/>
              </w:rPr>
              <w:t>. (l/s)</w:t>
            </w:r>
          </w:p>
        </w:tc>
        <w:tc>
          <w:tcPr>
            <w:tcW w:w="849" w:type="dxa"/>
            <w:tcBorders>
              <w:top w:val="single" w:sz="4" w:space="0" w:color="auto"/>
              <w:left w:val="nil"/>
              <w:bottom w:val="single" w:sz="4" w:space="0" w:color="auto"/>
              <w:right w:val="single" w:sz="4" w:space="0" w:color="auto"/>
            </w:tcBorders>
            <w:shd w:val="clear" w:color="auto" w:fill="ACB9CA" w:themeFill="text2" w:themeFillTint="66"/>
            <w:noWrap/>
            <w:vAlign w:val="center"/>
            <w:hideMark/>
          </w:tcPr>
          <w:p w:rsidR="00CB06D2" w:rsidRPr="00CB06D2" w:rsidRDefault="00CB06D2" w:rsidP="00447183">
            <w:pPr>
              <w:keepNext/>
              <w:spacing w:line="240" w:lineRule="auto"/>
              <w:jc w:val="center"/>
              <w:rPr>
                <w:rFonts w:ascii="Times New Roman" w:eastAsia="Times New Roman" w:hAnsi="Times New Roman"/>
                <w:b/>
                <w:bCs/>
                <w:color w:val="000000"/>
                <w:sz w:val="20"/>
              </w:rPr>
            </w:pPr>
            <w:proofErr w:type="spellStart"/>
            <w:r w:rsidRPr="00CB06D2">
              <w:rPr>
                <w:rFonts w:ascii="Times New Roman" w:eastAsia="Times New Roman" w:hAnsi="Times New Roman"/>
                <w:b/>
                <w:bCs/>
                <w:color w:val="000000"/>
                <w:sz w:val="20"/>
              </w:rPr>
              <w:t>Vор</w:t>
            </w:r>
            <w:proofErr w:type="spellEnd"/>
            <w:r w:rsidRPr="00CB06D2">
              <w:rPr>
                <w:rFonts w:ascii="Times New Roman" w:eastAsia="Times New Roman" w:hAnsi="Times New Roman"/>
                <w:b/>
                <w:bCs/>
                <w:color w:val="000000"/>
                <w:sz w:val="20"/>
              </w:rPr>
              <w:t xml:space="preserve"> (m/s)</w:t>
            </w:r>
          </w:p>
        </w:tc>
        <w:tc>
          <w:tcPr>
            <w:tcW w:w="991" w:type="dxa"/>
            <w:tcBorders>
              <w:top w:val="single" w:sz="4" w:space="0" w:color="auto"/>
              <w:left w:val="nil"/>
              <w:bottom w:val="single" w:sz="4" w:space="0" w:color="auto"/>
              <w:right w:val="single" w:sz="4" w:space="0" w:color="auto"/>
            </w:tcBorders>
            <w:shd w:val="clear" w:color="auto" w:fill="ACB9CA" w:themeFill="text2" w:themeFillTint="66"/>
            <w:noWrap/>
            <w:vAlign w:val="center"/>
            <w:hideMark/>
          </w:tcPr>
          <w:p w:rsidR="00CB06D2" w:rsidRPr="00CB06D2" w:rsidRDefault="00CB06D2" w:rsidP="00447183">
            <w:pPr>
              <w:keepNext/>
              <w:spacing w:line="240" w:lineRule="auto"/>
              <w:jc w:val="center"/>
              <w:rPr>
                <w:rFonts w:ascii="Times New Roman" w:eastAsia="Times New Roman" w:hAnsi="Times New Roman"/>
                <w:b/>
                <w:bCs/>
                <w:color w:val="000000"/>
                <w:sz w:val="20"/>
              </w:rPr>
            </w:pPr>
            <w:r w:rsidRPr="00CB06D2">
              <w:rPr>
                <w:rFonts w:ascii="Times New Roman" w:eastAsia="Times New Roman" w:hAnsi="Times New Roman"/>
                <w:b/>
                <w:bCs/>
                <w:color w:val="000000"/>
                <w:sz w:val="20"/>
              </w:rPr>
              <w:t>J (m/km)</w:t>
            </w:r>
          </w:p>
        </w:tc>
        <w:tc>
          <w:tcPr>
            <w:tcW w:w="992" w:type="dxa"/>
            <w:tcBorders>
              <w:top w:val="single" w:sz="4" w:space="0" w:color="auto"/>
              <w:left w:val="nil"/>
              <w:bottom w:val="single" w:sz="4" w:space="0" w:color="auto"/>
              <w:right w:val="single" w:sz="4" w:space="0" w:color="auto"/>
            </w:tcBorders>
            <w:shd w:val="clear" w:color="auto" w:fill="ACB9CA" w:themeFill="text2" w:themeFillTint="66"/>
            <w:noWrap/>
            <w:vAlign w:val="center"/>
            <w:hideMark/>
          </w:tcPr>
          <w:p w:rsidR="00CB06D2" w:rsidRPr="00CB06D2" w:rsidRDefault="00CB06D2" w:rsidP="00447183">
            <w:pPr>
              <w:keepNext/>
              <w:spacing w:line="240" w:lineRule="auto"/>
              <w:jc w:val="center"/>
              <w:rPr>
                <w:rFonts w:ascii="Times New Roman" w:eastAsia="Times New Roman" w:hAnsi="Times New Roman"/>
                <w:b/>
                <w:bCs/>
                <w:color w:val="000000"/>
                <w:sz w:val="20"/>
              </w:rPr>
            </w:pPr>
            <w:proofErr w:type="spellStart"/>
            <w:r w:rsidRPr="00CB06D2">
              <w:rPr>
                <w:rFonts w:ascii="Times New Roman" w:eastAsia="Times New Roman" w:hAnsi="Times New Roman"/>
                <w:b/>
                <w:bCs/>
                <w:color w:val="000000"/>
                <w:sz w:val="20"/>
              </w:rPr>
              <w:t>Hзаг</w:t>
            </w:r>
            <w:proofErr w:type="spellEnd"/>
            <w:r w:rsidRPr="00CB06D2">
              <w:rPr>
                <w:rFonts w:ascii="Times New Roman" w:eastAsia="Times New Roman" w:hAnsi="Times New Roman"/>
                <w:b/>
                <w:bCs/>
                <w:color w:val="000000"/>
                <w:sz w:val="20"/>
              </w:rPr>
              <w:t>. /m/</w:t>
            </w:r>
          </w:p>
        </w:tc>
      </w:tr>
      <w:tr w:rsidR="00CB06D2" w:rsidRPr="00FB7B69" w:rsidTr="00447183">
        <w:trPr>
          <w:trHeight w:val="227"/>
          <w:tblHeader/>
        </w:trPr>
        <w:tc>
          <w:tcPr>
            <w:tcW w:w="2142" w:type="dxa"/>
            <w:tcBorders>
              <w:top w:val="single" w:sz="4" w:space="0" w:color="auto"/>
              <w:left w:val="single" w:sz="4" w:space="0" w:color="auto"/>
              <w:bottom w:val="single" w:sz="4" w:space="0" w:color="auto"/>
              <w:right w:val="single" w:sz="4" w:space="0" w:color="auto"/>
            </w:tcBorders>
            <w:vAlign w:val="center"/>
            <w:hideMark/>
          </w:tcPr>
          <w:p w:rsidR="00CB06D2" w:rsidRPr="00CB06D2" w:rsidRDefault="00CB06D2" w:rsidP="00447183">
            <w:pPr>
              <w:keepNext/>
              <w:spacing w:line="240" w:lineRule="auto"/>
              <w:jc w:val="center"/>
              <w:rPr>
                <w:rFonts w:ascii="Times New Roman" w:eastAsia="Times New Roman" w:hAnsi="Times New Roman"/>
                <w:color w:val="000000"/>
                <w:sz w:val="20"/>
                <w:highlight w:val="yellow"/>
              </w:rPr>
            </w:pPr>
            <w:r w:rsidRPr="00CB06D2">
              <w:rPr>
                <w:rFonts w:ascii="Times New Roman" w:eastAsia="Times New Roman" w:hAnsi="Times New Roman"/>
                <w:color w:val="000000"/>
                <w:sz w:val="20"/>
                <w:szCs w:val="20"/>
                <w:lang w:eastAsia="bg-BG"/>
              </w:rPr>
              <w:t>От ПС Стамболийски до гр. Стамболийски</w:t>
            </w:r>
          </w:p>
        </w:tc>
        <w:tc>
          <w:tcPr>
            <w:tcW w:w="1251" w:type="dxa"/>
            <w:tcBorders>
              <w:top w:val="single" w:sz="4" w:space="0" w:color="auto"/>
              <w:left w:val="nil"/>
              <w:bottom w:val="single" w:sz="4" w:space="0" w:color="auto"/>
              <w:right w:val="single" w:sz="4" w:space="0" w:color="auto"/>
            </w:tcBorders>
            <w:shd w:val="clear" w:color="auto" w:fill="auto"/>
            <w:noWrap/>
            <w:vAlign w:val="center"/>
            <w:hideMark/>
          </w:tcPr>
          <w:p w:rsidR="00CB06D2" w:rsidRPr="00CB06D2" w:rsidRDefault="00CB06D2" w:rsidP="00447183">
            <w:pPr>
              <w:keepNext/>
              <w:spacing w:line="240" w:lineRule="auto"/>
              <w:jc w:val="center"/>
              <w:rPr>
                <w:rFonts w:ascii="Times New Roman" w:eastAsia="Times New Roman" w:hAnsi="Times New Roman"/>
                <w:color w:val="000000"/>
                <w:sz w:val="20"/>
              </w:rPr>
            </w:pPr>
            <w:r w:rsidRPr="00CB06D2">
              <w:rPr>
                <w:rFonts w:ascii="Times New Roman" w:eastAsia="Times New Roman" w:hAnsi="Times New Roman"/>
                <w:color w:val="000000"/>
                <w:sz w:val="20"/>
              </w:rPr>
              <w:t>РЕ</w:t>
            </w:r>
          </w:p>
        </w:tc>
        <w:tc>
          <w:tcPr>
            <w:tcW w:w="1274" w:type="dxa"/>
            <w:tcBorders>
              <w:top w:val="single" w:sz="4" w:space="0" w:color="auto"/>
              <w:left w:val="nil"/>
              <w:bottom w:val="single" w:sz="4" w:space="0" w:color="auto"/>
              <w:right w:val="single" w:sz="4" w:space="0" w:color="auto"/>
            </w:tcBorders>
            <w:shd w:val="clear" w:color="auto" w:fill="auto"/>
            <w:noWrap/>
            <w:vAlign w:val="center"/>
          </w:tcPr>
          <w:p w:rsidR="00CB06D2" w:rsidRPr="00CB06D2" w:rsidRDefault="00CB06D2" w:rsidP="00447183">
            <w:pPr>
              <w:keepNext/>
              <w:spacing w:line="240" w:lineRule="auto"/>
              <w:jc w:val="center"/>
              <w:rPr>
                <w:rFonts w:ascii="Times New Roman" w:eastAsia="Times New Roman" w:hAnsi="Times New Roman"/>
                <w:color w:val="000000"/>
                <w:sz w:val="20"/>
                <w:lang w:eastAsia="bg-BG"/>
              </w:rPr>
            </w:pPr>
            <w:r w:rsidRPr="00CB06D2">
              <w:rPr>
                <w:rFonts w:ascii="Times New Roman" w:eastAsia="Times New Roman" w:hAnsi="Times New Roman"/>
                <w:color w:val="000000"/>
                <w:sz w:val="20"/>
                <w:szCs w:val="24"/>
                <w:lang w:eastAsia="bg-BG"/>
              </w:rPr>
              <w:t>315</w:t>
            </w:r>
          </w:p>
        </w:tc>
        <w:tc>
          <w:tcPr>
            <w:tcW w:w="1142" w:type="dxa"/>
            <w:tcBorders>
              <w:top w:val="single" w:sz="4" w:space="0" w:color="auto"/>
              <w:left w:val="nil"/>
              <w:bottom w:val="single" w:sz="4" w:space="0" w:color="auto"/>
              <w:right w:val="single" w:sz="4" w:space="0" w:color="auto"/>
            </w:tcBorders>
            <w:shd w:val="clear" w:color="auto" w:fill="auto"/>
            <w:noWrap/>
            <w:vAlign w:val="center"/>
          </w:tcPr>
          <w:p w:rsidR="00CB06D2" w:rsidRPr="00CB06D2" w:rsidRDefault="00CB06D2" w:rsidP="00447183">
            <w:pPr>
              <w:keepNext/>
              <w:spacing w:line="240" w:lineRule="auto"/>
              <w:jc w:val="center"/>
              <w:rPr>
                <w:rFonts w:ascii="Times New Roman" w:eastAsia="Times New Roman" w:hAnsi="Times New Roman"/>
                <w:color w:val="000000"/>
                <w:sz w:val="20"/>
                <w:lang w:eastAsia="bg-BG"/>
              </w:rPr>
            </w:pPr>
            <w:r w:rsidRPr="00CB06D2">
              <w:rPr>
                <w:rFonts w:ascii="Times New Roman" w:eastAsia="Times New Roman" w:hAnsi="Times New Roman"/>
                <w:color w:val="000000"/>
                <w:sz w:val="20"/>
                <w:szCs w:val="24"/>
                <w:lang w:eastAsia="bg-BG"/>
              </w:rPr>
              <w:t>512</w:t>
            </w:r>
          </w:p>
        </w:tc>
        <w:tc>
          <w:tcPr>
            <w:tcW w:w="1128" w:type="dxa"/>
            <w:tcBorders>
              <w:top w:val="single" w:sz="4" w:space="0" w:color="auto"/>
              <w:left w:val="nil"/>
              <w:bottom w:val="single" w:sz="4" w:space="0" w:color="auto"/>
              <w:right w:val="single" w:sz="4" w:space="0" w:color="auto"/>
            </w:tcBorders>
            <w:shd w:val="clear" w:color="auto" w:fill="auto"/>
            <w:noWrap/>
            <w:vAlign w:val="center"/>
          </w:tcPr>
          <w:p w:rsidR="00CB06D2" w:rsidRPr="00CB06D2" w:rsidRDefault="00CB06D2" w:rsidP="00447183">
            <w:pPr>
              <w:keepNext/>
              <w:spacing w:line="240" w:lineRule="auto"/>
              <w:jc w:val="center"/>
              <w:rPr>
                <w:rFonts w:ascii="Times New Roman" w:eastAsia="Times New Roman" w:hAnsi="Times New Roman"/>
                <w:color w:val="000000"/>
                <w:sz w:val="20"/>
              </w:rPr>
            </w:pPr>
            <w:r w:rsidRPr="00CB06D2">
              <w:rPr>
                <w:rFonts w:ascii="Times New Roman" w:eastAsia="Times New Roman" w:hAnsi="Times New Roman"/>
                <w:color w:val="000000"/>
                <w:sz w:val="20"/>
              </w:rPr>
              <w:t>32,60</w:t>
            </w:r>
          </w:p>
        </w:tc>
        <w:tc>
          <w:tcPr>
            <w:tcW w:w="849" w:type="dxa"/>
            <w:tcBorders>
              <w:top w:val="single" w:sz="4" w:space="0" w:color="auto"/>
              <w:left w:val="nil"/>
              <w:bottom w:val="single" w:sz="4" w:space="0" w:color="auto"/>
              <w:right w:val="single" w:sz="4" w:space="0" w:color="auto"/>
            </w:tcBorders>
            <w:shd w:val="clear" w:color="auto" w:fill="auto"/>
            <w:noWrap/>
            <w:vAlign w:val="center"/>
          </w:tcPr>
          <w:p w:rsidR="00CB06D2" w:rsidRPr="00CB06D2" w:rsidRDefault="00CB06D2" w:rsidP="00447183">
            <w:pPr>
              <w:keepNext/>
              <w:spacing w:line="240" w:lineRule="auto"/>
              <w:jc w:val="center"/>
              <w:rPr>
                <w:rFonts w:ascii="Times New Roman" w:hAnsi="Times New Roman"/>
                <w:sz w:val="20"/>
              </w:rPr>
            </w:pPr>
            <w:r w:rsidRPr="00CB06D2">
              <w:rPr>
                <w:rFonts w:ascii="Times New Roman" w:hAnsi="Times New Roman"/>
                <w:sz w:val="20"/>
              </w:rPr>
              <w:t>0,53</w:t>
            </w:r>
          </w:p>
        </w:tc>
        <w:tc>
          <w:tcPr>
            <w:tcW w:w="991" w:type="dxa"/>
            <w:tcBorders>
              <w:top w:val="single" w:sz="4" w:space="0" w:color="auto"/>
              <w:left w:val="nil"/>
              <w:bottom w:val="single" w:sz="4" w:space="0" w:color="auto"/>
              <w:right w:val="single" w:sz="4" w:space="0" w:color="auto"/>
            </w:tcBorders>
            <w:shd w:val="clear" w:color="auto" w:fill="auto"/>
            <w:noWrap/>
            <w:vAlign w:val="center"/>
          </w:tcPr>
          <w:p w:rsidR="00CB06D2" w:rsidRPr="00CB06D2" w:rsidRDefault="00CB06D2" w:rsidP="00447183">
            <w:pPr>
              <w:keepNext/>
              <w:spacing w:line="240" w:lineRule="auto"/>
              <w:jc w:val="center"/>
              <w:rPr>
                <w:rFonts w:ascii="Times New Roman" w:hAnsi="Times New Roman"/>
                <w:sz w:val="20"/>
              </w:rPr>
            </w:pPr>
            <w:r w:rsidRPr="00CB06D2">
              <w:rPr>
                <w:rFonts w:ascii="Times New Roman" w:hAnsi="Times New Roman"/>
                <w:sz w:val="20"/>
              </w:rPr>
              <w:t>0,90</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B06D2" w:rsidRPr="00CB06D2" w:rsidRDefault="00CB06D2" w:rsidP="00447183">
            <w:pPr>
              <w:keepNext/>
              <w:spacing w:line="240" w:lineRule="auto"/>
              <w:jc w:val="center"/>
              <w:rPr>
                <w:rFonts w:ascii="Times New Roman" w:hAnsi="Times New Roman"/>
                <w:sz w:val="20"/>
              </w:rPr>
            </w:pPr>
            <w:r w:rsidRPr="00CB06D2">
              <w:rPr>
                <w:rFonts w:ascii="Times New Roman" w:hAnsi="Times New Roman"/>
                <w:sz w:val="20"/>
              </w:rPr>
              <w:t>0,46</w:t>
            </w:r>
          </w:p>
        </w:tc>
      </w:tr>
    </w:tbl>
    <w:p w:rsidR="00CB06D2" w:rsidRDefault="00CB06D2" w:rsidP="00CB06D2"/>
    <w:p w:rsidR="004A618E" w:rsidRPr="00CB06D2" w:rsidRDefault="004A618E" w:rsidP="009E7C5E">
      <w:pPr>
        <w:pStyle w:val="a0"/>
        <w:ind w:left="0"/>
      </w:pPr>
      <w:r w:rsidRPr="00CB06D2">
        <w:t>ВС“</w:t>
      </w:r>
      <w:r>
        <w:t>Стамболийски-Йоаким Груево</w:t>
      </w:r>
      <w:r w:rsidRPr="00CB06D2">
        <w:t>“-инвестиционно намерение</w:t>
      </w:r>
    </w:p>
    <w:p w:rsidR="00CB06D2" w:rsidRDefault="00CB06D2" w:rsidP="00CB06D2"/>
    <w:p w:rsidR="00CB06D2" w:rsidRDefault="00B85051" w:rsidP="003327B9">
      <w:pPr>
        <w:spacing w:line="360" w:lineRule="auto"/>
        <w:ind w:firstLine="720"/>
        <w:jc w:val="both"/>
        <w:rPr>
          <w:rFonts w:ascii="Times New Roman" w:hAnsi="Times New Roman"/>
          <w:sz w:val="24"/>
          <w:szCs w:val="24"/>
        </w:rPr>
      </w:pPr>
      <w:r>
        <w:rPr>
          <w:noProof/>
          <w:lang w:val="en-US"/>
        </w:rPr>
        <w:drawing>
          <wp:inline distT="0" distB="0" distL="0" distR="0" wp14:anchorId="456BCD30" wp14:editId="53AB9416">
            <wp:extent cx="5554980" cy="3032760"/>
            <wp:effectExtent l="0" t="0" r="7620" b="0"/>
            <wp:docPr id="15" name="Picture 9" descr="E:\IV_FAZA\Ideini_proekti - Revz.2\Cap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V_FAZA\Ideini_proekti - Revz.2\Capture`1.PNG"/>
                    <pic:cNvPicPr>
                      <a:picLocks noChangeAspect="1" noChangeArrowheads="1"/>
                    </pic:cNvPicPr>
                  </pic:nvPicPr>
                  <pic:blipFill rotWithShape="1">
                    <a:blip r:embed="rId22">
                      <a:extLst>
                        <a:ext uri="{28A0092B-C50C-407E-A947-70E740481C1C}">
                          <a14:useLocalDpi xmlns:a14="http://schemas.microsoft.com/office/drawing/2010/main" val="0"/>
                        </a:ext>
                      </a:extLst>
                    </a:blip>
                    <a:srcRect t="7146" b="4851"/>
                    <a:stretch/>
                  </pic:blipFill>
                  <pic:spPr bwMode="auto">
                    <a:xfrm>
                      <a:off x="0" y="0"/>
                      <a:ext cx="5561724" cy="3036442"/>
                    </a:xfrm>
                    <a:prstGeom prst="rect">
                      <a:avLst/>
                    </a:prstGeom>
                    <a:noFill/>
                    <a:ln>
                      <a:noFill/>
                    </a:ln>
                    <a:extLst>
                      <a:ext uri="{53640926-AAD7-44D8-BBD7-CCE9431645EC}">
                        <a14:shadowObscured xmlns:a14="http://schemas.microsoft.com/office/drawing/2010/main"/>
                      </a:ext>
                    </a:extLst>
                  </pic:spPr>
                </pic:pic>
              </a:graphicData>
            </a:graphic>
          </wp:inline>
        </w:drawing>
      </w:r>
    </w:p>
    <w:p w:rsidR="00CB06D2" w:rsidRDefault="00CB06D2" w:rsidP="003327B9">
      <w:pPr>
        <w:spacing w:line="360" w:lineRule="auto"/>
        <w:ind w:firstLine="720"/>
        <w:jc w:val="both"/>
        <w:rPr>
          <w:rFonts w:ascii="Times New Roman" w:hAnsi="Times New Roman"/>
          <w:sz w:val="24"/>
          <w:szCs w:val="24"/>
        </w:rPr>
      </w:pPr>
    </w:p>
    <w:p w:rsidR="003327B9" w:rsidRPr="003E030A" w:rsidRDefault="003327B9" w:rsidP="003327B9">
      <w:pPr>
        <w:spacing w:line="360" w:lineRule="auto"/>
        <w:ind w:firstLine="720"/>
        <w:jc w:val="both"/>
        <w:rPr>
          <w:rFonts w:ascii="Times New Roman" w:hAnsi="Times New Roman"/>
          <w:sz w:val="24"/>
          <w:szCs w:val="24"/>
          <w:lang w:val="en-US"/>
        </w:rPr>
      </w:pPr>
      <w:r w:rsidRPr="003E030A">
        <w:rPr>
          <w:rFonts w:ascii="Times New Roman" w:hAnsi="Times New Roman"/>
          <w:sz w:val="24"/>
          <w:szCs w:val="24"/>
        </w:rPr>
        <w:t xml:space="preserve">Трасето на довеждащия водопровод е с обща дължина </w:t>
      </w:r>
      <w:r w:rsidRPr="00A8653F">
        <w:rPr>
          <w:rFonts w:ascii="Times New Roman" w:hAnsi="Times New Roman"/>
          <w:sz w:val="24"/>
          <w:szCs w:val="24"/>
        </w:rPr>
        <w:t>0,512 км</w:t>
      </w:r>
      <w:r w:rsidRPr="003E030A">
        <w:rPr>
          <w:rFonts w:ascii="Times New Roman" w:hAnsi="Times New Roman"/>
          <w:sz w:val="24"/>
          <w:szCs w:val="24"/>
        </w:rPr>
        <w:t xml:space="preserve"> и засяга земеделски земи, както следва: </w:t>
      </w:r>
      <w:r w:rsidRPr="003E030A">
        <w:rPr>
          <w:rFonts w:ascii="Times New Roman" w:hAnsi="Times New Roman"/>
          <w:sz w:val="24"/>
          <w:szCs w:val="24"/>
          <w:lang w:val="en-US"/>
        </w:rPr>
        <w:t xml:space="preserve"> </w:t>
      </w:r>
    </w:p>
    <w:p w:rsidR="003327B9" w:rsidRPr="003E030A" w:rsidRDefault="003327B9" w:rsidP="0093029F">
      <w:pPr>
        <w:pStyle w:val="Tablici"/>
      </w:pPr>
      <w:r w:rsidRPr="003E030A">
        <w:t>Имоти собственост</w:t>
      </w:r>
    </w:p>
    <w:tbl>
      <w:tblPr>
        <w:tblStyle w:val="TableGrid"/>
        <w:tblW w:w="0" w:type="auto"/>
        <w:tblLook w:val="04A0" w:firstRow="1" w:lastRow="0" w:firstColumn="1" w:lastColumn="0" w:noHBand="0" w:noVBand="1"/>
      </w:tblPr>
      <w:tblGrid>
        <w:gridCol w:w="1555"/>
        <w:gridCol w:w="1332"/>
        <w:gridCol w:w="993"/>
        <w:gridCol w:w="988"/>
        <w:gridCol w:w="987"/>
        <w:gridCol w:w="988"/>
        <w:gridCol w:w="824"/>
        <w:gridCol w:w="1151"/>
        <w:gridCol w:w="1145"/>
      </w:tblGrid>
      <w:tr w:rsidR="003327B9" w:rsidRPr="003E030A" w:rsidTr="00EB3565">
        <w:trPr>
          <w:cantSplit/>
          <w:trHeight w:val="996"/>
        </w:trPr>
        <w:tc>
          <w:tcPr>
            <w:tcW w:w="1555" w:type="dxa"/>
            <w:shd w:val="clear" w:color="auto" w:fill="ACB9CA" w:themeFill="text2" w:themeFillTint="66"/>
            <w:vAlign w:val="center"/>
          </w:tcPr>
          <w:p w:rsidR="003327B9" w:rsidRPr="003E030A" w:rsidRDefault="003327B9" w:rsidP="00EB3565">
            <w:pPr>
              <w:spacing w:line="360" w:lineRule="auto"/>
              <w:jc w:val="both"/>
              <w:rPr>
                <w:rFonts w:ascii="Times New Roman" w:hAnsi="Times New Roman"/>
                <w:b/>
                <w:sz w:val="20"/>
              </w:rPr>
            </w:pPr>
          </w:p>
          <w:p w:rsidR="003327B9" w:rsidRPr="003E030A" w:rsidRDefault="003327B9" w:rsidP="00EB3565">
            <w:pPr>
              <w:spacing w:line="360" w:lineRule="auto"/>
              <w:jc w:val="both"/>
              <w:rPr>
                <w:rFonts w:ascii="Times New Roman" w:hAnsi="Times New Roman"/>
                <w:b/>
                <w:sz w:val="20"/>
              </w:rPr>
            </w:pPr>
            <w:r w:rsidRPr="003E030A">
              <w:rPr>
                <w:rFonts w:ascii="Times New Roman" w:hAnsi="Times New Roman"/>
                <w:b/>
                <w:sz w:val="20"/>
              </w:rPr>
              <w:t>Имоти / собственост</w:t>
            </w:r>
          </w:p>
        </w:tc>
        <w:tc>
          <w:tcPr>
            <w:tcW w:w="996" w:type="dxa"/>
            <w:shd w:val="clear" w:color="auto" w:fill="ACB9CA" w:themeFill="text2" w:themeFillTint="66"/>
            <w:textDirection w:val="btLr"/>
            <w:vAlign w:val="center"/>
          </w:tcPr>
          <w:p w:rsidR="003327B9" w:rsidRPr="003E030A" w:rsidRDefault="003327B9" w:rsidP="00EB3565">
            <w:pPr>
              <w:spacing w:line="360" w:lineRule="auto"/>
              <w:jc w:val="both"/>
              <w:rPr>
                <w:rFonts w:ascii="Times New Roman" w:hAnsi="Times New Roman"/>
                <w:b/>
                <w:sz w:val="20"/>
              </w:rPr>
            </w:pPr>
            <w:r w:rsidRPr="003E030A">
              <w:rPr>
                <w:rFonts w:ascii="Times New Roman" w:hAnsi="Times New Roman"/>
                <w:b/>
                <w:sz w:val="20"/>
              </w:rPr>
              <w:t>Държавна</w:t>
            </w:r>
          </w:p>
          <w:p w:rsidR="003327B9" w:rsidRPr="003E030A" w:rsidRDefault="003327B9" w:rsidP="00EB3565">
            <w:pPr>
              <w:spacing w:line="360" w:lineRule="auto"/>
              <w:jc w:val="both"/>
              <w:rPr>
                <w:rFonts w:ascii="Times New Roman" w:hAnsi="Times New Roman"/>
                <w:b/>
                <w:sz w:val="20"/>
              </w:rPr>
            </w:pPr>
            <w:r w:rsidRPr="003E030A">
              <w:rPr>
                <w:rFonts w:ascii="Times New Roman" w:hAnsi="Times New Roman"/>
                <w:b/>
                <w:sz w:val="20"/>
              </w:rPr>
              <w:t>публична</w:t>
            </w:r>
          </w:p>
        </w:tc>
        <w:tc>
          <w:tcPr>
            <w:tcW w:w="993" w:type="dxa"/>
            <w:shd w:val="clear" w:color="auto" w:fill="ACB9CA" w:themeFill="text2" w:themeFillTint="66"/>
            <w:textDirection w:val="btLr"/>
            <w:vAlign w:val="center"/>
          </w:tcPr>
          <w:p w:rsidR="003327B9" w:rsidRPr="003E030A" w:rsidRDefault="003327B9" w:rsidP="00EB3565">
            <w:pPr>
              <w:spacing w:line="360" w:lineRule="auto"/>
              <w:jc w:val="both"/>
              <w:rPr>
                <w:rFonts w:ascii="Times New Roman" w:hAnsi="Times New Roman"/>
                <w:b/>
                <w:sz w:val="20"/>
              </w:rPr>
            </w:pPr>
            <w:r w:rsidRPr="003E030A">
              <w:rPr>
                <w:rFonts w:ascii="Times New Roman" w:hAnsi="Times New Roman"/>
                <w:b/>
                <w:sz w:val="20"/>
              </w:rPr>
              <w:t>Държавна частна</w:t>
            </w:r>
          </w:p>
        </w:tc>
        <w:tc>
          <w:tcPr>
            <w:tcW w:w="988" w:type="dxa"/>
            <w:shd w:val="clear" w:color="auto" w:fill="ACB9CA" w:themeFill="text2" w:themeFillTint="66"/>
            <w:textDirection w:val="btLr"/>
            <w:vAlign w:val="center"/>
          </w:tcPr>
          <w:p w:rsidR="003327B9" w:rsidRPr="003E030A" w:rsidRDefault="003327B9" w:rsidP="00EB3565">
            <w:pPr>
              <w:spacing w:line="360" w:lineRule="auto"/>
              <w:jc w:val="both"/>
              <w:rPr>
                <w:rFonts w:ascii="Times New Roman" w:hAnsi="Times New Roman"/>
                <w:b/>
                <w:sz w:val="20"/>
              </w:rPr>
            </w:pPr>
            <w:r w:rsidRPr="003E030A">
              <w:rPr>
                <w:rFonts w:ascii="Times New Roman" w:hAnsi="Times New Roman"/>
                <w:b/>
                <w:sz w:val="20"/>
              </w:rPr>
              <w:t>Общинска публична</w:t>
            </w:r>
          </w:p>
        </w:tc>
        <w:tc>
          <w:tcPr>
            <w:tcW w:w="987" w:type="dxa"/>
            <w:shd w:val="clear" w:color="auto" w:fill="ACB9CA" w:themeFill="text2" w:themeFillTint="66"/>
            <w:textDirection w:val="btLr"/>
            <w:vAlign w:val="center"/>
          </w:tcPr>
          <w:p w:rsidR="003327B9" w:rsidRPr="003E030A" w:rsidRDefault="003327B9" w:rsidP="00EB3565">
            <w:pPr>
              <w:spacing w:line="360" w:lineRule="auto"/>
              <w:jc w:val="both"/>
              <w:rPr>
                <w:rFonts w:ascii="Times New Roman" w:hAnsi="Times New Roman"/>
                <w:b/>
                <w:sz w:val="20"/>
              </w:rPr>
            </w:pPr>
            <w:r w:rsidRPr="003E030A">
              <w:rPr>
                <w:rFonts w:ascii="Times New Roman" w:hAnsi="Times New Roman"/>
                <w:b/>
                <w:sz w:val="20"/>
              </w:rPr>
              <w:t>Общинска частна</w:t>
            </w:r>
          </w:p>
        </w:tc>
        <w:tc>
          <w:tcPr>
            <w:tcW w:w="988" w:type="dxa"/>
            <w:shd w:val="clear" w:color="auto" w:fill="ACB9CA" w:themeFill="text2" w:themeFillTint="66"/>
            <w:textDirection w:val="btLr"/>
            <w:vAlign w:val="center"/>
          </w:tcPr>
          <w:p w:rsidR="003327B9" w:rsidRPr="003E030A" w:rsidRDefault="003327B9" w:rsidP="00EB3565">
            <w:pPr>
              <w:spacing w:line="360" w:lineRule="auto"/>
              <w:jc w:val="both"/>
              <w:rPr>
                <w:rFonts w:ascii="Times New Roman" w:hAnsi="Times New Roman"/>
                <w:b/>
                <w:sz w:val="20"/>
              </w:rPr>
            </w:pPr>
            <w:r w:rsidRPr="003E030A">
              <w:rPr>
                <w:rFonts w:ascii="Times New Roman" w:hAnsi="Times New Roman"/>
                <w:b/>
                <w:sz w:val="20"/>
              </w:rPr>
              <w:t>Частна ЮЛ/ФЛ</w:t>
            </w:r>
          </w:p>
        </w:tc>
        <w:tc>
          <w:tcPr>
            <w:tcW w:w="824" w:type="dxa"/>
            <w:shd w:val="clear" w:color="auto" w:fill="ACB9CA" w:themeFill="text2" w:themeFillTint="66"/>
            <w:textDirection w:val="btLr"/>
            <w:vAlign w:val="center"/>
          </w:tcPr>
          <w:p w:rsidR="003327B9" w:rsidRPr="003E030A" w:rsidRDefault="003327B9" w:rsidP="00EB3565">
            <w:pPr>
              <w:spacing w:line="360" w:lineRule="auto"/>
              <w:jc w:val="both"/>
              <w:rPr>
                <w:rFonts w:ascii="Times New Roman" w:hAnsi="Times New Roman"/>
                <w:b/>
                <w:sz w:val="20"/>
              </w:rPr>
            </w:pPr>
            <w:r w:rsidRPr="003E030A">
              <w:rPr>
                <w:rFonts w:ascii="Times New Roman" w:hAnsi="Times New Roman"/>
                <w:b/>
                <w:sz w:val="20"/>
              </w:rPr>
              <w:t>Съсобственост</w:t>
            </w:r>
          </w:p>
        </w:tc>
        <w:tc>
          <w:tcPr>
            <w:tcW w:w="1151" w:type="dxa"/>
            <w:shd w:val="clear" w:color="auto" w:fill="ACB9CA" w:themeFill="text2" w:themeFillTint="66"/>
            <w:textDirection w:val="btLr"/>
            <w:vAlign w:val="center"/>
          </w:tcPr>
          <w:p w:rsidR="003327B9" w:rsidRPr="003E030A" w:rsidRDefault="003327B9" w:rsidP="00EB3565">
            <w:pPr>
              <w:spacing w:line="360" w:lineRule="auto"/>
              <w:jc w:val="both"/>
              <w:rPr>
                <w:rFonts w:ascii="Times New Roman" w:hAnsi="Times New Roman"/>
                <w:b/>
                <w:sz w:val="20"/>
              </w:rPr>
            </w:pPr>
            <w:r w:rsidRPr="003E030A">
              <w:rPr>
                <w:rFonts w:ascii="Times New Roman" w:hAnsi="Times New Roman"/>
                <w:b/>
                <w:sz w:val="20"/>
              </w:rPr>
              <w:t>Стопанисвана от общината</w:t>
            </w:r>
          </w:p>
        </w:tc>
        <w:tc>
          <w:tcPr>
            <w:tcW w:w="1145" w:type="dxa"/>
            <w:shd w:val="clear" w:color="auto" w:fill="ACB9CA" w:themeFill="text2" w:themeFillTint="66"/>
            <w:textDirection w:val="btLr"/>
            <w:vAlign w:val="center"/>
          </w:tcPr>
          <w:p w:rsidR="003327B9" w:rsidRPr="003E030A" w:rsidRDefault="003327B9" w:rsidP="00EB3565">
            <w:pPr>
              <w:spacing w:line="360" w:lineRule="auto"/>
              <w:jc w:val="both"/>
              <w:rPr>
                <w:rFonts w:ascii="Times New Roman" w:hAnsi="Times New Roman"/>
                <w:b/>
                <w:sz w:val="20"/>
              </w:rPr>
            </w:pPr>
            <w:r w:rsidRPr="003E030A">
              <w:rPr>
                <w:rFonts w:ascii="Times New Roman" w:hAnsi="Times New Roman"/>
                <w:b/>
                <w:sz w:val="20"/>
              </w:rPr>
              <w:t>Общо</w:t>
            </w:r>
          </w:p>
        </w:tc>
      </w:tr>
      <w:tr w:rsidR="003327B9" w:rsidRPr="003E030A" w:rsidTr="00EB3565">
        <w:trPr>
          <w:cantSplit/>
          <w:trHeight w:val="227"/>
        </w:trPr>
        <w:tc>
          <w:tcPr>
            <w:tcW w:w="1555" w:type="dxa"/>
            <w:vAlign w:val="center"/>
          </w:tcPr>
          <w:p w:rsidR="003327B9" w:rsidRPr="003E030A" w:rsidRDefault="003327B9" w:rsidP="00EB3565">
            <w:pPr>
              <w:spacing w:line="360" w:lineRule="auto"/>
              <w:jc w:val="both"/>
              <w:rPr>
                <w:rFonts w:ascii="Times New Roman" w:hAnsi="Times New Roman"/>
                <w:b/>
                <w:sz w:val="20"/>
              </w:rPr>
            </w:pPr>
            <w:r w:rsidRPr="003E030A">
              <w:rPr>
                <w:rFonts w:ascii="Times New Roman" w:hAnsi="Times New Roman"/>
                <w:b/>
                <w:sz w:val="20"/>
              </w:rPr>
              <w:t xml:space="preserve">Брой </w:t>
            </w:r>
          </w:p>
        </w:tc>
        <w:tc>
          <w:tcPr>
            <w:tcW w:w="996" w:type="dxa"/>
            <w:vAlign w:val="center"/>
          </w:tcPr>
          <w:p w:rsidR="003327B9" w:rsidRPr="003E030A" w:rsidRDefault="003327B9" w:rsidP="00EB3565">
            <w:pPr>
              <w:spacing w:line="360" w:lineRule="auto"/>
              <w:jc w:val="both"/>
              <w:rPr>
                <w:rFonts w:ascii="Times New Roman" w:hAnsi="Times New Roman"/>
                <w:sz w:val="20"/>
              </w:rPr>
            </w:pPr>
            <w:r w:rsidRPr="003E030A">
              <w:rPr>
                <w:rFonts w:ascii="Times New Roman" w:hAnsi="Times New Roman"/>
                <w:sz w:val="20"/>
              </w:rPr>
              <w:t>1</w:t>
            </w:r>
          </w:p>
        </w:tc>
        <w:tc>
          <w:tcPr>
            <w:tcW w:w="993" w:type="dxa"/>
            <w:vAlign w:val="center"/>
          </w:tcPr>
          <w:p w:rsidR="003327B9" w:rsidRPr="003E030A" w:rsidRDefault="003327B9" w:rsidP="00EB3565">
            <w:pPr>
              <w:spacing w:line="360" w:lineRule="auto"/>
              <w:jc w:val="both"/>
              <w:rPr>
                <w:rFonts w:ascii="Times New Roman" w:hAnsi="Times New Roman"/>
                <w:sz w:val="20"/>
              </w:rPr>
            </w:pPr>
          </w:p>
        </w:tc>
        <w:tc>
          <w:tcPr>
            <w:tcW w:w="988" w:type="dxa"/>
            <w:vAlign w:val="center"/>
          </w:tcPr>
          <w:p w:rsidR="003327B9" w:rsidRPr="003E030A" w:rsidRDefault="003327B9" w:rsidP="00EB3565">
            <w:pPr>
              <w:spacing w:line="360" w:lineRule="auto"/>
              <w:jc w:val="both"/>
              <w:rPr>
                <w:rFonts w:ascii="Times New Roman" w:hAnsi="Times New Roman"/>
                <w:sz w:val="20"/>
              </w:rPr>
            </w:pPr>
          </w:p>
        </w:tc>
        <w:tc>
          <w:tcPr>
            <w:tcW w:w="987" w:type="dxa"/>
            <w:vAlign w:val="center"/>
          </w:tcPr>
          <w:p w:rsidR="003327B9" w:rsidRPr="003E030A" w:rsidRDefault="003327B9" w:rsidP="00EB3565">
            <w:pPr>
              <w:spacing w:line="360" w:lineRule="auto"/>
              <w:jc w:val="both"/>
              <w:rPr>
                <w:rFonts w:ascii="Times New Roman" w:hAnsi="Times New Roman"/>
                <w:sz w:val="20"/>
              </w:rPr>
            </w:pPr>
            <w:r w:rsidRPr="003E030A">
              <w:rPr>
                <w:rFonts w:ascii="Times New Roman" w:hAnsi="Times New Roman"/>
                <w:sz w:val="20"/>
              </w:rPr>
              <w:t>5</w:t>
            </w:r>
          </w:p>
        </w:tc>
        <w:tc>
          <w:tcPr>
            <w:tcW w:w="988" w:type="dxa"/>
            <w:vAlign w:val="center"/>
          </w:tcPr>
          <w:p w:rsidR="003327B9" w:rsidRPr="003E030A" w:rsidRDefault="003327B9" w:rsidP="00EB3565">
            <w:pPr>
              <w:spacing w:line="360" w:lineRule="auto"/>
              <w:jc w:val="both"/>
              <w:rPr>
                <w:rFonts w:ascii="Times New Roman" w:hAnsi="Times New Roman"/>
                <w:sz w:val="20"/>
              </w:rPr>
            </w:pPr>
            <w:r w:rsidRPr="003E030A">
              <w:rPr>
                <w:rFonts w:ascii="Times New Roman" w:hAnsi="Times New Roman"/>
                <w:sz w:val="20"/>
              </w:rPr>
              <w:t>4</w:t>
            </w:r>
          </w:p>
        </w:tc>
        <w:tc>
          <w:tcPr>
            <w:tcW w:w="824" w:type="dxa"/>
            <w:vAlign w:val="center"/>
          </w:tcPr>
          <w:p w:rsidR="003327B9" w:rsidRPr="003E030A" w:rsidRDefault="003327B9" w:rsidP="00EB3565">
            <w:pPr>
              <w:spacing w:line="360" w:lineRule="auto"/>
              <w:jc w:val="both"/>
              <w:rPr>
                <w:rFonts w:ascii="Times New Roman" w:hAnsi="Times New Roman"/>
                <w:sz w:val="20"/>
              </w:rPr>
            </w:pPr>
            <w:r w:rsidRPr="003E030A">
              <w:rPr>
                <w:rFonts w:ascii="Times New Roman" w:hAnsi="Times New Roman"/>
                <w:sz w:val="20"/>
              </w:rPr>
              <w:t>1</w:t>
            </w:r>
          </w:p>
        </w:tc>
        <w:tc>
          <w:tcPr>
            <w:tcW w:w="1151" w:type="dxa"/>
            <w:vAlign w:val="center"/>
          </w:tcPr>
          <w:p w:rsidR="003327B9" w:rsidRPr="003E030A" w:rsidRDefault="003327B9" w:rsidP="00EB3565">
            <w:pPr>
              <w:spacing w:line="360" w:lineRule="auto"/>
              <w:jc w:val="both"/>
              <w:rPr>
                <w:rFonts w:ascii="Times New Roman" w:hAnsi="Times New Roman"/>
                <w:sz w:val="20"/>
              </w:rPr>
            </w:pPr>
          </w:p>
        </w:tc>
        <w:tc>
          <w:tcPr>
            <w:tcW w:w="1145" w:type="dxa"/>
            <w:vAlign w:val="center"/>
          </w:tcPr>
          <w:p w:rsidR="003327B9" w:rsidRPr="003E030A" w:rsidRDefault="003327B9" w:rsidP="00EB3565">
            <w:pPr>
              <w:spacing w:line="360" w:lineRule="auto"/>
              <w:jc w:val="both"/>
              <w:rPr>
                <w:rFonts w:ascii="Times New Roman" w:hAnsi="Times New Roman"/>
                <w:b/>
                <w:sz w:val="20"/>
              </w:rPr>
            </w:pPr>
            <w:r w:rsidRPr="003E030A">
              <w:rPr>
                <w:rFonts w:ascii="Times New Roman" w:hAnsi="Times New Roman"/>
                <w:b/>
                <w:sz w:val="20"/>
              </w:rPr>
              <w:t>11</w:t>
            </w:r>
          </w:p>
        </w:tc>
      </w:tr>
      <w:tr w:rsidR="003327B9" w:rsidRPr="003E030A" w:rsidTr="00EB3565">
        <w:trPr>
          <w:cantSplit/>
          <w:trHeight w:val="227"/>
        </w:trPr>
        <w:tc>
          <w:tcPr>
            <w:tcW w:w="1555" w:type="dxa"/>
            <w:vAlign w:val="center"/>
          </w:tcPr>
          <w:p w:rsidR="003327B9" w:rsidRPr="003E030A" w:rsidRDefault="003327B9" w:rsidP="00EB3565">
            <w:pPr>
              <w:spacing w:line="360" w:lineRule="auto"/>
              <w:jc w:val="both"/>
              <w:rPr>
                <w:rFonts w:ascii="Times New Roman" w:hAnsi="Times New Roman"/>
                <w:b/>
                <w:sz w:val="20"/>
              </w:rPr>
            </w:pPr>
            <w:r w:rsidRPr="003E030A">
              <w:rPr>
                <w:rFonts w:ascii="Times New Roman" w:hAnsi="Times New Roman"/>
                <w:b/>
                <w:sz w:val="20"/>
              </w:rPr>
              <w:lastRenderedPageBreak/>
              <w:t xml:space="preserve">Площ, </w:t>
            </w:r>
            <w:proofErr w:type="spellStart"/>
            <w:r w:rsidRPr="003E030A">
              <w:rPr>
                <w:rFonts w:ascii="Times New Roman" w:hAnsi="Times New Roman"/>
                <w:b/>
                <w:sz w:val="20"/>
              </w:rPr>
              <w:t>сервитут</w:t>
            </w:r>
            <w:proofErr w:type="spellEnd"/>
            <w:r w:rsidRPr="003E030A">
              <w:rPr>
                <w:rFonts w:ascii="Times New Roman" w:hAnsi="Times New Roman"/>
                <w:b/>
                <w:sz w:val="20"/>
              </w:rPr>
              <w:t>, дка</w:t>
            </w:r>
          </w:p>
        </w:tc>
        <w:tc>
          <w:tcPr>
            <w:tcW w:w="996" w:type="dxa"/>
            <w:vAlign w:val="center"/>
          </w:tcPr>
          <w:p w:rsidR="003327B9" w:rsidRPr="003E030A" w:rsidRDefault="003327B9" w:rsidP="00EB3565">
            <w:pPr>
              <w:spacing w:line="360" w:lineRule="auto"/>
              <w:jc w:val="both"/>
              <w:rPr>
                <w:rFonts w:ascii="Times New Roman" w:hAnsi="Times New Roman"/>
                <w:sz w:val="20"/>
              </w:rPr>
            </w:pPr>
            <w:r w:rsidRPr="003E030A">
              <w:rPr>
                <w:rFonts w:ascii="Times New Roman" w:hAnsi="Times New Roman"/>
                <w:sz w:val="20"/>
              </w:rPr>
              <w:t>0,135</w:t>
            </w:r>
          </w:p>
        </w:tc>
        <w:tc>
          <w:tcPr>
            <w:tcW w:w="993" w:type="dxa"/>
            <w:vAlign w:val="center"/>
          </w:tcPr>
          <w:p w:rsidR="003327B9" w:rsidRPr="003E030A" w:rsidRDefault="003327B9" w:rsidP="00EB3565">
            <w:pPr>
              <w:spacing w:line="360" w:lineRule="auto"/>
              <w:jc w:val="both"/>
              <w:rPr>
                <w:rFonts w:ascii="Times New Roman" w:hAnsi="Times New Roman"/>
                <w:sz w:val="20"/>
              </w:rPr>
            </w:pPr>
          </w:p>
        </w:tc>
        <w:tc>
          <w:tcPr>
            <w:tcW w:w="988" w:type="dxa"/>
            <w:vAlign w:val="center"/>
          </w:tcPr>
          <w:p w:rsidR="003327B9" w:rsidRPr="003E030A" w:rsidRDefault="003327B9" w:rsidP="00EB3565">
            <w:pPr>
              <w:spacing w:line="360" w:lineRule="auto"/>
              <w:jc w:val="both"/>
              <w:rPr>
                <w:rFonts w:ascii="Times New Roman" w:hAnsi="Times New Roman"/>
                <w:sz w:val="20"/>
              </w:rPr>
            </w:pPr>
          </w:p>
        </w:tc>
        <w:tc>
          <w:tcPr>
            <w:tcW w:w="987" w:type="dxa"/>
            <w:vAlign w:val="center"/>
          </w:tcPr>
          <w:p w:rsidR="003327B9" w:rsidRPr="003E030A" w:rsidRDefault="003327B9" w:rsidP="00EB3565">
            <w:pPr>
              <w:spacing w:line="360" w:lineRule="auto"/>
              <w:jc w:val="both"/>
              <w:rPr>
                <w:rFonts w:ascii="Times New Roman" w:hAnsi="Times New Roman"/>
                <w:sz w:val="20"/>
              </w:rPr>
            </w:pPr>
            <w:r w:rsidRPr="003E030A">
              <w:rPr>
                <w:rFonts w:ascii="Times New Roman" w:hAnsi="Times New Roman"/>
                <w:sz w:val="20"/>
              </w:rPr>
              <w:t>2,488</w:t>
            </w:r>
          </w:p>
        </w:tc>
        <w:tc>
          <w:tcPr>
            <w:tcW w:w="988" w:type="dxa"/>
            <w:vAlign w:val="center"/>
          </w:tcPr>
          <w:p w:rsidR="003327B9" w:rsidRPr="003E030A" w:rsidRDefault="003327B9" w:rsidP="00EB3565">
            <w:pPr>
              <w:spacing w:line="360" w:lineRule="auto"/>
              <w:jc w:val="both"/>
              <w:rPr>
                <w:rFonts w:ascii="Times New Roman" w:hAnsi="Times New Roman"/>
                <w:sz w:val="20"/>
              </w:rPr>
            </w:pPr>
            <w:r w:rsidRPr="003E030A">
              <w:rPr>
                <w:rFonts w:ascii="Times New Roman" w:hAnsi="Times New Roman"/>
                <w:sz w:val="20"/>
              </w:rPr>
              <w:t>0,176</w:t>
            </w:r>
          </w:p>
        </w:tc>
        <w:tc>
          <w:tcPr>
            <w:tcW w:w="824" w:type="dxa"/>
            <w:vAlign w:val="center"/>
          </w:tcPr>
          <w:p w:rsidR="003327B9" w:rsidRPr="003E030A" w:rsidRDefault="003327B9" w:rsidP="00EB3565">
            <w:pPr>
              <w:spacing w:line="360" w:lineRule="auto"/>
              <w:jc w:val="both"/>
              <w:rPr>
                <w:rFonts w:ascii="Times New Roman" w:hAnsi="Times New Roman"/>
                <w:sz w:val="20"/>
              </w:rPr>
            </w:pPr>
            <w:r w:rsidRPr="003E030A">
              <w:rPr>
                <w:rFonts w:ascii="Times New Roman" w:hAnsi="Times New Roman"/>
                <w:sz w:val="20"/>
              </w:rPr>
              <w:t>0,271</w:t>
            </w:r>
          </w:p>
        </w:tc>
        <w:tc>
          <w:tcPr>
            <w:tcW w:w="1151" w:type="dxa"/>
            <w:vAlign w:val="center"/>
          </w:tcPr>
          <w:p w:rsidR="003327B9" w:rsidRPr="003E030A" w:rsidRDefault="003327B9" w:rsidP="00EB3565">
            <w:pPr>
              <w:spacing w:line="360" w:lineRule="auto"/>
              <w:jc w:val="both"/>
              <w:rPr>
                <w:rFonts w:ascii="Times New Roman" w:hAnsi="Times New Roman"/>
                <w:sz w:val="20"/>
              </w:rPr>
            </w:pPr>
          </w:p>
        </w:tc>
        <w:tc>
          <w:tcPr>
            <w:tcW w:w="1145" w:type="dxa"/>
            <w:vAlign w:val="center"/>
          </w:tcPr>
          <w:p w:rsidR="003327B9" w:rsidRPr="003E030A" w:rsidRDefault="003327B9" w:rsidP="00EB3565">
            <w:pPr>
              <w:spacing w:line="360" w:lineRule="auto"/>
              <w:jc w:val="both"/>
              <w:rPr>
                <w:rFonts w:ascii="Times New Roman" w:hAnsi="Times New Roman"/>
                <w:b/>
                <w:sz w:val="20"/>
              </w:rPr>
            </w:pPr>
            <w:r w:rsidRPr="003E030A">
              <w:rPr>
                <w:rFonts w:ascii="Times New Roman" w:hAnsi="Times New Roman"/>
                <w:b/>
                <w:sz w:val="20"/>
              </w:rPr>
              <w:t>3,07</w:t>
            </w:r>
          </w:p>
        </w:tc>
      </w:tr>
    </w:tbl>
    <w:p w:rsidR="003327B9" w:rsidRDefault="003327B9" w:rsidP="009C7C12">
      <w:pPr>
        <w:spacing w:after="0" w:line="360" w:lineRule="auto"/>
        <w:ind w:firstLine="720"/>
        <w:jc w:val="both"/>
        <w:rPr>
          <w:rFonts w:ascii="Times New Roman" w:hAnsi="Times New Roman"/>
          <w:b/>
          <w:i/>
          <w:noProof/>
          <w:sz w:val="24"/>
          <w:szCs w:val="24"/>
        </w:rPr>
      </w:pPr>
      <w:r w:rsidRPr="00D44CF2">
        <w:rPr>
          <w:rFonts w:ascii="Times New Roman" w:hAnsi="Times New Roman"/>
          <w:b/>
          <w:i/>
          <w:noProof/>
          <w:sz w:val="24"/>
          <w:szCs w:val="24"/>
        </w:rPr>
        <w:t xml:space="preserve">Компонент </w:t>
      </w:r>
      <w:r w:rsidR="00B85051">
        <w:rPr>
          <w:rFonts w:ascii="Times New Roman" w:hAnsi="Times New Roman"/>
          <w:b/>
          <w:i/>
          <w:noProof/>
          <w:sz w:val="24"/>
          <w:szCs w:val="24"/>
        </w:rPr>
        <w:t>Отвеждане и пречистване на отпадъчни води</w:t>
      </w:r>
    </w:p>
    <w:p w:rsidR="003327B9" w:rsidRPr="00D44CF2" w:rsidRDefault="003327B9" w:rsidP="003327B9">
      <w:pPr>
        <w:tabs>
          <w:tab w:val="left" w:pos="709"/>
        </w:tabs>
        <w:spacing w:after="0" w:line="360" w:lineRule="auto"/>
        <w:jc w:val="both"/>
        <w:rPr>
          <w:rFonts w:ascii="Times New Roman" w:eastAsia="TimesNewRomanPSMT" w:hAnsi="Times New Roman"/>
          <w:b/>
          <w:noProof/>
          <w:sz w:val="24"/>
          <w:szCs w:val="24"/>
          <w:u w:val="single"/>
        </w:rPr>
      </w:pPr>
      <w:r>
        <w:rPr>
          <w:rFonts w:ascii="Times New Roman" w:hAnsi="Times New Roman"/>
          <w:b/>
          <w:i/>
          <w:noProof/>
          <w:sz w:val="24"/>
          <w:szCs w:val="24"/>
        </w:rPr>
        <w:tab/>
      </w:r>
      <w:r>
        <w:rPr>
          <w:rFonts w:ascii="Times New Roman" w:hAnsi="Times New Roman"/>
          <w:b/>
          <w:noProof/>
          <w:sz w:val="24"/>
          <w:szCs w:val="24"/>
          <w:u w:val="single"/>
        </w:rPr>
        <w:t>Пловдив</w:t>
      </w:r>
    </w:p>
    <w:p w:rsidR="003327B9" w:rsidRDefault="003327B9" w:rsidP="003327B9">
      <w:pPr>
        <w:tabs>
          <w:tab w:val="left" w:pos="709"/>
        </w:tabs>
        <w:spacing w:after="0" w:line="360" w:lineRule="auto"/>
        <w:jc w:val="both"/>
        <w:rPr>
          <w:rFonts w:ascii="Times New Roman" w:eastAsia="TimesNewRomanPSMT" w:hAnsi="Times New Roman"/>
          <w:b/>
          <w:noProof/>
          <w:sz w:val="24"/>
          <w:szCs w:val="24"/>
        </w:rPr>
      </w:pPr>
      <w:r>
        <w:rPr>
          <w:rFonts w:ascii="Times New Roman" w:eastAsia="TimesNewRomanPSMT" w:hAnsi="Times New Roman"/>
          <w:b/>
          <w:noProof/>
          <w:sz w:val="24"/>
          <w:szCs w:val="24"/>
        </w:rPr>
        <w:tab/>
        <w:t>Обект „Реконструкция и изграждане на канализационната мрежа на гр. Пловдив“</w:t>
      </w:r>
    </w:p>
    <w:p w:rsidR="003327B9" w:rsidRPr="003E030A" w:rsidRDefault="003327B9" w:rsidP="003327B9">
      <w:pPr>
        <w:spacing w:after="0" w:line="360" w:lineRule="auto"/>
        <w:ind w:firstLine="720"/>
        <w:jc w:val="both"/>
        <w:rPr>
          <w:rFonts w:ascii="Times New Roman" w:hAnsi="Times New Roman"/>
          <w:sz w:val="24"/>
          <w:szCs w:val="24"/>
        </w:rPr>
      </w:pPr>
      <w:r w:rsidRPr="003E030A">
        <w:rPr>
          <w:rFonts w:ascii="Times New Roman" w:hAnsi="Times New Roman"/>
          <w:sz w:val="24"/>
          <w:szCs w:val="24"/>
        </w:rPr>
        <w:t xml:space="preserve">Инвестиционното намерение за гр. Пловдив предвижда изграждане и реконструкция на Периферен колектор и Колектор I-A-1. Предвиденият периферен колектор ще обслужва южната част на гр. Пловдив и е </w:t>
      </w:r>
      <w:proofErr w:type="spellStart"/>
      <w:r w:rsidRPr="003E030A">
        <w:rPr>
          <w:rFonts w:ascii="Times New Roman" w:hAnsi="Times New Roman"/>
          <w:sz w:val="24"/>
          <w:szCs w:val="24"/>
        </w:rPr>
        <w:t>ситуиран</w:t>
      </w:r>
      <w:proofErr w:type="spellEnd"/>
      <w:r w:rsidRPr="003E030A">
        <w:rPr>
          <w:rFonts w:ascii="Times New Roman" w:hAnsi="Times New Roman"/>
          <w:sz w:val="24"/>
          <w:szCs w:val="24"/>
        </w:rPr>
        <w:t xml:space="preserve"> по най-южния булевард на града.</w:t>
      </w:r>
    </w:p>
    <w:p w:rsidR="003327B9" w:rsidRPr="003E030A" w:rsidRDefault="003327B9" w:rsidP="003327B9">
      <w:pPr>
        <w:spacing w:after="0" w:line="360" w:lineRule="auto"/>
        <w:ind w:firstLine="720"/>
        <w:jc w:val="both"/>
        <w:rPr>
          <w:rFonts w:ascii="Times New Roman" w:hAnsi="Times New Roman"/>
          <w:sz w:val="24"/>
          <w:szCs w:val="24"/>
        </w:rPr>
      </w:pPr>
      <w:r w:rsidRPr="003E030A">
        <w:rPr>
          <w:rFonts w:ascii="Times New Roman" w:hAnsi="Times New Roman"/>
          <w:sz w:val="24"/>
          <w:szCs w:val="24"/>
        </w:rPr>
        <w:t xml:space="preserve">Предназначението на периферния колектор е да поеме оттока от Западен район, южните крайни квартали на града, Южна индустриална зона, Югоизточна индустриална зона и оттока от агломерациите – Куклен, Брестник, Браниполе-Белащица, Марково и Първенец. Към настоящият момент този голям поток от смесени води постъпва в централната част на града, където са главните канализационни колектори с регистрирани тежки наводнения. </w:t>
      </w:r>
    </w:p>
    <w:p w:rsidR="003327B9" w:rsidRPr="003E030A" w:rsidRDefault="003327B9" w:rsidP="003327B9">
      <w:pPr>
        <w:spacing w:after="0" w:line="360" w:lineRule="auto"/>
        <w:ind w:firstLine="720"/>
        <w:jc w:val="both"/>
        <w:rPr>
          <w:rFonts w:ascii="Times New Roman" w:hAnsi="Times New Roman"/>
          <w:sz w:val="24"/>
          <w:szCs w:val="24"/>
        </w:rPr>
      </w:pPr>
      <w:r w:rsidRPr="003E030A">
        <w:rPr>
          <w:rFonts w:ascii="Times New Roman" w:hAnsi="Times New Roman"/>
          <w:sz w:val="24"/>
          <w:szCs w:val="24"/>
        </w:rPr>
        <w:t xml:space="preserve">Трасето на Периферния колектор е разположено в обхвата на съществуващи булеварди, като по този начин прекъсва голям брой канали и поема оттока им в себе си и не допуска същия да влезе в централните части на града. </w:t>
      </w:r>
    </w:p>
    <w:p w:rsidR="003327B9" w:rsidRPr="003E030A" w:rsidRDefault="003327B9" w:rsidP="003327B9">
      <w:pPr>
        <w:spacing w:after="0" w:line="360" w:lineRule="auto"/>
        <w:ind w:firstLine="720"/>
        <w:jc w:val="both"/>
        <w:rPr>
          <w:rFonts w:ascii="Times New Roman" w:hAnsi="Times New Roman"/>
          <w:sz w:val="24"/>
          <w:szCs w:val="24"/>
        </w:rPr>
      </w:pPr>
      <w:r w:rsidRPr="003E030A">
        <w:rPr>
          <w:rFonts w:ascii="Times New Roman" w:hAnsi="Times New Roman"/>
          <w:sz w:val="24"/>
          <w:szCs w:val="24"/>
        </w:rPr>
        <w:t xml:space="preserve">Трасето на колектора е разположено по терен по-нисък от големите частично застроени територии на кварталите Модър, </w:t>
      </w:r>
      <w:proofErr w:type="spellStart"/>
      <w:r w:rsidRPr="003E030A">
        <w:rPr>
          <w:rFonts w:ascii="Times New Roman" w:hAnsi="Times New Roman"/>
          <w:sz w:val="24"/>
          <w:szCs w:val="24"/>
        </w:rPr>
        <w:t>Остромила</w:t>
      </w:r>
      <w:proofErr w:type="spellEnd"/>
      <w:r w:rsidRPr="003E030A">
        <w:rPr>
          <w:rFonts w:ascii="Times New Roman" w:hAnsi="Times New Roman"/>
          <w:sz w:val="24"/>
          <w:szCs w:val="24"/>
        </w:rPr>
        <w:t xml:space="preserve"> и Беломорски, като след изграждането на колектора ще се осигури възможност за ефективно и правилно решение на канализационните мрежи на тези квартали. Оптимално се използва контакта на колектора и с Марковски отводнителен канал, за да се отлеят дъждовните води в него, което позволява последните 2000 м от колектора да са с диаметър Ф1500 вместо Ф3000, да не се изгражда нов </w:t>
      </w:r>
      <w:proofErr w:type="spellStart"/>
      <w:r w:rsidRPr="003E030A">
        <w:rPr>
          <w:rFonts w:ascii="Times New Roman" w:hAnsi="Times New Roman"/>
          <w:sz w:val="24"/>
          <w:szCs w:val="24"/>
        </w:rPr>
        <w:t>дъждопреливник</w:t>
      </w:r>
      <w:proofErr w:type="spellEnd"/>
      <w:r w:rsidRPr="003E030A">
        <w:rPr>
          <w:rFonts w:ascii="Times New Roman" w:hAnsi="Times New Roman"/>
          <w:sz w:val="24"/>
          <w:szCs w:val="24"/>
        </w:rPr>
        <w:t xml:space="preserve"> пред ГПСОВ и да не се изгражда втори отливен канал.</w:t>
      </w:r>
    </w:p>
    <w:p w:rsidR="003327B9" w:rsidRPr="003E030A" w:rsidRDefault="003327B9" w:rsidP="003327B9">
      <w:pPr>
        <w:spacing w:after="0" w:line="360" w:lineRule="auto"/>
        <w:ind w:firstLine="720"/>
        <w:jc w:val="both"/>
        <w:rPr>
          <w:rFonts w:ascii="Times New Roman" w:hAnsi="Times New Roman"/>
          <w:sz w:val="24"/>
          <w:szCs w:val="24"/>
        </w:rPr>
      </w:pPr>
      <w:r w:rsidRPr="003E030A">
        <w:rPr>
          <w:rFonts w:ascii="Times New Roman" w:hAnsi="Times New Roman"/>
          <w:sz w:val="24"/>
          <w:szCs w:val="24"/>
        </w:rPr>
        <w:t xml:space="preserve">Особеност на конструктивното решение е, че в последния участък преди </w:t>
      </w:r>
      <w:proofErr w:type="spellStart"/>
      <w:r w:rsidRPr="003E030A">
        <w:rPr>
          <w:rFonts w:ascii="Times New Roman" w:hAnsi="Times New Roman"/>
          <w:sz w:val="24"/>
          <w:szCs w:val="24"/>
        </w:rPr>
        <w:t>Дъждопреливник</w:t>
      </w:r>
      <w:proofErr w:type="spellEnd"/>
      <w:r w:rsidRPr="003E030A">
        <w:rPr>
          <w:rFonts w:ascii="Times New Roman" w:hAnsi="Times New Roman"/>
          <w:sz w:val="24"/>
          <w:szCs w:val="24"/>
        </w:rPr>
        <w:t xml:space="preserve"> № 2 и непосредствената близост до ж.п. линия Пловдив-Стара Загора, колекторът се изпълнява от </w:t>
      </w:r>
      <w:proofErr w:type="spellStart"/>
      <w:r w:rsidRPr="003E030A">
        <w:rPr>
          <w:rFonts w:ascii="Times New Roman" w:hAnsi="Times New Roman"/>
          <w:sz w:val="24"/>
          <w:szCs w:val="24"/>
        </w:rPr>
        <w:t>стоманобетоново</w:t>
      </w:r>
      <w:proofErr w:type="spellEnd"/>
      <w:r w:rsidRPr="003E030A">
        <w:rPr>
          <w:rFonts w:ascii="Times New Roman" w:hAnsi="Times New Roman"/>
          <w:sz w:val="24"/>
          <w:szCs w:val="24"/>
        </w:rPr>
        <w:t xml:space="preserve"> петоъгълно сечение П3500/2200 мм, което е в съответствие с изискването на чл. 84 от Наредба № 55 от 29 януари 2004 г. за проектиране и строителство на железопътни линии, железопътни гари, железопътни прелези и други елементи от железопътната инфраструктура. </w:t>
      </w:r>
    </w:p>
    <w:p w:rsidR="003327B9" w:rsidRPr="003E030A" w:rsidRDefault="003327B9" w:rsidP="003327B9">
      <w:pPr>
        <w:spacing w:after="0" w:line="360" w:lineRule="auto"/>
        <w:ind w:firstLine="720"/>
        <w:jc w:val="both"/>
        <w:rPr>
          <w:rFonts w:ascii="Times New Roman" w:hAnsi="Times New Roman"/>
          <w:noProof/>
          <w:sz w:val="24"/>
          <w:szCs w:val="24"/>
        </w:rPr>
      </w:pPr>
      <w:r w:rsidRPr="003E030A">
        <w:rPr>
          <w:rFonts w:ascii="Times New Roman" w:hAnsi="Times New Roman"/>
          <w:noProof/>
          <w:sz w:val="24"/>
          <w:szCs w:val="24"/>
        </w:rPr>
        <w:t xml:space="preserve">Основното съоръжение на колектора е Дъждопреливник № 2, който е ситуиран извън границите на агломерацията. Това е открито стоманобетоново съоръжение, което отлива </w:t>
      </w:r>
      <w:r w:rsidRPr="003E030A">
        <w:rPr>
          <w:rFonts w:ascii="Times New Roman" w:hAnsi="Times New Roman"/>
          <w:noProof/>
          <w:sz w:val="24"/>
          <w:szCs w:val="24"/>
        </w:rPr>
        <w:lastRenderedPageBreak/>
        <w:t xml:space="preserve">смесените отпадъчни води в Марковски отводнителен канал. Степента на разреждане е 5 пъти. С оглед оптималното хидравлично решение на водоприемника, преливникът е разработен като съвършен преливник с повдигнат преливен ръб. Второстепенните съоръжения по дължината на колектора са ревизионните шахти. </w:t>
      </w:r>
    </w:p>
    <w:p w:rsidR="00032A66" w:rsidRDefault="003327B9" w:rsidP="00A8653F">
      <w:pPr>
        <w:spacing w:after="120" w:line="360" w:lineRule="auto"/>
        <w:ind w:firstLine="720"/>
        <w:jc w:val="both"/>
        <w:rPr>
          <w:rFonts w:ascii="Times New Roman" w:hAnsi="Times New Roman"/>
        </w:rPr>
      </w:pPr>
      <w:r w:rsidRPr="003E030A">
        <w:rPr>
          <w:rFonts w:ascii="Times New Roman" w:hAnsi="Times New Roman"/>
          <w:noProof/>
          <w:sz w:val="24"/>
          <w:szCs w:val="24"/>
        </w:rPr>
        <w:t>Неразделна част от Периферния колектор е Колектор</w:t>
      </w:r>
      <w:r w:rsidRPr="003E030A">
        <w:rPr>
          <w:rFonts w:ascii="Times New Roman" w:hAnsi="Times New Roman"/>
          <w:sz w:val="24"/>
          <w:szCs w:val="24"/>
        </w:rPr>
        <w:t xml:space="preserve"> I-A-4, наречен разтоварващ колектор. Предназначението му е да пренасочи отпадъчните води на част от Южния район, обслужван от съществуващия Главен колектор I към новия Периферен колектор, като по този начин се решава проблема с голяма част от наводненията в града, предизвикани от Главен колектор I. Разтоварващият колектор осигурява близо 40% от хидравличния товар на Периферния колектор и поради това се определя и неговата необходимост от реконструкция.</w:t>
      </w:r>
      <w:r w:rsidRPr="003E030A">
        <w:rPr>
          <w:rFonts w:ascii="Times New Roman" w:hAnsi="Times New Roman"/>
        </w:rPr>
        <w:t xml:space="preserve">    </w:t>
      </w:r>
    </w:p>
    <w:p w:rsidR="00032A66" w:rsidRPr="00032A66" w:rsidRDefault="00032A66" w:rsidP="0093029F">
      <w:pPr>
        <w:pStyle w:val="a0"/>
        <w:ind w:left="0"/>
      </w:pPr>
      <w:bookmarkStart w:id="34" w:name="_Toc508972282"/>
      <w:r w:rsidRPr="00032A66">
        <w:t>Схема Агломерация Пловдив-южна част – инвестиционно намерение</w:t>
      </w:r>
      <w:bookmarkEnd w:id="34"/>
    </w:p>
    <w:p w:rsidR="00032A66" w:rsidRDefault="00032A66" w:rsidP="00A8653F">
      <w:pPr>
        <w:ind w:left="-426" w:right="-92"/>
        <w:jc w:val="center"/>
        <w:rPr>
          <w:lang w:val="en-US"/>
        </w:rPr>
      </w:pPr>
      <w:r>
        <w:rPr>
          <w:noProof/>
          <w:lang w:val="en-US"/>
        </w:rPr>
        <mc:AlternateContent>
          <mc:Choice Requires="wps">
            <w:drawing>
              <wp:anchor distT="45720" distB="45720" distL="114300" distR="114300" simplePos="0" relativeHeight="251661312" behindDoc="0" locked="0" layoutInCell="1" allowOverlap="1" wp14:anchorId="785CEE2D" wp14:editId="202A1A8D">
                <wp:simplePos x="0" y="0"/>
                <wp:positionH relativeFrom="column">
                  <wp:posOffset>4216546</wp:posOffset>
                </wp:positionH>
                <wp:positionV relativeFrom="paragraph">
                  <wp:posOffset>2669838</wp:posOffset>
                </wp:positionV>
                <wp:extent cx="1260181" cy="272573"/>
                <wp:effectExtent l="19050" t="228600" r="0" b="22288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306086">
                          <a:off x="0" y="0"/>
                          <a:ext cx="1260181" cy="272573"/>
                        </a:xfrm>
                        <a:prstGeom prst="rect">
                          <a:avLst/>
                        </a:prstGeom>
                        <a:solidFill>
                          <a:srgbClr val="FFFFFF"/>
                        </a:solidFill>
                        <a:ln w="9525">
                          <a:noFill/>
                          <a:miter lim="800000"/>
                          <a:headEnd/>
                          <a:tailEnd/>
                        </a:ln>
                      </wps:spPr>
                      <wps:txbx>
                        <w:txbxContent>
                          <w:p w:rsidR="009C032F" w:rsidRPr="0084339A" w:rsidRDefault="009C032F" w:rsidP="00032A66">
                            <w:pPr>
                              <w:spacing w:line="240" w:lineRule="auto"/>
                              <w:rPr>
                                <w:color w:val="FF0000"/>
                                <w:sz w:val="16"/>
                                <w:szCs w:val="16"/>
                                <w:lang w:val="en-US"/>
                              </w:rPr>
                            </w:pPr>
                            <w:r w:rsidRPr="0084339A">
                              <w:rPr>
                                <w:color w:val="FF0000"/>
                                <w:sz w:val="16"/>
                                <w:szCs w:val="16"/>
                              </w:rPr>
                              <w:t xml:space="preserve">Периферен колектор </w:t>
                            </w:r>
                            <w:r w:rsidRPr="0084339A">
                              <w:rPr>
                                <w:color w:val="FF0000"/>
                                <w:sz w:val="16"/>
                                <w:szCs w:val="16"/>
                                <w:lang w:val="en-US"/>
                              </w:rPr>
                              <w:t>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85CEE2D" id="_x0000_t202" coordsize="21600,21600" o:spt="202" path="m,l,21600r21600,l21600,xe">
                <v:stroke joinstyle="miter"/>
                <v:path gradientshapeok="t" o:connecttype="rect"/>
              </v:shapetype>
              <v:shape id="Text Box 2" o:spid="_x0000_s1026" type="#_x0000_t202" style="position:absolute;left:0;text-align:left;margin-left:332pt;margin-top:210.2pt;width:99.25pt;height:21.45pt;rotation:-1413299fd;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" stroked="f">
                <v:textbox>
                  <w:txbxContent>
                    <w:p w:rsidR="009C032F" w:rsidRPr="0084339A" w:rsidRDefault="009C032F" w:rsidP="00032A66">
                      <w:pPr>
                        <w:spacing w:line="240" w:lineRule="auto"/>
                        <w:rPr>
                          <w:color w:val="FF0000"/>
                          <w:sz w:val="16"/>
                          <w:szCs w:val="16"/>
                          <w:lang w:val="en-US"/>
                        </w:rPr>
                      </w:pPr>
                      <w:r w:rsidRPr="0084339A">
                        <w:rPr>
                          <w:color w:val="FF0000"/>
                          <w:sz w:val="16"/>
                          <w:szCs w:val="16"/>
                        </w:rPr>
                        <w:t xml:space="preserve">Периферен колектор </w:t>
                      </w:r>
                      <w:r w:rsidRPr="0084339A">
                        <w:rPr>
                          <w:color w:val="FF0000"/>
                          <w:sz w:val="16"/>
                          <w:szCs w:val="16"/>
                          <w:lang w:val="en-US"/>
                        </w:rPr>
                        <w:t>I-A</w:t>
                      </w:r>
                    </w:p>
                  </w:txbxContent>
                </v:textbox>
              </v:shape>
            </w:pict>
          </mc:Fallback>
        </mc:AlternateContent>
      </w:r>
      <w:r>
        <w:rPr>
          <w:noProof/>
          <w:lang w:val="en-US"/>
        </w:rPr>
        <w:drawing>
          <wp:inline distT="0" distB="0" distL="0" distR="0" wp14:anchorId="0A4963C6" wp14:editId="3C856085">
            <wp:extent cx="6118860" cy="4815840"/>
            <wp:effectExtent l="190500" t="190500" r="186690" b="194310"/>
            <wp:docPr id="96" name="Picture 96" descr="C:\Users\phkor\Documents\shema new pl-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C:\Users\phkor\Documents\shema new pl-Model.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1374" cy="4817819"/>
                    </a:xfrm>
                    <a:prstGeom prst="rect">
                      <a:avLst/>
                    </a:prstGeom>
                    <a:ln>
                      <a:noFill/>
                    </a:ln>
                    <a:effectLst>
                      <a:outerShdw blurRad="190500" algn="tl" rotWithShape="0">
                        <a:srgbClr val="000000">
                          <a:alpha val="70000"/>
                        </a:srgbClr>
                      </a:outerShdw>
                    </a:effectLst>
                  </pic:spPr>
                </pic:pic>
              </a:graphicData>
            </a:graphic>
          </wp:inline>
        </w:drawing>
      </w:r>
    </w:p>
    <w:p w:rsidR="003327B9" w:rsidRDefault="003327B9" w:rsidP="0093029F">
      <w:pPr>
        <w:pStyle w:val="Tablici"/>
      </w:pPr>
      <w:r w:rsidRPr="003E030A">
        <w:lastRenderedPageBreak/>
        <w:t xml:space="preserve">Таблица: Технически характеристики на </w:t>
      </w:r>
      <w:r w:rsidRPr="009C1995">
        <w:t>инвестиционното</w:t>
      </w:r>
      <w:r w:rsidRPr="003E030A">
        <w:t xml:space="preserve"> намерение</w:t>
      </w:r>
    </w:p>
    <w:p w:rsidR="00B85051" w:rsidRDefault="00B85051" w:rsidP="00B85051">
      <w:pPr>
        <w:pStyle w:val="Tablici"/>
        <w:spacing w:after="120"/>
        <w:ind w:left="1985" w:hanging="1985"/>
        <w:jc w:val="both"/>
      </w:pPr>
      <w:r>
        <w:t>Технически характеристики на инвестиционното намерение</w:t>
      </w:r>
    </w:p>
    <w:tbl>
      <w:tblPr>
        <w:tblStyle w:val="TableGrid"/>
        <w:tblW w:w="7908" w:type="dxa"/>
        <w:tblInd w:w="1555" w:type="dxa"/>
        <w:tblLook w:val="04A0" w:firstRow="1" w:lastRow="0" w:firstColumn="1" w:lastColumn="0" w:noHBand="0" w:noVBand="1"/>
      </w:tblPr>
      <w:tblGrid>
        <w:gridCol w:w="846"/>
        <w:gridCol w:w="4704"/>
        <w:gridCol w:w="1072"/>
        <w:gridCol w:w="1286"/>
      </w:tblGrid>
      <w:tr w:rsidR="00B85051" w:rsidRPr="003363EA" w:rsidTr="00A8653F">
        <w:trPr>
          <w:trHeight w:val="227"/>
          <w:tblHeader/>
        </w:trPr>
        <w:tc>
          <w:tcPr>
            <w:tcW w:w="846" w:type="dxa"/>
            <w:shd w:val="clear" w:color="auto" w:fill="ACB9CA" w:themeFill="text2" w:themeFillTint="66"/>
            <w:vAlign w:val="center"/>
          </w:tcPr>
          <w:p w:rsidR="00B85051" w:rsidRPr="001A4D0C" w:rsidRDefault="00B85051" w:rsidP="002A40B6">
            <w:pPr>
              <w:spacing w:line="240" w:lineRule="auto"/>
              <w:jc w:val="center"/>
              <w:rPr>
                <w:b/>
              </w:rPr>
            </w:pPr>
            <w:r w:rsidRPr="001A4D0C">
              <w:rPr>
                <w:b/>
              </w:rPr>
              <w:t>№</w:t>
            </w:r>
          </w:p>
        </w:tc>
        <w:tc>
          <w:tcPr>
            <w:tcW w:w="4704" w:type="dxa"/>
            <w:shd w:val="clear" w:color="auto" w:fill="ACB9CA" w:themeFill="text2" w:themeFillTint="66"/>
            <w:vAlign w:val="center"/>
          </w:tcPr>
          <w:p w:rsidR="00B85051" w:rsidRPr="00A8653F" w:rsidRDefault="00B85051">
            <w:pPr>
              <w:spacing w:line="240" w:lineRule="auto"/>
              <w:jc w:val="center"/>
              <w:rPr>
                <w:rFonts w:ascii="Times New Roman" w:hAnsi="Times New Roman"/>
                <w:b/>
                <w:sz w:val="20"/>
                <w:szCs w:val="20"/>
              </w:rPr>
            </w:pPr>
            <w:r w:rsidRPr="00A8653F">
              <w:rPr>
                <w:rFonts w:ascii="Times New Roman" w:hAnsi="Times New Roman"/>
                <w:b/>
                <w:sz w:val="20"/>
                <w:szCs w:val="20"/>
              </w:rPr>
              <w:t>Мярка</w:t>
            </w:r>
          </w:p>
        </w:tc>
        <w:tc>
          <w:tcPr>
            <w:tcW w:w="1072" w:type="dxa"/>
            <w:shd w:val="clear" w:color="auto" w:fill="ACB9CA" w:themeFill="text2" w:themeFillTint="66"/>
            <w:vAlign w:val="center"/>
          </w:tcPr>
          <w:p w:rsidR="00B85051" w:rsidRPr="00A8653F" w:rsidRDefault="00B85051">
            <w:pPr>
              <w:spacing w:line="240" w:lineRule="auto"/>
              <w:jc w:val="center"/>
              <w:rPr>
                <w:rFonts w:ascii="Times New Roman" w:hAnsi="Times New Roman"/>
                <w:b/>
                <w:sz w:val="20"/>
                <w:szCs w:val="20"/>
              </w:rPr>
            </w:pPr>
            <w:r w:rsidRPr="00A8653F">
              <w:rPr>
                <w:rFonts w:ascii="Times New Roman" w:hAnsi="Times New Roman"/>
                <w:b/>
                <w:sz w:val="20"/>
                <w:szCs w:val="20"/>
              </w:rPr>
              <w:t>Ед.мярка</w:t>
            </w:r>
          </w:p>
        </w:tc>
        <w:tc>
          <w:tcPr>
            <w:tcW w:w="1286" w:type="dxa"/>
            <w:shd w:val="clear" w:color="auto" w:fill="ACB9CA" w:themeFill="text2" w:themeFillTint="66"/>
            <w:vAlign w:val="center"/>
          </w:tcPr>
          <w:p w:rsidR="00B85051" w:rsidRPr="00A8653F" w:rsidRDefault="00B85051">
            <w:pPr>
              <w:spacing w:line="240" w:lineRule="auto"/>
              <w:jc w:val="center"/>
              <w:rPr>
                <w:rFonts w:ascii="Times New Roman" w:hAnsi="Times New Roman"/>
                <w:b/>
                <w:sz w:val="20"/>
                <w:szCs w:val="20"/>
              </w:rPr>
            </w:pPr>
            <w:r w:rsidRPr="00A8653F">
              <w:rPr>
                <w:rFonts w:ascii="Times New Roman" w:hAnsi="Times New Roman"/>
                <w:b/>
                <w:sz w:val="20"/>
                <w:szCs w:val="20"/>
              </w:rPr>
              <w:t xml:space="preserve">Количество </w:t>
            </w:r>
          </w:p>
        </w:tc>
      </w:tr>
      <w:tr w:rsidR="00B85051" w:rsidRPr="003363EA" w:rsidTr="00A8653F">
        <w:trPr>
          <w:trHeight w:val="227"/>
        </w:trPr>
        <w:tc>
          <w:tcPr>
            <w:tcW w:w="846" w:type="dxa"/>
          </w:tcPr>
          <w:p w:rsidR="00B85051" w:rsidRPr="001A4D0C" w:rsidRDefault="00B85051" w:rsidP="002A40B6">
            <w:pPr>
              <w:spacing w:line="240" w:lineRule="auto"/>
              <w:jc w:val="center"/>
            </w:pPr>
          </w:p>
        </w:tc>
        <w:tc>
          <w:tcPr>
            <w:tcW w:w="4704" w:type="dxa"/>
          </w:tcPr>
          <w:p w:rsidR="00B85051" w:rsidRPr="00A8653F" w:rsidRDefault="00B85051">
            <w:pPr>
              <w:spacing w:line="240" w:lineRule="auto"/>
              <w:rPr>
                <w:rFonts w:ascii="Times New Roman" w:hAnsi="Times New Roman"/>
                <w:b/>
                <w:sz w:val="20"/>
                <w:szCs w:val="20"/>
                <w:lang w:val="en-US"/>
              </w:rPr>
            </w:pPr>
            <w:r w:rsidRPr="00A8653F">
              <w:rPr>
                <w:rFonts w:ascii="Times New Roman" w:hAnsi="Times New Roman"/>
                <w:b/>
                <w:sz w:val="20"/>
                <w:szCs w:val="20"/>
              </w:rPr>
              <w:t>Периферен колектор</w:t>
            </w:r>
            <w:r w:rsidRPr="00A8653F">
              <w:rPr>
                <w:rFonts w:ascii="Times New Roman" w:hAnsi="Times New Roman"/>
                <w:b/>
                <w:sz w:val="20"/>
                <w:szCs w:val="20"/>
                <w:lang w:val="en-US"/>
              </w:rPr>
              <w:t xml:space="preserve"> I-A</w:t>
            </w:r>
          </w:p>
        </w:tc>
        <w:tc>
          <w:tcPr>
            <w:tcW w:w="1072" w:type="dxa"/>
          </w:tcPr>
          <w:p w:rsidR="00B85051" w:rsidRPr="00A8653F" w:rsidRDefault="00B85051">
            <w:pPr>
              <w:spacing w:line="240" w:lineRule="auto"/>
              <w:jc w:val="center"/>
              <w:rPr>
                <w:rFonts w:ascii="Times New Roman" w:hAnsi="Times New Roman"/>
                <w:sz w:val="20"/>
                <w:szCs w:val="20"/>
                <w:vertAlign w:val="superscript"/>
              </w:rPr>
            </w:pPr>
          </w:p>
        </w:tc>
        <w:tc>
          <w:tcPr>
            <w:tcW w:w="1286" w:type="dxa"/>
          </w:tcPr>
          <w:p w:rsidR="00B85051" w:rsidRPr="00A8653F" w:rsidRDefault="00B85051">
            <w:pPr>
              <w:spacing w:line="240" w:lineRule="auto"/>
              <w:jc w:val="center"/>
              <w:rPr>
                <w:rFonts w:ascii="Times New Roman" w:hAnsi="Times New Roman"/>
                <w:sz w:val="20"/>
                <w:szCs w:val="20"/>
              </w:rPr>
            </w:pPr>
          </w:p>
        </w:tc>
      </w:tr>
      <w:tr w:rsidR="00B85051" w:rsidRPr="003363EA" w:rsidTr="00A8653F">
        <w:trPr>
          <w:trHeight w:val="227"/>
        </w:trPr>
        <w:tc>
          <w:tcPr>
            <w:tcW w:w="846" w:type="dxa"/>
          </w:tcPr>
          <w:p w:rsidR="00B85051" w:rsidRPr="001A4D0C" w:rsidRDefault="00B85051" w:rsidP="002A40B6">
            <w:pPr>
              <w:spacing w:line="240" w:lineRule="auto"/>
              <w:jc w:val="center"/>
            </w:pPr>
            <w:r w:rsidRPr="001A4D0C">
              <w:t>1</w:t>
            </w:r>
          </w:p>
        </w:tc>
        <w:tc>
          <w:tcPr>
            <w:tcW w:w="4704" w:type="dxa"/>
          </w:tcPr>
          <w:p w:rsidR="00B85051" w:rsidRPr="00A8653F" w:rsidRDefault="00B85051">
            <w:pPr>
              <w:spacing w:line="240" w:lineRule="auto"/>
              <w:rPr>
                <w:rFonts w:ascii="Times New Roman" w:hAnsi="Times New Roman"/>
                <w:sz w:val="20"/>
                <w:szCs w:val="20"/>
              </w:rPr>
            </w:pPr>
            <w:r w:rsidRPr="00A8653F">
              <w:rPr>
                <w:rFonts w:ascii="Times New Roman" w:hAnsi="Times New Roman"/>
                <w:sz w:val="20"/>
                <w:szCs w:val="20"/>
              </w:rPr>
              <w:t>Участък DN1200, SN 10 000</w:t>
            </w:r>
          </w:p>
        </w:tc>
        <w:tc>
          <w:tcPr>
            <w:tcW w:w="1072" w:type="dxa"/>
          </w:tcPr>
          <w:p w:rsidR="00B85051" w:rsidRPr="00A8653F" w:rsidRDefault="00B85051">
            <w:pPr>
              <w:spacing w:line="240" w:lineRule="auto"/>
              <w:jc w:val="center"/>
              <w:rPr>
                <w:rFonts w:ascii="Times New Roman" w:hAnsi="Times New Roman"/>
                <w:sz w:val="20"/>
                <w:szCs w:val="20"/>
                <w:vertAlign w:val="superscript"/>
              </w:rPr>
            </w:pPr>
            <w:r w:rsidRPr="00A8653F">
              <w:rPr>
                <w:rFonts w:ascii="Times New Roman" w:hAnsi="Times New Roman"/>
                <w:sz w:val="20"/>
                <w:szCs w:val="20"/>
              </w:rPr>
              <w:t>м</w:t>
            </w:r>
          </w:p>
        </w:tc>
        <w:tc>
          <w:tcPr>
            <w:tcW w:w="1286" w:type="dxa"/>
          </w:tcPr>
          <w:p w:rsidR="00B85051" w:rsidRPr="00A8653F" w:rsidRDefault="00B85051">
            <w:pPr>
              <w:spacing w:line="240" w:lineRule="auto"/>
              <w:jc w:val="center"/>
              <w:rPr>
                <w:rFonts w:ascii="Times New Roman" w:hAnsi="Times New Roman"/>
                <w:sz w:val="20"/>
                <w:szCs w:val="20"/>
              </w:rPr>
            </w:pPr>
            <w:r w:rsidRPr="00A8653F">
              <w:rPr>
                <w:rFonts w:ascii="Times New Roman" w:hAnsi="Times New Roman"/>
                <w:sz w:val="20"/>
                <w:szCs w:val="20"/>
              </w:rPr>
              <w:t>136</w:t>
            </w:r>
          </w:p>
        </w:tc>
      </w:tr>
      <w:tr w:rsidR="00B85051" w:rsidRPr="003363EA" w:rsidTr="00A8653F">
        <w:trPr>
          <w:trHeight w:val="227"/>
        </w:trPr>
        <w:tc>
          <w:tcPr>
            <w:tcW w:w="846" w:type="dxa"/>
          </w:tcPr>
          <w:p w:rsidR="00B85051" w:rsidRPr="001A4D0C" w:rsidRDefault="00B85051" w:rsidP="002A40B6">
            <w:pPr>
              <w:spacing w:line="240" w:lineRule="auto"/>
              <w:jc w:val="center"/>
            </w:pPr>
            <w:r w:rsidRPr="001A4D0C">
              <w:t>2</w:t>
            </w:r>
          </w:p>
        </w:tc>
        <w:tc>
          <w:tcPr>
            <w:tcW w:w="4704" w:type="dxa"/>
          </w:tcPr>
          <w:p w:rsidR="00B85051" w:rsidRPr="00A8653F" w:rsidRDefault="00B85051">
            <w:pPr>
              <w:spacing w:line="240" w:lineRule="auto"/>
              <w:rPr>
                <w:rFonts w:ascii="Times New Roman" w:hAnsi="Times New Roman"/>
                <w:sz w:val="20"/>
                <w:szCs w:val="20"/>
              </w:rPr>
            </w:pPr>
            <w:r w:rsidRPr="00A8653F">
              <w:rPr>
                <w:rFonts w:ascii="Times New Roman" w:hAnsi="Times New Roman"/>
                <w:sz w:val="20"/>
                <w:szCs w:val="20"/>
              </w:rPr>
              <w:t>Участък DN1500, SN 10 000</w:t>
            </w:r>
          </w:p>
        </w:tc>
        <w:tc>
          <w:tcPr>
            <w:tcW w:w="1072" w:type="dxa"/>
          </w:tcPr>
          <w:p w:rsidR="00B85051" w:rsidRPr="00A8653F" w:rsidRDefault="00B85051">
            <w:pPr>
              <w:spacing w:line="240" w:lineRule="auto"/>
              <w:jc w:val="center"/>
              <w:rPr>
                <w:rFonts w:ascii="Times New Roman" w:hAnsi="Times New Roman"/>
                <w:sz w:val="20"/>
                <w:szCs w:val="20"/>
                <w:vertAlign w:val="superscript"/>
              </w:rPr>
            </w:pPr>
            <w:r w:rsidRPr="00A8653F">
              <w:rPr>
                <w:rFonts w:ascii="Times New Roman" w:hAnsi="Times New Roman"/>
                <w:sz w:val="20"/>
                <w:szCs w:val="20"/>
              </w:rPr>
              <w:t>м</w:t>
            </w:r>
          </w:p>
        </w:tc>
        <w:tc>
          <w:tcPr>
            <w:tcW w:w="1286" w:type="dxa"/>
          </w:tcPr>
          <w:p w:rsidR="00B85051" w:rsidRPr="00A8653F" w:rsidRDefault="00B85051">
            <w:pPr>
              <w:spacing w:line="240" w:lineRule="auto"/>
              <w:jc w:val="center"/>
              <w:rPr>
                <w:rFonts w:ascii="Times New Roman" w:hAnsi="Times New Roman"/>
                <w:sz w:val="20"/>
                <w:szCs w:val="20"/>
              </w:rPr>
            </w:pPr>
            <w:r w:rsidRPr="00A8653F">
              <w:rPr>
                <w:rFonts w:ascii="Times New Roman" w:hAnsi="Times New Roman"/>
                <w:sz w:val="20"/>
                <w:szCs w:val="20"/>
              </w:rPr>
              <w:t>1 969</w:t>
            </w:r>
          </w:p>
        </w:tc>
      </w:tr>
      <w:tr w:rsidR="00B85051" w:rsidRPr="003363EA" w:rsidTr="00A8653F">
        <w:trPr>
          <w:trHeight w:val="227"/>
        </w:trPr>
        <w:tc>
          <w:tcPr>
            <w:tcW w:w="846" w:type="dxa"/>
          </w:tcPr>
          <w:p w:rsidR="00B85051" w:rsidRPr="001A4D0C" w:rsidRDefault="00B85051" w:rsidP="002A40B6">
            <w:pPr>
              <w:spacing w:line="240" w:lineRule="auto"/>
              <w:jc w:val="center"/>
            </w:pPr>
            <w:r w:rsidRPr="001A4D0C">
              <w:t>3</w:t>
            </w:r>
          </w:p>
        </w:tc>
        <w:tc>
          <w:tcPr>
            <w:tcW w:w="4704" w:type="dxa"/>
          </w:tcPr>
          <w:p w:rsidR="00B85051" w:rsidRPr="00A8653F" w:rsidRDefault="00B85051">
            <w:pPr>
              <w:spacing w:line="240" w:lineRule="auto"/>
              <w:rPr>
                <w:rFonts w:ascii="Times New Roman" w:hAnsi="Times New Roman"/>
                <w:sz w:val="20"/>
                <w:szCs w:val="20"/>
              </w:rPr>
            </w:pPr>
            <w:r w:rsidRPr="00A8653F">
              <w:rPr>
                <w:rFonts w:ascii="Times New Roman" w:hAnsi="Times New Roman"/>
                <w:sz w:val="20"/>
                <w:szCs w:val="20"/>
              </w:rPr>
              <w:t>Участък DN1800, SN 10 000</w:t>
            </w:r>
          </w:p>
        </w:tc>
        <w:tc>
          <w:tcPr>
            <w:tcW w:w="1072" w:type="dxa"/>
          </w:tcPr>
          <w:p w:rsidR="00B85051" w:rsidRPr="00A8653F" w:rsidRDefault="00B85051">
            <w:pPr>
              <w:spacing w:line="240" w:lineRule="auto"/>
              <w:jc w:val="center"/>
              <w:rPr>
                <w:rFonts w:ascii="Times New Roman" w:hAnsi="Times New Roman"/>
                <w:sz w:val="20"/>
                <w:szCs w:val="20"/>
              </w:rPr>
            </w:pPr>
            <w:r w:rsidRPr="00A8653F">
              <w:rPr>
                <w:rFonts w:ascii="Times New Roman" w:hAnsi="Times New Roman"/>
                <w:sz w:val="20"/>
                <w:szCs w:val="20"/>
              </w:rPr>
              <w:t>м</w:t>
            </w:r>
          </w:p>
        </w:tc>
        <w:tc>
          <w:tcPr>
            <w:tcW w:w="1286" w:type="dxa"/>
          </w:tcPr>
          <w:p w:rsidR="00B85051" w:rsidRPr="00A8653F" w:rsidRDefault="00B85051">
            <w:pPr>
              <w:spacing w:line="240" w:lineRule="auto"/>
              <w:jc w:val="center"/>
              <w:rPr>
                <w:rFonts w:ascii="Times New Roman" w:hAnsi="Times New Roman"/>
                <w:sz w:val="20"/>
                <w:szCs w:val="20"/>
              </w:rPr>
            </w:pPr>
            <w:r w:rsidRPr="00A8653F">
              <w:rPr>
                <w:rFonts w:ascii="Times New Roman" w:hAnsi="Times New Roman"/>
                <w:sz w:val="20"/>
                <w:szCs w:val="20"/>
              </w:rPr>
              <w:t>1320</w:t>
            </w:r>
          </w:p>
        </w:tc>
      </w:tr>
      <w:tr w:rsidR="00B85051" w:rsidRPr="003363EA" w:rsidTr="00A8653F">
        <w:trPr>
          <w:trHeight w:val="227"/>
        </w:trPr>
        <w:tc>
          <w:tcPr>
            <w:tcW w:w="846" w:type="dxa"/>
          </w:tcPr>
          <w:p w:rsidR="00B85051" w:rsidRPr="001A4D0C" w:rsidRDefault="00B85051" w:rsidP="002A40B6">
            <w:pPr>
              <w:spacing w:line="240" w:lineRule="auto"/>
              <w:jc w:val="center"/>
            </w:pPr>
            <w:r w:rsidRPr="001A4D0C">
              <w:t>4</w:t>
            </w:r>
          </w:p>
        </w:tc>
        <w:tc>
          <w:tcPr>
            <w:tcW w:w="4704" w:type="dxa"/>
          </w:tcPr>
          <w:p w:rsidR="00B85051" w:rsidRPr="00A8653F" w:rsidRDefault="00B85051">
            <w:pPr>
              <w:spacing w:line="240" w:lineRule="auto"/>
              <w:rPr>
                <w:rFonts w:ascii="Times New Roman" w:hAnsi="Times New Roman"/>
                <w:sz w:val="20"/>
                <w:szCs w:val="20"/>
              </w:rPr>
            </w:pPr>
            <w:r w:rsidRPr="00A8653F">
              <w:rPr>
                <w:rFonts w:ascii="Times New Roman" w:hAnsi="Times New Roman"/>
                <w:sz w:val="20"/>
                <w:szCs w:val="20"/>
              </w:rPr>
              <w:t>Участък DN2200, SN 10 000</w:t>
            </w:r>
          </w:p>
        </w:tc>
        <w:tc>
          <w:tcPr>
            <w:tcW w:w="1072" w:type="dxa"/>
          </w:tcPr>
          <w:p w:rsidR="00B85051" w:rsidRPr="00A8653F" w:rsidRDefault="00B85051">
            <w:pPr>
              <w:spacing w:line="240" w:lineRule="auto"/>
              <w:jc w:val="center"/>
              <w:rPr>
                <w:rFonts w:ascii="Times New Roman" w:hAnsi="Times New Roman"/>
                <w:sz w:val="20"/>
                <w:szCs w:val="20"/>
              </w:rPr>
            </w:pPr>
            <w:r w:rsidRPr="00A8653F">
              <w:rPr>
                <w:rFonts w:ascii="Times New Roman" w:hAnsi="Times New Roman"/>
                <w:sz w:val="20"/>
                <w:szCs w:val="20"/>
              </w:rPr>
              <w:t>м</w:t>
            </w:r>
          </w:p>
        </w:tc>
        <w:tc>
          <w:tcPr>
            <w:tcW w:w="1286" w:type="dxa"/>
          </w:tcPr>
          <w:p w:rsidR="00B85051" w:rsidRPr="00A8653F" w:rsidRDefault="00B85051">
            <w:pPr>
              <w:spacing w:line="240" w:lineRule="auto"/>
              <w:jc w:val="center"/>
              <w:rPr>
                <w:rFonts w:ascii="Times New Roman" w:hAnsi="Times New Roman"/>
                <w:sz w:val="20"/>
                <w:szCs w:val="20"/>
              </w:rPr>
            </w:pPr>
            <w:r w:rsidRPr="00A8653F">
              <w:rPr>
                <w:rFonts w:ascii="Times New Roman" w:hAnsi="Times New Roman"/>
                <w:sz w:val="20"/>
                <w:szCs w:val="20"/>
              </w:rPr>
              <w:t>968</w:t>
            </w:r>
          </w:p>
        </w:tc>
      </w:tr>
      <w:tr w:rsidR="00B85051" w:rsidRPr="003363EA" w:rsidTr="00A8653F">
        <w:trPr>
          <w:trHeight w:val="227"/>
        </w:trPr>
        <w:tc>
          <w:tcPr>
            <w:tcW w:w="846" w:type="dxa"/>
          </w:tcPr>
          <w:p w:rsidR="00B85051" w:rsidRPr="001A4D0C" w:rsidRDefault="00B85051" w:rsidP="002A40B6">
            <w:pPr>
              <w:spacing w:line="240" w:lineRule="auto"/>
              <w:jc w:val="center"/>
            </w:pPr>
            <w:r w:rsidRPr="001A4D0C">
              <w:t>5</w:t>
            </w:r>
          </w:p>
        </w:tc>
        <w:tc>
          <w:tcPr>
            <w:tcW w:w="4704" w:type="dxa"/>
          </w:tcPr>
          <w:p w:rsidR="00B85051" w:rsidRPr="00A8653F" w:rsidRDefault="00B85051">
            <w:pPr>
              <w:spacing w:line="240" w:lineRule="auto"/>
              <w:rPr>
                <w:rFonts w:ascii="Times New Roman" w:hAnsi="Times New Roman"/>
                <w:sz w:val="20"/>
                <w:szCs w:val="20"/>
              </w:rPr>
            </w:pPr>
            <w:r w:rsidRPr="00A8653F">
              <w:rPr>
                <w:rFonts w:ascii="Times New Roman" w:hAnsi="Times New Roman"/>
                <w:sz w:val="20"/>
                <w:szCs w:val="20"/>
              </w:rPr>
              <w:t>Участък DN2400, SN 10 000</w:t>
            </w:r>
          </w:p>
        </w:tc>
        <w:tc>
          <w:tcPr>
            <w:tcW w:w="1072" w:type="dxa"/>
          </w:tcPr>
          <w:p w:rsidR="00B85051" w:rsidRPr="00A8653F" w:rsidRDefault="00B85051">
            <w:pPr>
              <w:spacing w:line="240" w:lineRule="auto"/>
              <w:jc w:val="center"/>
              <w:rPr>
                <w:rFonts w:ascii="Times New Roman" w:hAnsi="Times New Roman"/>
                <w:sz w:val="20"/>
                <w:szCs w:val="20"/>
              </w:rPr>
            </w:pPr>
            <w:r w:rsidRPr="00A8653F">
              <w:rPr>
                <w:rFonts w:ascii="Times New Roman" w:hAnsi="Times New Roman"/>
                <w:sz w:val="20"/>
                <w:szCs w:val="20"/>
              </w:rPr>
              <w:t>м</w:t>
            </w:r>
          </w:p>
        </w:tc>
        <w:tc>
          <w:tcPr>
            <w:tcW w:w="1286" w:type="dxa"/>
          </w:tcPr>
          <w:p w:rsidR="00B85051" w:rsidRPr="00A8653F" w:rsidRDefault="00B85051">
            <w:pPr>
              <w:spacing w:line="240" w:lineRule="auto"/>
              <w:jc w:val="center"/>
              <w:rPr>
                <w:rFonts w:ascii="Times New Roman" w:hAnsi="Times New Roman"/>
                <w:sz w:val="20"/>
                <w:szCs w:val="20"/>
              </w:rPr>
            </w:pPr>
            <w:r w:rsidRPr="00A8653F">
              <w:rPr>
                <w:rFonts w:ascii="Times New Roman" w:hAnsi="Times New Roman"/>
                <w:sz w:val="20"/>
                <w:szCs w:val="20"/>
              </w:rPr>
              <w:t>656</w:t>
            </w:r>
          </w:p>
        </w:tc>
      </w:tr>
      <w:tr w:rsidR="00B85051" w:rsidRPr="003363EA" w:rsidTr="00A8653F">
        <w:trPr>
          <w:trHeight w:val="227"/>
        </w:trPr>
        <w:tc>
          <w:tcPr>
            <w:tcW w:w="846" w:type="dxa"/>
          </w:tcPr>
          <w:p w:rsidR="00B85051" w:rsidRPr="001A4D0C" w:rsidRDefault="00B85051" w:rsidP="002A40B6">
            <w:pPr>
              <w:spacing w:line="240" w:lineRule="auto"/>
              <w:jc w:val="center"/>
            </w:pPr>
            <w:r w:rsidRPr="001A4D0C">
              <w:t>6</w:t>
            </w:r>
          </w:p>
        </w:tc>
        <w:tc>
          <w:tcPr>
            <w:tcW w:w="4704" w:type="dxa"/>
          </w:tcPr>
          <w:p w:rsidR="00B85051" w:rsidRPr="00A8653F" w:rsidRDefault="00B85051">
            <w:pPr>
              <w:spacing w:line="240" w:lineRule="auto"/>
              <w:rPr>
                <w:rFonts w:ascii="Times New Roman" w:hAnsi="Times New Roman"/>
                <w:sz w:val="20"/>
                <w:szCs w:val="20"/>
              </w:rPr>
            </w:pPr>
            <w:r w:rsidRPr="00A8653F">
              <w:rPr>
                <w:rFonts w:ascii="Times New Roman" w:hAnsi="Times New Roman"/>
                <w:sz w:val="20"/>
                <w:szCs w:val="20"/>
              </w:rPr>
              <w:t>Участък DN3000, SN 10 000 с настилка</w:t>
            </w:r>
          </w:p>
        </w:tc>
        <w:tc>
          <w:tcPr>
            <w:tcW w:w="1072" w:type="dxa"/>
          </w:tcPr>
          <w:p w:rsidR="00B85051" w:rsidRPr="00A8653F" w:rsidRDefault="00B85051">
            <w:pPr>
              <w:spacing w:line="240" w:lineRule="auto"/>
              <w:jc w:val="center"/>
              <w:rPr>
                <w:rFonts w:ascii="Times New Roman" w:hAnsi="Times New Roman"/>
                <w:sz w:val="20"/>
                <w:szCs w:val="20"/>
              </w:rPr>
            </w:pPr>
            <w:r w:rsidRPr="00A8653F">
              <w:rPr>
                <w:rFonts w:ascii="Times New Roman" w:hAnsi="Times New Roman"/>
                <w:sz w:val="20"/>
                <w:szCs w:val="20"/>
              </w:rPr>
              <w:t>м</w:t>
            </w:r>
          </w:p>
        </w:tc>
        <w:tc>
          <w:tcPr>
            <w:tcW w:w="1286" w:type="dxa"/>
          </w:tcPr>
          <w:p w:rsidR="00B85051" w:rsidRPr="00A8653F" w:rsidRDefault="00B85051">
            <w:pPr>
              <w:spacing w:line="240" w:lineRule="auto"/>
              <w:jc w:val="center"/>
              <w:rPr>
                <w:rFonts w:ascii="Times New Roman" w:hAnsi="Times New Roman"/>
                <w:sz w:val="20"/>
                <w:szCs w:val="20"/>
              </w:rPr>
            </w:pPr>
            <w:r w:rsidRPr="00A8653F">
              <w:rPr>
                <w:rFonts w:ascii="Times New Roman" w:hAnsi="Times New Roman"/>
                <w:sz w:val="20"/>
                <w:szCs w:val="20"/>
              </w:rPr>
              <w:t>4 012</w:t>
            </w:r>
          </w:p>
        </w:tc>
      </w:tr>
      <w:tr w:rsidR="00B85051" w:rsidRPr="003363EA" w:rsidTr="00A8653F">
        <w:trPr>
          <w:trHeight w:val="227"/>
        </w:trPr>
        <w:tc>
          <w:tcPr>
            <w:tcW w:w="846" w:type="dxa"/>
          </w:tcPr>
          <w:p w:rsidR="00B85051" w:rsidRPr="001A4D0C" w:rsidRDefault="00B85051" w:rsidP="002A40B6">
            <w:pPr>
              <w:spacing w:line="240" w:lineRule="auto"/>
              <w:jc w:val="center"/>
            </w:pPr>
            <w:r w:rsidRPr="001A4D0C">
              <w:t>7</w:t>
            </w:r>
          </w:p>
        </w:tc>
        <w:tc>
          <w:tcPr>
            <w:tcW w:w="4704" w:type="dxa"/>
          </w:tcPr>
          <w:p w:rsidR="00B85051" w:rsidRPr="00A8653F" w:rsidRDefault="00B85051">
            <w:pPr>
              <w:spacing w:line="240" w:lineRule="auto"/>
              <w:rPr>
                <w:rFonts w:ascii="Times New Roman" w:hAnsi="Times New Roman"/>
                <w:sz w:val="20"/>
                <w:szCs w:val="20"/>
              </w:rPr>
            </w:pPr>
            <w:r w:rsidRPr="00A8653F">
              <w:rPr>
                <w:rFonts w:ascii="Times New Roman" w:hAnsi="Times New Roman"/>
                <w:sz w:val="20"/>
                <w:szCs w:val="20"/>
              </w:rPr>
              <w:t>Участък DN3000, SN 10 000 без настилка</w:t>
            </w:r>
          </w:p>
        </w:tc>
        <w:tc>
          <w:tcPr>
            <w:tcW w:w="1072" w:type="dxa"/>
          </w:tcPr>
          <w:p w:rsidR="00B85051" w:rsidRPr="00A8653F" w:rsidRDefault="00B85051">
            <w:pPr>
              <w:spacing w:line="240" w:lineRule="auto"/>
              <w:jc w:val="center"/>
              <w:rPr>
                <w:rFonts w:ascii="Times New Roman" w:hAnsi="Times New Roman"/>
                <w:sz w:val="20"/>
                <w:szCs w:val="20"/>
              </w:rPr>
            </w:pPr>
            <w:r w:rsidRPr="00A8653F">
              <w:rPr>
                <w:rFonts w:ascii="Times New Roman" w:hAnsi="Times New Roman"/>
                <w:sz w:val="20"/>
                <w:szCs w:val="20"/>
              </w:rPr>
              <w:t>м</w:t>
            </w:r>
          </w:p>
        </w:tc>
        <w:tc>
          <w:tcPr>
            <w:tcW w:w="1286" w:type="dxa"/>
          </w:tcPr>
          <w:p w:rsidR="00B85051" w:rsidRPr="00A8653F" w:rsidRDefault="00B85051">
            <w:pPr>
              <w:spacing w:line="240" w:lineRule="auto"/>
              <w:jc w:val="center"/>
              <w:rPr>
                <w:rFonts w:ascii="Times New Roman" w:hAnsi="Times New Roman"/>
                <w:sz w:val="20"/>
                <w:szCs w:val="20"/>
              </w:rPr>
            </w:pPr>
            <w:r w:rsidRPr="00A8653F">
              <w:rPr>
                <w:rFonts w:ascii="Times New Roman" w:hAnsi="Times New Roman"/>
                <w:sz w:val="20"/>
                <w:szCs w:val="20"/>
              </w:rPr>
              <w:t>1362</w:t>
            </w:r>
          </w:p>
        </w:tc>
      </w:tr>
      <w:tr w:rsidR="00B85051" w:rsidRPr="003363EA" w:rsidTr="00A8653F">
        <w:trPr>
          <w:trHeight w:val="227"/>
        </w:trPr>
        <w:tc>
          <w:tcPr>
            <w:tcW w:w="846" w:type="dxa"/>
          </w:tcPr>
          <w:p w:rsidR="00B85051" w:rsidRPr="001A4D0C" w:rsidRDefault="00B85051" w:rsidP="002A40B6">
            <w:pPr>
              <w:spacing w:line="240" w:lineRule="auto"/>
              <w:jc w:val="center"/>
            </w:pPr>
            <w:r w:rsidRPr="001A4D0C">
              <w:t>8</w:t>
            </w:r>
          </w:p>
        </w:tc>
        <w:tc>
          <w:tcPr>
            <w:tcW w:w="4704" w:type="dxa"/>
          </w:tcPr>
          <w:p w:rsidR="00B85051" w:rsidRPr="00A8653F" w:rsidRDefault="00B85051">
            <w:pPr>
              <w:spacing w:line="240" w:lineRule="auto"/>
              <w:rPr>
                <w:rFonts w:ascii="Times New Roman" w:hAnsi="Times New Roman"/>
                <w:sz w:val="20"/>
                <w:szCs w:val="20"/>
              </w:rPr>
            </w:pPr>
            <w:r w:rsidRPr="00A8653F">
              <w:rPr>
                <w:rFonts w:ascii="Times New Roman" w:hAnsi="Times New Roman"/>
                <w:sz w:val="20"/>
                <w:szCs w:val="20"/>
              </w:rPr>
              <w:t xml:space="preserve">Добавка за тръби DN3000, SN 50 000 </w:t>
            </w:r>
          </w:p>
        </w:tc>
        <w:tc>
          <w:tcPr>
            <w:tcW w:w="1072" w:type="dxa"/>
          </w:tcPr>
          <w:p w:rsidR="00B85051" w:rsidRPr="00A8653F" w:rsidRDefault="00B85051">
            <w:pPr>
              <w:spacing w:line="240" w:lineRule="auto"/>
              <w:jc w:val="center"/>
              <w:rPr>
                <w:rFonts w:ascii="Times New Roman" w:hAnsi="Times New Roman"/>
                <w:sz w:val="20"/>
                <w:szCs w:val="20"/>
              </w:rPr>
            </w:pPr>
            <w:r w:rsidRPr="00A8653F">
              <w:rPr>
                <w:rFonts w:ascii="Times New Roman" w:hAnsi="Times New Roman"/>
                <w:sz w:val="20"/>
                <w:szCs w:val="20"/>
              </w:rPr>
              <w:t>м</w:t>
            </w:r>
          </w:p>
        </w:tc>
        <w:tc>
          <w:tcPr>
            <w:tcW w:w="1286" w:type="dxa"/>
          </w:tcPr>
          <w:p w:rsidR="00B85051" w:rsidRPr="00A8653F" w:rsidRDefault="00B85051">
            <w:pPr>
              <w:spacing w:line="240" w:lineRule="auto"/>
              <w:jc w:val="center"/>
              <w:rPr>
                <w:rFonts w:ascii="Times New Roman" w:hAnsi="Times New Roman"/>
                <w:sz w:val="20"/>
                <w:szCs w:val="20"/>
              </w:rPr>
            </w:pPr>
            <w:r w:rsidRPr="00A8653F">
              <w:rPr>
                <w:rFonts w:ascii="Times New Roman" w:hAnsi="Times New Roman"/>
                <w:sz w:val="20"/>
                <w:szCs w:val="20"/>
              </w:rPr>
              <w:t>112</w:t>
            </w:r>
          </w:p>
        </w:tc>
      </w:tr>
      <w:tr w:rsidR="00B85051" w:rsidRPr="003363EA" w:rsidTr="00A8653F">
        <w:trPr>
          <w:trHeight w:val="227"/>
        </w:trPr>
        <w:tc>
          <w:tcPr>
            <w:tcW w:w="846" w:type="dxa"/>
          </w:tcPr>
          <w:p w:rsidR="00B85051" w:rsidRPr="001A4D0C" w:rsidRDefault="00B85051" w:rsidP="002A40B6">
            <w:pPr>
              <w:spacing w:line="240" w:lineRule="auto"/>
              <w:jc w:val="center"/>
            </w:pPr>
            <w:r w:rsidRPr="001A4D0C">
              <w:t>9</w:t>
            </w:r>
          </w:p>
        </w:tc>
        <w:tc>
          <w:tcPr>
            <w:tcW w:w="4704" w:type="dxa"/>
          </w:tcPr>
          <w:p w:rsidR="00B85051" w:rsidRPr="00A8653F" w:rsidRDefault="00B85051">
            <w:pPr>
              <w:spacing w:line="240" w:lineRule="auto"/>
              <w:rPr>
                <w:rFonts w:ascii="Times New Roman" w:hAnsi="Times New Roman"/>
                <w:sz w:val="20"/>
                <w:szCs w:val="20"/>
              </w:rPr>
            </w:pPr>
            <w:r w:rsidRPr="00A8653F">
              <w:rPr>
                <w:rFonts w:ascii="Times New Roman" w:hAnsi="Times New Roman"/>
                <w:sz w:val="20"/>
                <w:szCs w:val="20"/>
              </w:rPr>
              <w:t xml:space="preserve">Добавка за тръби  DN1800, SN 50 000 </w:t>
            </w:r>
          </w:p>
        </w:tc>
        <w:tc>
          <w:tcPr>
            <w:tcW w:w="1072" w:type="dxa"/>
          </w:tcPr>
          <w:p w:rsidR="00B85051" w:rsidRPr="00A8653F" w:rsidRDefault="00B85051">
            <w:pPr>
              <w:spacing w:line="240" w:lineRule="auto"/>
              <w:jc w:val="center"/>
              <w:rPr>
                <w:rFonts w:ascii="Times New Roman" w:hAnsi="Times New Roman"/>
                <w:sz w:val="20"/>
                <w:szCs w:val="20"/>
              </w:rPr>
            </w:pPr>
            <w:r w:rsidRPr="00A8653F">
              <w:rPr>
                <w:rFonts w:ascii="Times New Roman" w:hAnsi="Times New Roman"/>
                <w:sz w:val="20"/>
                <w:szCs w:val="20"/>
              </w:rPr>
              <w:t>м</w:t>
            </w:r>
          </w:p>
        </w:tc>
        <w:tc>
          <w:tcPr>
            <w:tcW w:w="1286" w:type="dxa"/>
          </w:tcPr>
          <w:p w:rsidR="00B85051" w:rsidRPr="00A8653F" w:rsidRDefault="00B85051">
            <w:pPr>
              <w:spacing w:line="240" w:lineRule="auto"/>
              <w:jc w:val="center"/>
              <w:rPr>
                <w:rFonts w:ascii="Times New Roman" w:hAnsi="Times New Roman"/>
                <w:sz w:val="20"/>
                <w:szCs w:val="20"/>
              </w:rPr>
            </w:pPr>
            <w:r w:rsidRPr="00A8653F">
              <w:rPr>
                <w:rFonts w:ascii="Times New Roman" w:hAnsi="Times New Roman"/>
                <w:sz w:val="20"/>
                <w:szCs w:val="20"/>
              </w:rPr>
              <w:t>30</w:t>
            </w:r>
          </w:p>
        </w:tc>
      </w:tr>
      <w:tr w:rsidR="00B85051" w:rsidRPr="003363EA" w:rsidTr="00A8653F">
        <w:trPr>
          <w:trHeight w:val="227"/>
        </w:trPr>
        <w:tc>
          <w:tcPr>
            <w:tcW w:w="846" w:type="dxa"/>
          </w:tcPr>
          <w:p w:rsidR="00B85051" w:rsidRPr="001A4D0C" w:rsidRDefault="00B85051" w:rsidP="002A40B6">
            <w:pPr>
              <w:spacing w:line="240" w:lineRule="auto"/>
              <w:jc w:val="center"/>
            </w:pPr>
            <w:r w:rsidRPr="001A4D0C">
              <w:t>10</w:t>
            </w:r>
          </w:p>
        </w:tc>
        <w:tc>
          <w:tcPr>
            <w:tcW w:w="4704" w:type="dxa"/>
          </w:tcPr>
          <w:p w:rsidR="00B85051" w:rsidRPr="00A8653F" w:rsidRDefault="00B85051">
            <w:pPr>
              <w:spacing w:line="240" w:lineRule="auto"/>
              <w:rPr>
                <w:rFonts w:ascii="Times New Roman" w:hAnsi="Times New Roman"/>
                <w:sz w:val="20"/>
                <w:szCs w:val="20"/>
              </w:rPr>
            </w:pPr>
            <w:r w:rsidRPr="00A8653F">
              <w:rPr>
                <w:rFonts w:ascii="Times New Roman" w:hAnsi="Times New Roman"/>
                <w:sz w:val="20"/>
                <w:szCs w:val="20"/>
              </w:rPr>
              <w:t xml:space="preserve">Участък ст. </w:t>
            </w:r>
            <w:proofErr w:type="spellStart"/>
            <w:r w:rsidRPr="00A8653F">
              <w:rPr>
                <w:rFonts w:ascii="Times New Roman" w:hAnsi="Times New Roman"/>
                <w:sz w:val="20"/>
                <w:szCs w:val="20"/>
              </w:rPr>
              <w:t>бет</w:t>
            </w:r>
            <w:proofErr w:type="spellEnd"/>
            <w:r w:rsidRPr="00A8653F">
              <w:rPr>
                <w:rFonts w:ascii="Times New Roman" w:hAnsi="Times New Roman"/>
                <w:sz w:val="20"/>
                <w:szCs w:val="20"/>
              </w:rPr>
              <w:t>. петоъгълен 3500/2200</w:t>
            </w:r>
          </w:p>
        </w:tc>
        <w:tc>
          <w:tcPr>
            <w:tcW w:w="1072" w:type="dxa"/>
          </w:tcPr>
          <w:p w:rsidR="00B85051" w:rsidRPr="00A8653F" w:rsidRDefault="00B85051">
            <w:pPr>
              <w:spacing w:line="240" w:lineRule="auto"/>
              <w:jc w:val="center"/>
              <w:rPr>
                <w:rFonts w:ascii="Times New Roman" w:hAnsi="Times New Roman"/>
                <w:sz w:val="20"/>
                <w:szCs w:val="20"/>
              </w:rPr>
            </w:pPr>
            <w:r w:rsidRPr="00A8653F">
              <w:rPr>
                <w:rFonts w:ascii="Times New Roman" w:hAnsi="Times New Roman"/>
                <w:sz w:val="20"/>
                <w:szCs w:val="20"/>
              </w:rPr>
              <w:t>м</w:t>
            </w:r>
          </w:p>
        </w:tc>
        <w:tc>
          <w:tcPr>
            <w:tcW w:w="1286" w:type="dxa"/>
          </w:tcPr>
          <w:p w:rsidR="00B85051" w:rsidRPr="00A8653F" w:rsidRDefault="00B85051">
            <w:pPr>
              <w:spacing w:line="240" w:lineRule="auto"/>
              <w:jc w:val="center"/>
              <w:rPr>
                <w:rFonts w:ascii="Times New Roman" w:hAnsi="Times New Roman"/>
                <w:sz w:val="20"/>
                <w:szCs w:val="20"/>
              </w:rPr>
            </w:pPr>
            <w:r w:rsidRPr="00A8653F">
              <w:rPr>
                <w:rFonts w:ascii="Times New Roman" w:hAnsi="Times New Roman"/>
                <w:sz w:val="20"/>
                <w:szCs w:val="20"/>
              </w:rPr>
              <w:t>113</w:t>
            </w:r>
          </w:p>
        </w:tc>
      </w:tr>
      <w:tr w:rsidR="00B85051" w:rsidRPr="003363EA" w:rsidTr="00A8653F">
        <w:trPr>
          <w:trHeight w:val="227"/>
        </w:trPr>
        <w:tc>
          <w:tcPr>
            <w:tcW w:w="846" w:type="dxa"/>
          </w:tcPr>
          <w:p w:rsidR="00B85051" w:rsidRPr="001A4D0C" w:rsidRDefault="00B85051" w:rsidP="002A40B6">
            <w:pPr>
              <w:spacing w:line="240" w:lineRule="auto"/>
              <w:jc w:val="center"/>
            </w:pPr>
            <w:r w:rsidRPr="001A4D0C">
              <w:t>11</w:t>
            </w:r>
          </w:p>
        </w:tc>
        <w:tc>
          <w:tcPr>
            <w:tcW w:w="4704" w:type="dxa"/>
          </w:tcPr>
          <w:p w:rsidR="00B85051" w:rsidRPr="00A8653F" w:rsidRDefault="00B85051">
            <w:pPr>
              <w:spacing w:line="240" w:lineRule="auto"/>
              <w:rPr>
                <w:rFonts w:ascii="Times New Roman" w:hAnsi="Times New Roman"/>
                <w:sz w:val="20"/>
                <w:szCs w:val="20"/>
              </w:rPr>
            </w:pPr>
            <w:proofErr w:type="spellStart"/>
            <w:r w:rsidRPr="00A8653F">
              <w:rPr>
                <w:rFonts w:ascii="Times New Roman" w:hAnsi="Times New Roman"/>
                <w:sz w:val="20"/>
                <w:szCs w:val="20"/>
              </w:rPr>
              <w:t>Сградни</w:t>
            </w:r>
            <w:proofErr w:type="spellEnd"/>
            <w:r w:rsidRPr="00A8653F">
              <w:rPr>
                <w:rFonts w:ascii="Times New Roman" w:hAnsi="Times New Roman"/>
                <w:sz w:val="20"/>
                <w:szCs w:val="20"/>
              </w:rPr>
              <w:t xml:space="preserve"> канализационни отклонения</w:t>
            </w:r>
          </w:p>
        </w:tc>
        <w:tc>
          <w:tcPr>
            <w:tcW w:w="1072" w:type="dxa"/>
          </w:tcPr>
          <w:p w:rsidR="00B85051" w:rsidRPr="00A8653F" w:rsidRDefault="00B85051">
            <w:pPr>
              <w:spacing w:line="240" w:lineRule="auto"/>
              <w:jc w:val="center"/>
              <w:rPr>
                <w:rFonts w:ascii="Times New Roman" w:hAnsi="Times New Roman"/>
                <w:sz w:val="20"/>
                <w:szCs w:val="20"/>
              </w:rPr>
            </w:pPr>
            <w:r w:rsidRPr="00A8653F">
              <w:rPr>
                <w:rFonts w:ascii="Times New Roman" w:hAnsi="Times New Roman"/>
                <w:sz w:val="20"/>
                <w:szCs w:val="20"/>
              </w:rPr>
              <w:t>бр.</w:t>
            </w:r>
          </w:p>
        </w:tc>
        <w:tc>
          <w:tcPr>
            <w:tcW w:w="1286" w:type="dxa"/>
          </w:tcPr>
          <w:p w:rsidR="00B85051" w:rsidRPr="00A8653F" w:rsidRDefault="00B85051">
            <w:pPr>
              <w:spacing w:line="240" w:lineRule="auto"/>
              <w:jc w:val="center"/>
              <w:rPr>
                <w:rFonts w:ascii="Times New Roman" w:hAnsi="Times New Roman"/>
                <w:sz w:val="20"/>
                <w:szCs w:val="20"/>
              </w:rPr>
            </w:pPr>
            <w:r w:rsidRPr="00A8653F">
              <w:rPr>
                <w:rFonts w:ascii="Times New Roman" w:hAnsi="Times New Roman"/>
                <w:sz w:val="20"/>
                <w:szCs w:val="20"/>
              </w:rPr>
              <w:t>195</w:t>
            </w:r>
          </w:p>
        </w:tc>
      </w:tr>
      <w:tr w:rsidR="00B85051" w:rsidRPr="003363EA" w:rsidTr="00A8653F">
        <w:trPr>
          <w:trHeight w:val="227"/>
        </w:trPr>
        <w:tc>
          <w:tcPr>
            <w:tcW w:w="846" w:type="dxa"/>
          </w:tcPr>
          <w:p w:rsidR="00B85051" w:rsidRPr="001A4D0C" w:rsidRDefault="00B85051" w:rsidP="002A40B6">
            <w:pPr>
              <w:spacing w:line="240" w:lineRule="auto"/>
              <w:jc w:val="center"/>
            </w:pPr>
            <w:r w:rsidRPr="001A4D0C">
              <w:t>12</w:t>
            </w:r>
          </w:p>
        </w:tc>
        <w:tc>
          <w:tcPr>
            <w:tcW w:w="4704" w:type="dxa"/>
          </w:tcPr>
          <w:p w:rsidR="00B85051" w:rsidRPr="00A8653F" w:rsidRDefault="00B85051">
            <w:pPr>
              <w:spacing w:line="240" w:lineRule="auto"/>
              <w:rPr>
                <w:rFonts w:ascii="Times New Roman" w:hAnsi="Times New Roman"/>
                <w:sz w:val="20"/>
                <w:szCs w:val="20"/>
              </w:rPr>
            </w:pPr>
            <w:r w:rsidRPr="00A8653F">
              <w:rPr>
                <w:rFonts w:ascii="Times New Roman" w:hAnsi="Times New Roman"/>
                <w:sz w:val="20"/>
                <w:szCs w:val="20"/>
              </w:rPr>
              <w:t>Превключване канали от Ф300 до Ф1500</w:t>
            </w:r>
          </w:p>
        </w:tc>
        <w:tc>
          <w:tcPr>
            <w:tcW w:w="1072" w:type="dxa"/>
          </w:tcPr>
          <w:p w:rsidR="00B85051" w:rsidRPr="00A8653F" w:rsidRDefault="00B85051">
            <w:pPr>
              <w:spacing w:line="240" w:lineRule="auto"/>
              <w:jc w:val="center"/>
              <w:rPr>
                <w:rFonts w:ascii="Times New Roman" w:hAnsi="Times New Roman"/>
                <w:sz w:val="20"/>
                <w:szCs w:val="20"/>
              </w:rPr>
            </w:pPr>
            <w:r w:rsidRPr="00A8653F">
              <w:rPr>
                <w:rFonts w:ascii="Times New Roman" w:hAnsi="Times New Roman"/>
                <w:sz w:val="20"/>
                <w:szCs w:val="20"/>
              </w:rPr>
              <w:t>бр</w:t>
            </w:r>
          </w:p>
        </w:tc>
        <w:tc>
          <w:tcPr>
            <w:tcW w:w="1286" w:type="dxa"/>
          </w:tcPr>
          <w:p w:rsidR="00B85051" w:rsidRPr="00A8653F" w:rsidRDefault="00B85051">
            <w:pPr>
              <w:spacing w:line="240" w:lineRule="auto"/>
              <w:jc w:val="center"/>
              <w:rPr>
                <w:rFonts w:ascii="Times New Roman" w:hAnsi="Times New Roman"/>
                <w:sz w:val="20"/>
                <w:szCs w:val="20"/>
              </w:rPr>
            </w:pPr>
            <w:r w:rsidRPr="00A8653F">
              <w:rPr>
                <w:rFonts w:ascii="Times New Roman" w:hAnsi="Times New Roman"/>
                <w:sz w:val="20"/>
                <w:szCs w:val="20"/>
              </w:rPr>
              <w:t>22</w:t>
            </w:r>
          </w:p>
        </w:tc>
      </w:tr>
      <w:tr w:rsidR="00B85051" w:rsidRPr="003363EA" w:rsidTr="00A8653F">
        <w:trPr>
          <w:trHeight w:val="227"/>
        </w:trPr>
        <w:tc>
          <w:tcPr>
            <w:tcW w:w="846" w:type="dxa"/>
          </w:tcPr>
          <w:p w:rsidR="00B85051" w:rsidRPr="001A4D0C" w:rsidRDefault="00B85051" w:rsidP="002A40B6">
            <w:pPr>
              <w:spacing w:line="240" w:lineRule="auto"/>
              <w:jc w:val="center"/>
            </w:pPr>
            <w:r w:rsidRPr="001A4D0C">
              <w:t>13</w:t>
            </w:r>
          </w:p>
        </w:tc>
        <w:tc>
          <w:tcPr>
            <w:tcW w:w="4704" w:type="dxa"/>
          </w:tcPr>
          <w:p w:rsidR="00B85051" w:rsidRPr="00A8653F" w:rsidRDefault="00B85051">
            <w:pPr>
              <w:spacing w:line="240" w:lineRule="auto"/>
              <w:rPr>
                <w:rFonts w:ascii="Times New Roman" w:hAnsi="Times New Roman"/>
                <w:sz w:val="20"/>
                <w:szCs w:val="20"/>
              </w:rPr>
            </w:pPr>
            <w:proofErr w:type="spellStart"/>
            <w:r w:rsidRPr="00A8653F">
              <w:rPr>
                <w:rFonts w:ascii="Times New Roman" w:hAnsi="Times New Roman"/>
                <w:sz w:val="20"/>
                <w:szCs w:val="20"/>
              </w:rPr>
              <w:t>Дъждопреливник</w:t>
            </w:r>
            <w:proofErr w:type="spellEnd"/>
          </w:p>
        </w:tc>
        <w:tc>
          <w:tcPr>
            <w:tcW w:w="1072" w:type="dxa"/>
          </w:tcPr>
          <w:p w:rsidR="00B85051" w:rsidRPr="00A8653F" w:rsidRDefault="00B85051">
            <w:pPr>
              <w:spacing w:line="240" w:lineRule="auto"/>
              <w:jc w:val="center"/>
              <w:rPr>
                <w:rFonts w:ascii="Times New Roman" w:hAnsi="Times New Roman"/>
                <w:sz w:val="20"/>
                <w:szCs w:val="20"/>
              </w:rPr>
            </w:pPr>
            <w:r w:rsidRPr="00A8653F">
              <w:rPr>
                <w:rFonts w:ascii="Times New Roman" w:hAnsi="Times New Roman"/>
                <w:sz w:val="20"/>
                <w:szCs w:val="20"/>
              </w:rPr>
              <w:t>бр</w:t>
            </w:r>
          </w:p>
        </w:tc>
        <w:tc>
          <w:tcPr>
            <w:tcW w:w="1286" w:type="dxa"/>
          </w:tcPr>
          <w:p w:rsidR="00B85051" w:rsidRPr="00A8653F" w:rsidRDefault="00B85051">
            <w:pPr>
              <w:spacing w:line="240" w:lineRule="auto"/>
              <w:jc w:val="center"/>
              <w:rPr>
                <w:rFonts w:ascii="Times New Roman" w:hAnsi="Times New Roman"/>
                <w:sz w:val="20"/>
                <w:szCs w:val="20"/>
              </w:rPr>
            </w:pPr>
            <w:r w:rsidRPr="00A8653F">
              <w:rPr>
                <w:rFonts w:ascii="Times New Roman" w:hAnsi="Times New Roman"/>
                <w:sz w:val="20"/>
                <w:szCs w:val="20"/>
              </w:rPr>
              <w:t>1</w:t>
            </w:r>
          </w:p>
        </w:tc>
      </w:tr>
      <w:tr w:rsidR="00B85051" w:rsidRPr="003363EA" w:rsidTr="00A8653F">
        <w:trPr>
          <w:trHeight w:val="227"/>
        </w:trPr>
        <w:tc>
          <w:tcPr>
            <w:tcW w:w="846" w:type="dxa"/>
          </w:tcPr>
          <w:p w:rsidR="00B85051" w:rsidRPr="001A4D0C" w:rsidRDefault="00B85051" w:rsidP="002A40B6">
            <w:pPr>
              <w:spacing w:line="240" w:lineRule="auto"/>
              <w:jc w:val="center"/>
            </w:pPr>
            <w:r w:rsidRPr="001A4D0C">
              <w:t>14</w:t>
            </w:r>
          </w:p>
        </w:tc>
        <w:tc>
          <w:tcPr>
            <w:tcW w:w="4704" w:type="dxa"/>
          </w:tcPr>
          <w:p w:rsidR="00B85051" w:rsidRPr="00A8653F" w:rsidRDefault="00B85051">
            <w:pPr>
              <w:spacing w:line="240" w:lineRule="auto"/>
              <w:rPr>
                <w:rFonts w:ascii="Times New Roman" w:hAnsi="Times New Roman"/>
                <w:sz w:val="20"/>
                <w:szCs w:val="20"/>
              </w:rPr>
            </w:pPr>
            <w:r w:rsidRPr="00A8653F">
              <w:rPr>
                <w:rFonts w:ascii="Times New Roman" w:hAnsi="Times New Roman"/>
                <w:sz w:val="20"/>
                <w:szCs w:val="20"/>
              </w:rPr>
              <w:t>Разходи по Част: Железопътна</w:t>
            </w:r>
          </w:p>
        </w:tc>
        <w:tc>
          <w:tcPr>
            <w:tcW w:w="1072" w:type="dxa"/>
          </w:tcPr>
          <w:p w:rsidR="00B85051" w:rsidRPr="00A8653F" w:rsidRDefault="00B85051">
            <w:pPr>
              <w:spacing w:line="240" w:lineRule="auto"/>
              <w:jc w:val="center"/>
              <w:rPr>
                <w:rFonts w:ascii="Times New Roman" w:hAnsi="Times New Roman"/>
                <w:sz w:val="20"/>
                <w:szCs w:val="20"/>
              </w:rPr>
            </w:pPr>
          </w:p>
        </w:tc>
        <w:tc>
          <w:tcPr>
            <w:tcW w:w="1286" w:type="dxa"/>
          </w:tcPr>
          <w:p w:rsidR="00B85051" w:rsidRPr="00A8653F" w:rsidRDefault="00B85051">
            <w:pPr>
              <w:spacing w:line="240" w:lineRule="auto"/>
              <w:jc w:val="center"/>
              <w:rPr>
                <w:rFonts w:ascii="Times New Roman" w:hAnsi="Times New Roman"/>
                <w:sz w:val="20"/>
                <w:szCs w:val="20"/>
              </w:rPr>
            </w:pPr>
          </w:p>
        </w:tc>
      </w:tr>
      <w:tr w:rsidR="00B85051" w:rsidRPr="003363EA" w:rsidTr="00A8653F">
        <w:trPr>
          <w:trHeight w:val="227"/>
        </w:trPr>
        <w:tc>
          <w:tcPr>
            <w:tcW w:w="846" w:type="dxa"/>
          </w:tcPr>
          <w:p w:rsidR="00B85051" w:rsidRPr="001A4D0C" w:rsidRDefault="00B85051" w:rsidP="002A40B6">
            <w:pPr>
              <w:spacing w:line="240" w:lineRule="auto"/>
              <w:jc w:val="center"/>
            </w:pPr>
            <w:r w:rsidRPr="001A4D0C">
              <w:t>15</w:t>
            </w:r>
          </w:p>
        </w:tc>
        <w:tc>
          <w:tcPr>
            <w:tcW w:w="4704" w:type="dxa"/>
          </w:tcPr>
          <w:p w:rsidR="00B85051" w:rsidRPr="00A8653F" w:rsidRDefault="00B85051">
            <w:pPr>
              <w:spacing w:line="240" w:lineRule="auto"/>
              <w:rPr>
                <w:rFonts w:ascii="Times New Roman" w:hAnsi="Times New Roman"/>
                <w:sz w:val="20"/>
                <w:szCs w:val="20"/>
              </w:rPr>
            </w:pPr>
            <w:r w:rsidRPr="00A8653F">
              <w:rPr>
                <w:rFonts w:ascii="Times New Roman" w:hAnsi="Times New Roman"/>
                <w:sz w:val="20"/>
                <w:szCs w:val="20"/>
              </w:rPr>
              <w:t>Разходи по Част: Електрическа</w:t>
            </w:r>
          </w:p>
        </w:tc>
        <w:tc>
          <w:tcPr>
            <w:tcW w:w="1072" w:type="dxa"/>
          </w:tcPr>
          <w:p w:rsidR="00B85051" w:rsidRPr="00A8653F" w:rsidRDefault="00B85051">
            <w:pPr>
              <w:spacing w:line="240" w:lineRule="auto"/>
              <w:jc w:val="center"/>
              <w:rPr>
                <w:rFonts w:ascii="Times New Roman" w:hAnsi="Times New Roman"/>
                <w:sz w:val="20"/>
                <w:szCs w:val="20"/>
              </w:rPr>
            </w:pPr>
          </w:p>
        </w:tc>
        <w:tc>
          <w:tcPr>
            <w:tcW w:w="1286" w:type="dxa"/>
          </w:tcPr>
          <w:p w:rsidR="00B85051" w:rsidRPr="00A8653F" w:rsidRDefault="00B85051">
            <w:pPr>
              <w:spacing w:line="240" w:lineRule="auto"/>
              <w:jc w:val="center"/>
              <w:rPr>
                <w:rFonts w:ascii="Times New Roman" w:hAnsi="Times New Roman"/>
                <w:sz w:val="20"/>
                <w:szCs w:val="20"/>
              </w:rPr>
            </w:pPr>
          </w:p>
        </w:tc>
      </w:tr>
      <w:tr w:rsidR="00B85051" w:rsidRPr="003363EA" w:rsidTr="00A8653F">
        <w:trPr>
          <w:trHeight w:val="227"/>
        </w:trPr>
        <w:tc>
          <w:tcPr>
            <w:tcW w:w="846" w:type="dxa"/>
          </w:tcPr>
          <w:p w:rsidR="00B85051" w:rsidRPr="001A4D0C" w:rsidRDefault="00B85051" w:rsidP="002A40B6">
            <w:pPr>
              <w:spacing w:line="240" w:lineRule="auto"/>
              <w:jc w:val="center"/>
            </w:pPr>
            <w:r w:rsidRPr="001A4D0C">
              <w:t>16</w:t>
            </w:r>
          </w:p>
        </w:tc>
        <w:tc>
          <w:tcPr>
            <w:tcW w:w="4704" w:type="dxa"/>
          </w:tcPr>
          <w:p w:rsidR="00B85051" w:rsidRPr="00A8653F" w:rsidRDefault="00B85051">
            <w:pPr>
              <w:spacing w:line="240" w:lineRule="auto"/>
              <w:rPr>
                <w:rFonts w:ascii="Times New Roman" w:hAnsi="Times New Roman"/>
                <w:sz w:val="20"/>
                <w:szCs w:val="20"/>
              </w:rPr>
            </w:pPr>
            <w:r w:rsidRPr="00A8653F">
              <w:rPr>
                <w:rFonts w:ascii="Times New Roman" w:hAnsi="Times New Roman"/>
                <w:sz w:val="20"/>
                <w:szCs w:val="20"/>
              </w:rPr>
              <w:t xml:space="preserve">Разходи по Част: </w:t>
            </w:r>
            <w:proofErr w:type="spellStart"/>
            <w:r w:rsidRPr="00A8653F">
              <w:rPr>
                <w:rFonts w:ascii="Times New Roman" w:hAnsi="Times New Roman"/>
                <w:sz w:val="20"/>
                <w:szCs w:val="20"/>
              </w:rPr>
              <w:t>Топлоснабдяване</w:t>
            </w:r>
            <w:proofErr w:type="spellEnd"/>
          </w:p>
        </w:tc>
        <w:tc>
          <w:tcPr>
            <w:tcW w:w="1072" w:type="dxa"/>
          </w:tcPr>
          <w:p w:rsidR="00B85051" w:rsidRPr="00A8653F" w:rsidRDefault="00B85051">
            <w:pPr>
              <w:spacing w:line="240" w:lineRule="auto"/>
              <w:jc w:val="center"/>
              <w:rPr>
                <w:rFonts w:ascii="Times New Roman" w:hAnsi="Times New Roman"/>
                <w:sz w:val="20"/>
                <w:szCs w:val="20"/>
              </w:rPr>
            </w:pPr>
          </w:p>
        </w:tc>
        <w:tc>
          <w:tcPr>
            <w:tcW w:w="1286" w:type="dxa"/>
          </w:tcPr>
          <w:p w:rsidR="00B85051" w:rsidRPr="00A8653F" w:rsidRDefault="00B85051">
            <w:pPr>
              <w:spacing w:line="240" w:lineRule="auto"/>
              <w:jc w:val="center"/>
              <w:rPr>
                <w:rFonts w:ascii="Times New Roman" w:hAnsi="Times New Roman"/>
                <w:sz w:val="20"/>
                <w:szCs w:val="20"/>
              </w:rPr>
            </w:pPr>
          </w:p>
        </w:tc>
      </w:tr>
      <w:tr w:rsidR="00B85051" w:rsidRPr="003363EA" w:rsidTr="00A8653F">
        <w:trPr>
          <w:trHeight w:val="227"/>
        </w:trPr>
        <w:tc>
          <w:tcPr>
            <w:tcW w:w="846" w:type="dxa"/>
          </w:tcPr>
          <w:p w:rsidR="00B85051" w:rsidRPr="001A4D0C" w:rsidRDefault="00B85051" w:rsidP="002A40B6">
            <w:pPr>
              <w:spacing w:line="240" w:lineRule="auto"/>
              <w:jc w:val="center"/>
            </w:pPr>
            <w:r w:rsidRPr="001A4D0C">
              <w:t>17</w:t>
            </w:r>
          </w:p>
        </w:tc>
        <w:tc>
          <w:tcPr>
            <w:tcW w:w="4704" w:type="dxa"/>
          </w:tcPr>
          <w:p w:rsidR="00B85051" w:rsidRPr="00A8653F" w:rsidRDefault="00B85051">
            <w:pPr>
              <w:spacing w:line="240" w:lineRule="auto"/>
              <w:rPr>
                <w:rFonts w:ascii="Times New Roman" w:hAnsi="Times New Roman"/>
                <w:sz w:val="20"/>
                <w:szCs w:val="20"/>
              </w:rPr>
            </w:pPr>
            <w:r w:rsidRPr="00A8653F">
              <w:rPr>
                <w:rFonts w:ascii="Times New Roman" w:hAnsi="Times New Roman"/>
                <w:sz w:val="20"/>
                <w:szCs w:val="20"/>
              </w:rPr>
              <w:t>Разходи по Част: Газоснабдяване</w:t>
            </w:r>
          </w:p>
        </w:tc>
        <w:tc>
          <w:tcPr>
            <w:tcW w:w="1072" w:type="dxa"/>
          </w:tcPr>
          <w:p w:rsidR="00B85051" w:rsidRPr="00A8653F" w:rsidRDefault="00B85051">
            <w:pPr>
              <w:spacing w:line="240" w:lineRule="auto"/>
              <w:jc w:val="center"/>
              <w:rPr>
                <w:rFonts w:ascii="Times New Roman" w:hAnsi="Times New Roman"/>
                <w:sz w:val="20"/>
                <w:szCs w:val="20"/>
              </w:rPr>
            </w:pPr>
          </w:p>
        </w:tc>
        <w:tc>
          <w:tcPr>
            <w:tcW w:w="1286" w:type="dxa"/>
          </w:tcPr>
          <w:p w:rsidR="00B85051" w:rsidRPr="00A8653F" w:rsidRDefault="00B85051">
            <w:pPr>
              <w:spacing w:line="240" w:lineRule="auto"/>
              <w:jc w:val="center"/>
              <w:rPr>
                <w:rFonts w:ascii="Times New Roman" w:hAnsi="Times New Roman"/>
                <w:sz w:val="20"/>
                <w:szCs w:val="20"/>
              </w:rPr>
            </w:pPr>
          </w:p>
        </w:tc>
      </w:tr>
      <w:tr w:rsidR="00B85051" w:rsidRPr="003363EA" w:rsidTr="00A8653F">
        <w:trPr>
          <w:trHeight w:val="227"/>
        </w:trPr>
        <w:tc>
          <w:tcPr>
            <w:tcW w:w="846" w:type="dxa"/>
          </w:tcPr>
          <w:p w:rsidR="00B85051" w:rsidRPr="001A4D0C" w:rsidRDefault="00B85051" w:rsidP="002A40B6">
            <w:pPr>
              <w:spacing w:line="240" w:lineRule="auto"/>
              <w:jc w:val="center"/>
              <w:rPr>
                <w:i/>
              </w:rPr>
            </w:pPr>
          </w:p>
        </w:tc>
        <w:tc>
          <w:tcPr>
            <w:tcW w:w="4704" w:type="dxa"/>
          </w:tcPr>
          <w:p w:rsidR="00B85051" w:rsidRPr="00A8653F" w:rsidRDefault="00B85051">
            <w:pPr>
              <w:spacing w:line="240" w:lineRule="auto"/>
              <w:jc w:val="center"/>
              <w:rPr>
                <w:rFonts w:ascii="Times New Roman" w:hAnsi="Times New Roman"/>
                <w:b/>
                <w:i/>
                <w:sz w:val="20"/>
                <w:szCs w:val="20"/>
                <w:lang w:val="en-US"/>
              </w:rPr>
            </w:pPr>
            <w:r w:rsidRPr="00A8653F">
              <w:rPr>
                <w:rFonts w:ascii="Times New Roman" w:hAnsi="Times New Roman"/>
                <w:b/>
                <w:i/>
                <w:sz w:val="20"/>
                <w:szCs w:val="20"/>
              </w:rPr>
              <w:t>Общо за Периферен колектор</w:t>
            </w:r>
            <w:r w:rsidRPr="00A8653F">
              <w:rPr>
                <w:rFonts w:ascii="Times New Roman" w:hAnsi="Times New Roman"/>
                <w:b/>
                <w:i/>
                <w:sz w:val="20"/>
                <w:szCs w:val="20"/>
                <w:lang w:val="en-US"/>
              </w:rPr>
              <w:t xml:space="preserve"> I-A</w:t>
            </w:r>
          </w:p>
        </w:tc>
        <w:tc>
          <w:tcPr>
            <w:tcW w:w="1072" w:type="dxa"/>
          </w:tcPr>
          <w:p w:rsidR="00B85051" w:rsidRPr="00A8653F" w:rsidRDefault="00B85051">
            <w:pPr>
              <w:spacing w:line="240" w:lineRule="auto"/>
              <w:jc w:val="center"/>
              <w:rPr>
                <w:rFonts w:ascii="Times New Roman" w:hAnsi="Times New Roman"/>
                <w:b/>
                <w:i/>
                <w:sz w:val="20"/>
                <w:szCs w:val="20"/>
              </w:rPr>
            </w:pPr>
          </w:p>
        </w:tc>
        <w:tc>
          <w:tcPr>
            <w:tcW w:w="1286" w:type="dxa"/>
          </w:tcPr>
          <w:p w:rsidR="00B85051" w:rsidRPr="00A8653F" w:rsidRDefault="00B85051">
            <w:pPr>
              <w:spacing w:line="240" w:lineRule="auto"/>
              <w:jc w:val="center"/>
              <w:rPr>
                <w:rFonts w:ascii="Times New Roman" w:hAnsi="Times New Roman"/>
                <w:b/>
                <w:i/>
                <w:sz w:val="20"/>
                <w:szCs w:val="20"/>
              </w:rPr>
            </w:pPr>
          </w:p>
        </w:tc>
      </w:tr>
      <w:tr w:rsidR="00B85051" w:rsidRPr="003363EA" w:rsidTr="00A8653F">
        <w:trPr>
          <w:trHeight w:val="227"/>
        </w:trPr>
        <w:tc>
          <w:tcPr>
            <w:tcW w:w="846" w:type="dxa"/>
          </w:tcPr>
          <w:p w:rsidR="00B85051" w:rsidRPr="001A4D0C" w:rsidRDefault="00B85051" w:rsidP="002A40B6">
            <w:pPr>
              <w:spacing w:line="240" w:lineRule="auto"/>
              <w:jc w:val="center"/>
            </w:pPr>
          </w:p>
        </w:tc>
        <w:tc>
          <w:tcPr>
            <w:tcW w:w="4704" w:type="dxa"/>
          </w:tcPr>
          <w:p w:rsidR="00B85051" w:rsidRPr="00A8653F" w:rsidRDefault="00B85051">
            <w:pPr>
              <w:spacing w:line="240" w:lineRule="auto"/>
              <w:jc w:val="center"/>
              <w:rPr>
                <w:rFonts w:ascii="Times New Roman" w:hAnsi="Times New Roman"/>
                <w:b/>
                <w:sz w:val="20"/>
                <w:szCs w:val="20"/>
              </w:rPr>
            </w:pPr>
          </w:p>
        </w:tc>
        <w:tc>
          <w:tcPr>
            <w:tcW w:w="1072" w:type="dxa"/>
          </w:tcPr>
          <w:p w:rsidR="00B85051" w:rsidRPr="00A8653F" w:rsidRDefault="00B85051">
            <w:pPr>
              <w:spacing w:line="240" w:lineRule="auto"/>
              <w:jc w:val="center"/>
              <w:rPr>
                <w:rFonts w:ascii="Times New Roman" w:hAnsi="Times New Roman"/>
                <w:b/>
                <w:sz w:val="20"/>
                <w:szCs w:val="20"/>
              </w:rPr>
            </w:pPr>
          </w:p>
        </w:tc>
        <w:tc>
          <w:tcPr>
            <w:tcW w:w="1286" w:type="dxa"/>
          </w:tcPr>
          <w:p w:rsidR="00B85051" w:rsidRPr="00A8653F" w:rsidRDefault="00B85051">
            <w:pPr>
              <w:spacing w:line="240" w:lineRule="auto"/>
              <w:jc w:val="center"/>
              <w:rPr>
                <w:rFonts w:ascii="Times New Roman" w:hAnsi="Times New Roman"/>
                <w:b/>
                <w:sz w:val="20"/>
                <w:szCs w:val="20"/>
              </w:rPr>
            </w:pPr>
          </w:p>
        </w:tc>
      </w:tr>
      <w:tr w:rsidR="00B85051" w:rsidRPr="003363EA" w:rsidTr="00A8653F">
        <w:trPr>
          <w:trHeight w:val="227"/>
        </w:trPr>
        <w:tc>
          <w:tcPr>
            <w:tcW w:w="846" w:type="dxa"/>
          </w:tcPr>
          <w:p w:rsidR="00B85051" w:rsidRPr="001A4D0C" w:rsidRDefault="00B85051" w:rsidP="002A40B6">
            <w:pPr>
              <w:spacing w:line="240" w:lineRule="auto"/>
              <w:jc w:val="center"/>
            </w:pPr>
          </w:p>
        </w:tc>
        <w:tc>
          <w:tcPr>
            <w:tcW w:w="4704" w:type="dxa"/>
          </w:tcPr>
          <w:p w:rsidR="00B85051" w:rsidRPr="00A8653F" w:rsidRDefault="00B85051">
            <w:pPr>
              <w:spacing w:line="240" w:lineRule="auto"/>
              <w:rPr>
                <w:rFonts w:ascii="Times New Roman" w:hAnsi="Times New Roman"/>
                <w:b/>
                <w:sz w:val="20"/>
                <w:szCs w:val="20"/>
              </w:rPr>
            </w:pPr>
            <w:r w:rsidRPr="00A8653F">
              <w:rPr>
                <w:rFonts w:ascii="Times New Roman" w:hAnsi="Times New Roman"/>
                <w:b/>
                <w:sz w:val="20"/>
                <w:szCs w:val="20"/>
              </w:rPr>
              <w:t>Колектор I-A-4</w:t>
            </w:r>
          </w:p>
        </w:tc>
        <w:tc>
          <w:tcPr>
            <w:tcW w:w="1072" w:type="dxa"/>
          </w:tcPr>
          <w:p w:rsidR="00B85051" w:rsidRPr="00A8653F" w:rsidRDefault="00B85051">
            <w:pPr>
              <w:spacing w:line="240" w:lineRule="auto"/>
              <w:jc w:val="center"/>
              <w:rPr>
                <w:rFonts w:ascii="Times New Roman" w:hAnsi="Times New Roman"/>
                <w:sz w:val="20"/>
                <w:szCs w:val="20"/>
                <w:vertAlign w:val="superscript"/>
              </w:rPr>
            </w:pPr>
          </w:p>
        </w:tc>
        <w:tc>
          <w:tcPr>
            <w:tcW w:w="1286" w:type="dxa"/>
          </w:tcPr>
          <w:p w:rsidR="00B85051" w:rsidRPr="00A8653F" w:rsidRDefault="00B85051">
            <w:pPr>
              <w:spacing w:line="240" w:lineRule="auto"/>
              <w:jc w:val="center"/>
              <w:rPr>
                <w:rFonts w:ascii="Times New Roman" w:hAnsi="Times New Roman"/>
                <w:sz w:val="20"/>
                <w:szCs w:val="20"/>
              </w:rPr>
            </w:pPr>
          </w:p>
        </w:tc>
      </w:tr>
      <w:tr w:rsidR="00B85051" w:rsidRPr="003363EA" w:rsidTr="00A8653F">
        <w:trPr>
          <w:trHeight w:val="227"/>
        </w:trPr>
        <w:tc>
          <w:tcPr>
            <w:tcW w:w="846" w:type="dxa"/>
          </w:tcPr>
          <w:p w:rsidR="00B85051" w:rsidRPr="001A4D0C" w:rsidRDefault="00B85051" w:rsidP="002A40B6">
            <w:pPr>
              <w:spacing w:line="240" w:lineRule="auto"/>
              <w:jc w:val="center"/>
            </w:pPr>
            <w:r w:rsidRPr="001A4D0C">
              <w:t>1</w:t>
            </w:r>
          </w:p>
        </w:tc>
        <w:tc>
          <w:tcPr>
            <w:tcW w:w="4704" w:type="dxa"/>
          </w:tcPr>
          <w:p w:rsidR="00B85051" w:rsidRPr="00A8653F" w:rsidRDefault="00B85051">
            <w:pPr>
              <w:spacing w:line="240" w:lineRule="auto"/>
              <w:rPr>
                <w:rFonts w:ascii="Times New Roman" w:hAnsi="Times New Roman"/>
                <w:sz w:val="20"/>
                <w:szCs w:val="20"/>
              </w:rPr>
            </w:pPr>
            <w:r w:rsidRPr="00A8653F">
              <w:rPr>
                <w:rFonts w:ascii="Times New Roman" w:hAnsi="Times New Roman"/>
                <w:sz w:val="20"/>
                <w:szCs w:val="20"/>
              </w:rPr>
              <w:t>Участък DN1600, SN 10 000</w:t>
            </w:r>
          </w:p>
        </w:tc>
        <w:tc>
          <w:tcPr>
            <w:tcW w:w="1072" w:type="dxa"/>
          </w:tcPr>
          <w:p w:rsidR="00B85051" w:rsidRPr="00A8653F" w:rsidRDefault="00B85051">
            <w:pPr>
              <w:spacing w:line="240" w:lineRule="auto"/>
              <w:jc w:val="center"/>
              <w:rPr>
                <w:rFonts w:ascii="Times New Roman" w:hAnsi="Times New Roman"/>
                <w:sz w:val="20"/>
                <w:szCs w:val="20"/>
                <w:vertAlign w:val="superscript"/>
              </w:rPr>
            </w:pPr>
            <w:r w:rsidRPr="00A8653F">
              <w:rPr>
                <w:rFonts w:ascii="Times New Roman" w:hAnsi="Times New Roman"/>
                <w:sz w:val="20"/>
                <w:szCs w:val="20"/>
              </w:rPr>
              <w:t>м</w:t>
            </w:r>
          </w:p>
        </w:tc>
        <w:tc>
          <w:tcPr>
            <w:tcW w:w="1286" w:type="dxa"/>
          </w:tcPr>
          <w:p w:rsidR="00B85051" w:rsidRPr="00A8653F" w:rsidRDefault="00B85051">
            <w:pPr>
              <w:spacing w:line="240" w:lineRule="auto"/>
              <w:jc w:val="center"/>
              <w:rPr>
                <w:rFonts w:ascii="Times New Roman" w:hAnsi="Times New Roman"/>
                <w:sz w:val="20"/>
                <w:szCs w:val="20"/>
              </w:rPr>
            </w:pPr>
            <w:r w:rsidRPr="00A8653F">
              <w:rPr>
                <w:rFonts w:ascii="Times New Roman" w:hAnsi="Times New Roman"/>
                <w:sz w:val="20"/>
                <w:szCs w:val="20"/>
              </w:rPr>
              <w:t>351</w:t>
            </w:r>
          </w:p>
        </w:tc>
      </w:tr>
      <w:tr w:rsidR="00B85051" w:rsidRPr="003363EA" w:rsidTr="00A8653F">
        <w:trPr>
          <w:trHeight w:val="227"/>
        </w:trPr>
        <w:tc>
          <w:tcPr>
            <w:tcW w:w="846" w:type="dxa"/>
          </w:tcPr>
          <w:p w:rsidR="00B85051" w:rsidRPr="001A4D0C" w:rsidRDefault="00B85051" w:rsidP="002A40B6">
            <w:pPr>
              <w:spacing w:line="240" w:lineRule="auto"/>
              <w:jc w:val="center"/>
            </w:pPr>
            <w:r w:rsidRPr="001A4D0C">
              <w:t>2</w:t>
            </w:r>
          </w:p>
        </w:tc>
        <w:tc>
          <w:tcPr>
            <w:tcW w:w="4704" w:type="dxa"/>
          </w:tcPr>
          <w:p w:rsidR="00B85051" w:rsidRPr="00A8653F" w:rsidRDefault="00B85051">
            <w:pPr>
              <w:spacing w:line="240" w:lineRule="auto"/>
              <w:rPr>
                <w:rFonts w:ascii="Times New Roman" w:hAnsi="Times New Roman"/>
                <w:sz w:val="20"/>
                <w:szCs w:val="20"/>
              </w:rPr>
            </w:pPr>
            <w:r w:rsidRPr="00A8653F">
              <w:rPr>
                <w:rFonts w:ascii="Times New Roman" w:hAnsi="Times New Roman"/>
                <w:sz w:val="20"/>
                <w:szCs w:val="20"/>
              </w:rPr>
              <w:t>Участък DN1800, SN 10 000</w:t>
            </w:r>
          </w:p>
        </w:tc>
        <w:tc>
          <w:tcPr>
            <w:tcW w:w="1072" w:type="dxa"/>
          </w:tcPr>
          <w:p w:rsidR="00B85051" w:rsidRPr="00A8653F" w:rsidRDefault="00B85051">
            <w:pPr>
              <w:spacing w:line="240" w:lineRule="auto"/>
              <w:jc w:val="center"/>
              <w:rPr>
                <w:rFonts w:ascii="Times New Roman" w:hAnsi="Times New Roman"/>
                <w:sz w:val="20"/>
                <w:szCs w:val="20"/>
                <w:vertAlign w:val="superscript"/>
              </w:rPr>
            </w:pPr>
            <w:r w:rsidRPr="00A8653F">
              <w:rPr>
                <w:rFonts w:ascii="Times New Roman" w:hAnsi="Times New Roman"/>
                <w:sz w:val="20"/>
                <w:szCs w:val="20"/>
              </w:rPr>
              <w:t>м</w:t>
            </w:r>
          </w:p>
        </w:tc>
        <w:tc>
          <w:tcPr>
            <w:tcW w:w="1286" w:type="dxa"/>
          </w:tcPr>
          <w:p w:rsidR="00B85051" w:rsidRPr="00A8653F" w:rsidRDefault="00B85051">
            <w:pPr>
              <w:spacing w:line="240" w:lineRule="auto"/>
              <w:jc w:val="center"/>
              <w:rPr>
                <w:rFonts w:ascii="Times New Roman" w:hAnsi="Times New Roman"/>
                <w:sz w:val="20"/>
                <w:szCs w:val="20"/>
              </w:rPr>
            </w:pPr>
            <w:r w:rsidRPr="00A8653F">
              <w:rPr>
                <w:rFonts w:ascii="Times New Roman" w:hAnsi="Times New Roman"/>
                <w:sz w:val="20"/>
                <w:szCs w:val="20"/>
              </w:rPr>
              <w:t>311</w:t>
            </w:r>
          </w:p>
        </w:tc>
      </w:tr>
      <w:tr w:rsidR="00B85051" w:rsidRPr="003363EA" w:rsidTr="00A8653F">
        <w:trPr>
          <w:trHeight w:val="227"/>
        </w:trPr>
        <w:tc>
          <w:tcPr>
            <w:tcW w:w="846" w:type="dxa"/>
          </w:tcPr>
          <w:p w:rsidR="00B85051" w:rsidRPr="001A4D0C" w:rsidRDefault="00B85051" w:rsidP="002A40B6">
            <w:pPr>
              <w:spacing w:line="240" w:lineRule="auto"/>
              <w:jc w:val="center"/>
            </w:pPr>
            <w:r w:rsidRPr="001A4D0C">
              <w:lastRenderedPageBreak/>
              <w:t>3</w:t>
            </w:r>
          </w:p>
        </w:tc>
        <w:tc>
          <w:tcPr>
            <w:tcW w:w="4704" w:type="dxa"/>
          </w:tcPr>
          <w:p w:rsidR="00B85051" w:rsidRPr="00A8653F" w:rsidRDefault="00B85051">
            <w:pPr>
              <w:spacing w:line="240" w:lineRule="auto"/>
              <w:rPr>
                <w:rFonts w:ascii="Times New Roman" w:hAnsi="Times New Roman"/>
                <w:sz w:val="20"/>
                <w:szCs w:val="20"/>
              </w:rPr>
            </w:pPr>
            <w:r w:rsidRPr="00A8653F">
              <w:rPr>
                <w:rFonts w:ascii="Times New Roman" w:hAnsi="Times New Roman"/>
                <w:sz w:val="20"/>
                <w:szCs w:val="20"/>
              </w:rPr>
              <w:t>Участък DN2000, SN 10 000</w:t>
            </w:r>
          </w:p>
        </w:tc>
        <w:tc>
          <w:tcPr>
            <w:tcW w:w="1072" w:type="dxa"/>
          </w:tcPr>
          <w:p w:rsidR="00B85051" w:rsidRPr="00A8653F" w:rsidRDefault="00B85051">
            <w:pPr>
              <w:spacing w:line="240" w:lineRule="auto"/>
              <w:jc w:val="center"/>
              <w:rPr>
                <w:rFonts w:ascii="Times New Roman" w:hAnsi="Times New Roman"/>
                <w:sz w:val="20"/>
                <w:szCs w:val="20"/>
              </w:rPr>
            </w:pPr>
            <w:r w:rsidRPr="00A8653F">
              <w:rPr>
                <w:rFonts w:ascii="Times New Roman" w:hAnsi="Times New Roman"/>
                <w:sz w:val="20"/>
                <w:szCs w:val="20"/>
              </w:rPr>
              <w:t>м</w:t>
            </w:r>
          </w:p>
        </w:tc>
        <w:tc>
          <w:tcPr>
            <w:tcW w:w="1286" w:type="dxa"/>
          </w:tcPr>
          <w:p w:rsidR="00B85051" w:rsidRPr="00A8653F" w:rsidRDefault="00B85051">
            <w:pPr>
              <w:spacing w:line="240" w:lineRule="auto"/>
              <w:jc w:val="center"/>
              <w:rPr>
                <w:rFonts w:ascii="Times New Roman" w:hAnsi="Times New Roman"/>
                <w:sz w:val="20"/>
                <w:szCs w:val="20"/>
              </w:rPr>
            </w:pPr>
            <w:r w:rsidRPr="00A8653F">
              <w:rPr>
                <w:rFonts w:ascii="Times New Roman" w:hAnsi="Times New Roman"/>
                <w:sz w:val="20"/>
                <w:szCs w:val="20"/>
              </w:rPr>
              <w:t>1389</w:t>
            </w:r>
          </w:p>
        </w:tc>
      </w:tr>
      <w:tr w:rsidR="00B85051" w:rsidRPr="003363EA" w:rsidTr="00A8653F">
        <w:trPr>
          <w:trHeight w:val="227"/>
        </w:trPr>
        <w:tc>
          <w:tcPr>
            <w:tcW w:w="846" w:type="dxa"/>
          </w:tcPr>
          <w:p w:rsidR="00B85051" w:rsidRPr="001A4D0C" w:rsidRDefault="00B85051" w:rsidP="002A40B6">
            <w:pPr>
              <w:spacing w:line="240" w:lineRule="auto"/>
              <w:jc w:val="center"/>
            </w:pPr>
            <w:r w:rsidRPr="001A4D0C">
              <w:t>4</w:t>
            </w:r>
          </w:p>
        </w:tc>
        <w:tc>
          <w:tcPr>
            <w:tcW w:w="4704" w:type="dxa"/>
          </w:tcPr>
          <w:p w:rsidR="00B85051" w:rsidRPr="00A8653F" w:rsidRDefault="00B85051">
            <w:pPr>
              <w:spacing w:line="240" w:lineRule="auto"/>
              <w:rPr>
                <w:rFonts w:ascii="Times New Roman" w:hAnsi="Times New Roman"/>
                <w:sz w:val="20"/>
                <w:szCs w:val="20"/>
              </w:rPr>
            </w:pPr>
            <w:proofErr w:type="spellStart"/>
            <w:r w:rsidRPr="00A8653F">
              <w:rPr>
                <w:rFonts w:ascii="Times New Roman" w:hAnsi="Times New Roman"/>
                <w:sz w:val="20"/>
                <w:szCs w:val="20"/>
              </w:rPr>
              <w:t>Сградни</w:t>
            </w:r>
            <w:proofErr w:type="spellEnd"/>
            <w:r w:rsidRPr="00A8653F">
              <w:rPr>
                <w:rFonts w:ascii="Times New Roman" w:hAnsi="Times New Roman"/>
                <w:sz w:val="20"/>
                <w:szCs w:val="20"/>
              </w:rPr>
              <w:t xml:space="preserve"> канализационни отклонения</w:t>
            </w:r>
          </w:p>
        </w:tc>
        <w:tc>
          <w:tcPr>
            <w:tcW w:w="1072" w:type="dxa"/>
          </w:tcPr>
          <w:p w:rsidR="00B85051" w:rsidRPr="00A8653F" w:rsidRDefault="00B85051">
            <w:pPr>
              <w:spacing w:line="240" w:lineRule="auto"/>
              <w:jc w:val="center"/>
              <w:rPr>
                <w:rFonts w:ascii="Times New Roman" w:hAnsi="Times New Roman"/>
                <w:sz w:val="20"/>
                <w:szCs w:val="20"/>
              </w:rPr>
            </w:pPr>
            <w:r w:rsidRPr="00A8653F">
              <w:rPr>
                <w:rFonts w:ascii="Times New Roman" w:hAnsi="Times New Roman"/>
                <w:sz w:val="20"/>
                <w:szCs w:val="20"/>
              </w:rPr>
              <w:t>бр</w:t>
            </w:r>
          </w:p>
        </w:tc>
        <w:tc>
          <w:tcPr>
            <w:tcW w:w="1286" w:type="dxa"/>
          </w:tcPr>
          <w:p w:rsidR="00B85051" w:rsidRPr="00A8653F" w:rsidRDefault="00B85051">
            <w:pPr>
              <w:spacing w:line="240" w:lineRule="auto"/>
              <w:jc w:val="center"/>
              <w:rPr>
                <w:rFonts w:ascii="Times New Roman" w:hAnsi="Times New Roman"/>
                <w:sz w:val="20"/>
                <w:szCs w:val="20"/>
              </w:rPr>
            </w:pPr>
            <w:r w:rsidRPr="00A8653F">
              <w:rPr>
                <w:rFonts w:ascii="Times New Roman" w:hAnsi="Times New Roman"/>
                <w:sz w:val="20"/>
                <w:szCs w:val="20"/>
              </w:rPr>
              <w:t>105</w:t>
            </w:r>
          </w:p>
        </w:tc>
      </w:tr>
      <w:tr w:rsidR="00B85051" w:rsidRPr="003363EA" w:rsidTr="00A8653F">
        <w:trPr>
          <w:trHeight w:val="227"/>
        </w:trPr>
        <w:tc>
          <w:tcPr>
            <w:tcW w:w="846" w:type="dxa"/>
          </w:tcPr>
          <w:p w:rsidR="00B85051" w:rsidRPr="001A4D0C" w:rsidRDefault="00B85051" w:rsidP="002A40B6">
            <w:pPr>
              <w:spacing w:line="240" w:lineRule="auto"/>
              <w:jc w:val="center"/>
            </w:pPr>
            <w:r w:rsidRPr="001A4D0C">
              <w:t>5</w:t>
            </w:r>
          </w:p>
        </w:tc>
        <w:tc>
          <w:tcPr>
            <w:tcW w:w="4704" w:type="dxa"/>
          </w:tcPr>
          <w:p w:rsidR="00B85051" w:rsidRPr="00A8653F" w:rsidRDefault="00B85051">
            <w:pPr>
              <w:spacing w:line="240" w:lineRule="auto"/>
              <w:rPr>
                <w:rFonts w:ascii="Times New Roman" w:hAnsi="Times New Roman"/>
                <w:sz w:val="20"/>
                <w:szCs w:val="20"/>
              </w:rPr>
            </w:pPr>
            <w:r w:rsidRPr="00A8653F">
              <w:rPr>
                <w:rFonts w:ascii="Times New Roman" w:hAnsi="Times New Roman"/>
                <w:sz w:val="20"/>
                <w:szCs w:val="20"/>
              </w:rPr>
              <w:t>Превключване канали от 300 до Ф1000</w:t>
            </w:r>
          </w:p>
        </w:tc>
        <w:tc>
          <w:tcPr>
            <w:tcW w:w="1072" w:type="dxa"/>
          </w:tcPr>
          <w:p w:rsidR="00B85051" w:rsidRPr="00A8653F" w:rsidRDefault="00B85051">
            <w:pPr>
              <w:spacing w:line="240" w:lineRule="auto"/>
              <w:jc w:val="center"/>
              <w:rPr>
                <w:rFonts w:ascii="Times New Roman" w:hAnsi="Times New Roman"/>
                <w:sz w:val="20"/>
                <w:szCs w:val="20"/>
              </w:rPr>
            </w:pPr>
            <w:r w:rsidRPr="00A8653F">
              <w:rPr>
                <w:rFonts w:ascii="Times New Roman" w:hAnsi="Times New Roman"/>
                <w:sz w:val="20"/>
                <w:szCs w:val="20"/>
              </w:rPr>
              <w:t>бр</w:t>
            </w:r>
          </w:p>
        </w:tc>
        <w:tc>
          <w:tcPr>
            <w:tcW w:w="1286" w:type="dxa"/>
          </w:tcPr>
          <w:p w:rsidR="00B85051" w:rsidRPr="00A8653F" w:rsidRDefault="00B85051">
            <w:pPr>
              <w:spacing w:line="240" w:lineRule="auto"/>
              <w:jc w:val="center"/>
              <w:rPr>
                <w:rFonts w:ascii="Times New Roman" w:hAnsi="Times New Roman"/>
                <w:sz w:val="20"/>
                <w:szCs w:val="20"/>
              </w:rPr>
            </w:pPr>
            <w:r w:rsidRPr="00A8653F">
              <w:rPr>
                <w:rFonts w:ascii="Times New Roman" w:hAnsi="Times New Roman"/>
                <w:sz w:val="20"/>
                <w:szCs w:val="20"/>
              </w:rPr>
              <w:t>12</w:t>
            </w:r>
          </w:p>
        </w:tc>
      </w:tr>
      <w:tr w:rsidR="00B85051" w:rsidRPr="003363EA" w:rsidTr="00A8653F">
        <w:trPr>
          <w:trHeight w:val="227"/>
        </w:trPr>
        <w:tc>
          <w:tcPr>
            <w:tcW w:w="846" w:type="dxa"/>
          </w:tcPr>
          <w:p w:rsidR="00B85051" w:rsidRPr="001A4D0C" w:rsidRDefault="00B85051" w:rsidP="002A40B6">
            <w:pPr>
              <w:spacing w:line="240" w:lineRule="auto"/>
              <w:jc w:val="center"/>
              <w:rPr>
                <w:i/>
              </w:rPr>
            </w:pPr>
          </w:p>
        </w:tc>
        <w:tc>
          <w:tcPr>
            <w:tcW w:w="4704" w:type="dxa"/>
          </w:tcPr>
          <w:p w:rsidR="00B85051" w:rsidRPr="00A8653F" w:rsidRDefault="00B85051">
            <w:pPr>
              <w:spacing w:line="240" w:lineRule="auto"/>
              <w:rPr>
                <w:rFonts w:ascii="Times New Roman" w:hAnsi="Times New Roman"/>
                <w:b/>
                <w:i/>
                <w:sz w:val="20"/>
                <w:szCs w:val="20"/>
              </w:rPr>
            </w:pPr>
            <w:r w:rsidRPr="00A8653F">
              <w:rPr>
                <w:rFonts w:ascii="Times New Roman" w:hAnsi="Times New Roman"/>
                <w:b/>
                <w:i/>
                <w:sz w:val="20"/>
                <w:szCs w:val="20"/>
              </w:rPr>
              <w:t>Общо за Колектор I-A-4</w:t>
            </w:r>
          </w:p>
        </w:tc>
        <w:tc>
          <w:tcPr>
            <w:tcW w:w="1072" w:type="dxa"/>
          </w:tcPr>
          <w:p w:rsidR="00B85051" w:rsidRPr="00A8653F" w:rsidRDefault="00B85051">
            <w:pPr>
              <w:spacing w:line="240" w:lineRule="auto"/>
              <w:jc w:val="center"/>
              <w:rPr>
                <w:rFonts w:ascii="Times New Roman" w:hAnsi="Times New Roman"/>
                <w:b/>
                <w:i/>
                <w:sz w:val="20"/>
                <w:szCs w:val="20"/>
              </w:rPr>
            </w:pPr>
          </w:p>
        </w:tc>
        <w:tc>
          <w:tcPr>
            <w:tcW w:w="1286" w:type="dxa"/>
          </w:tcPr>
          <w:p w:rsidR="00B85051" w:rsidRPr="00A8653F" w:rsidRDefault="00B85051">
            <w:pPr>
              <w:spacing w:line="240" w:lineRule="auto"/>
              <w:jc w:val="center"/>
              <w:rPr>
                <w:rFonts w:ascii="Times New Roman" w:hAnsi="Times New Roman"/>
                <w:b/>
                <w:i/>
                <w:sz w:val="20"/>
                <w:szCs w:val="20"/>
              </w:rPr>
            </w:pPr>
          </w:p>
        </w:tc>
      </w:tr>
      <w:tr w:rsidR="00B85051" w:rsidRPr="003363EA" w:rsidTr="00A8653F">
        <w:trPr>
          <w:trHeight w:val="227"/>
        </w:trPr>
        <w:tc>
          <w:tcPr>
            <w:tcW w:w="846" w:type="dxa"/>
            <w:shd w:val="clear" w:color="auto" w:fill="BFBFBF" w:themeFill="background1" w:themeFillShade="BF"/>
          </w:tcPr>
          <w:p w:rsidR="00B85051" w:rsidRPr="001A4D0C" w:rsidRDefault="00B85051" w:rsidP="002A40B6">
            <w:pPr>
              <w:spacing w:line="240" w:lineRule="auto"/>
              <w:jc w:val="center"/>
            </w:pPr>
          </w:p>
        </w:tc>
        <w:tc>
          <w:tcPr>
            <w:tcW w:w="4704" w:type="dxa"/>
            <w:shd w:val="clear" w:color="auto" w:fill="BFBFBF" w:themeFill="background1" w:themeFillShade="BF"/>
          </w:tcPr>
          <w:p w:rsidR="00B85051" w:rsidRPr="00A8653F" w:rsidRDefault="00B85051">
            <w:pPr>
              <w:spacing w:line="240" w:lineRule="auto"/>
              <w:jc w:val="center"/>
              <w:rPr>
                <w:rFonts w:ascii="Times New Roman" w:hAnsi="Times New Roman"/>
                <w:b/>
                <w:sz w:val="20"/>
                <w:szCs w:val="20"/>
              </w:rPr>
            </w:pPr>
            <w:r w:rsidRPr="00A8653F">
              <w:rPr>
                <w:rFonts w:ascii="Times New Roman" w:hAnsi="Times New Roman"/>
                <w:b/>
                <w:sz w:val="20"/>
                <w:szCs w:val="20"/>
              </w:rPr>
              <w:t>Общо:</w:t>
            </w:r>
          </w:p>
        </w:tc>
        <w:tc>
          <w:tcPr>
            <w:tcW w:w="1072" w:type="dxa"/>
            <w:shd w:val="clear" w:color="auto" w:fill="BFBFBF" w:themeFill="background1" w:themeFillShade="BF"/>
          </w:tcPr>
          <w:p w:rsidR="00B85051" w:rsidRPr="00A8653F" w:rsidRDefault="00B85051">
            <w:pPr>
              <w:spacing w:line="240" w:lineRule="auto"/>
              <w:jc w:val="center"/>
              <w:rPr>
                <w:rFonts w:ascii="Times New Roman" w:hAnsi="Times New Roman"/>
                <w:b/>
                <w:sz w:val="20"/>
                <w:szCs w:val="20"/>
              </w:rPr>
            </w:pPr>
            <w:r w:rsidRPr="00A8653F">
              <w:rPr>
                <w:rFonts w:ascii="Times New Roman" w:hAnsi="Times New Roman"/>
                <w:b/>
                <w:sz w:val="20"/>
                <w:szCs w:val="20"/>
              </w:rPr>
              <w:t>м</w:t>
            </w:r>
          </w:p>
        </w:tc>
        <w:tc>
          <w:tcPr>
            <w:tcW w:w="1286" w:type="dxa"/>
            <w:shd w:val="clear" w:color="auto" w:fill="BFBFBF" w:themeFill="background1" w:themeFillShade="BF"/>
          </w:tcPr>
          <w:p w:rsidR="00B85051" w:rsidRPr="00A8653F" w:rsidRDefault="00B85051">
            <w:pPr>
              <w:spacing w:line="240" w:lineRule="auto"/>
              <w:jc w:val="center"/>
              <w:rPr>
                <w:rFonts w:ascii="Times New Roman" w:hAnsi="Times New Roman"/>
                <w:b/>
                <w:sz w:val="20"/>
                <w:szCs w:val="20"/>
              </w:rPr>
            </w:pPr>
            <w:r w:rsidRPr="00A8653F">
              <w:rPr>
                <w:rFonts w:ascii="Times New Roman" w:hAnsi="Times New Roman"/>
                <w:b/>
                <w:sz w:val="20"/>
                <w:szCs w:val="20"/>
              </w:rPr>
              <w:t>12 587</w:t>
            </w:r>
          </w:p>
        </w:tc>
      </w:tr>
    </w:tbl>
    <w:p w:rsidR="00B85051" w:rsidRPr="001A4D0C" w:rsidRDefault="00B85051" w:rsidP="00B85051"/>
    <w:p w:rsidR="003327B9" w:rsidRPr="009C1995" w:rsidRDefault="003327B9" w:rsidP="003327B9">
      <w:pPr>
        <w:spacing w:line="360" w:lineRule="auto"/>
        <w:ind w:firstLine="720"/>
        <w:jc w:val="both"/>
        <w:rPr>
          <w:rFonts w:ascii="Times New Roman" w:hAnsi="Times New Roman"/>
          <w:sz w:val="24"/>
          <w:szCs w:val="24"/>
        </w:rPr>
      </w:pPr>
      <w:r w:rsidRPr="009C1995">
        <w:rPr>
          <w:rFonts w:ascii="Times New Roman" w:hAnsi="Times New Roman"/>
          <w:sz w:val="24"/>
          <w:szCs w:val="24"/>
        </w:rPr>
        <w:t xml:space="preserve">Общата дължина на реконструираната и </w:t>
      </w:r>
      <w:proofErr w:type="spellStart"/>
      <w:r w:rsidRPr="009C1995">
        <w:rPr>
          <w:rFonts w:ascii="Times New Roman" w:hAnsi="Times New Roman"/>
          <w:sz w:val="24"/>
          <w:szCs w:val="24"/>
        </w:rPr>
        <w:t>новоизградена</w:t>
      </w:r>
      <w:proofErr w:type="spellEnd"/>
      <w:r w:rsidRPr="009C1995">
        <w:rPr>
          <w:rFonts w:ascii="Times New Roman" w:hAnsi="Times New Roman"/>
          <w:sz w:val="24"/>
          <w:szCs w:val="24"/>
        </w:rPr>
        <w:t xml:space="preserve"> канализационна мрежа за гр. Пловдив </w:t>
      </w:r>
      <w:r w:rsidRPr="002A40B6">
        <w:rPr>
          <w:rFonts w:ascii="Times New Roman" w:hAnsi="Times New Roman"/>
          <w:sz w:val="24"/>
          <w:szCs w:val="24"/>
        </w:rPr>
        <w:t xml:space="preserve">е </w:t>
      </w:r>
      <w:r w:rsidRPr="00A8653F">
        <w:rPr>
          <w:rFonts w:ascii="Times New Roman" w:hAnsi="Times New Roman"/>
          <w:sz w:val="24"/>
          <w:szCs w:val="24"/>
        </w:rPr>
        <w:t>12 587 м, от която дължина за Периферен колектор е 10 536 м и за Разтоварващ колектор I-A-4 е 2 051 м.</w:t>
      </w:r>
      <w:r w:rsidRPr="002A40B6">
        <w:rPr>
          <w:rFonts w:ascii="Times New Roman" w:hAnsi="Times New Roman"/>
          <w:sz w:val="24"/>
          <w:szCs w:val="24"/>
        </w:rPr>
        <w:t xml:space="preserve"> Трасето на Периферен колектор се намира на територията на община Пловдив, като участък с дължина от </w:t>
      </w:r>
      <w:r w:rsidRPr="00A8653F">
        <w:rPr>
          <w:rFonts w:ascii="Times New Roman" w:hAnsi="Times New Roman"/>
          <w:sz w:val="24"/>
          <w:szCs w:val="24"/>
        </w:rPr>
        <w:t>2 218 м се</w:t>
      </w:r>
      <w:r w:rsidRPr="002A40B6">
        <w:rPr>
          <w:rFonts w:ascii="Times New Roman" w:hAnsi="Times New Roman"/>
          <w:sz w:val="24"/>
          <w:szCs w:val="24"/>
        </w:rPr>
        <w:t xml:space="preserve"> намира</w:t>
      </w:r>
      <w:r w:rsidRPr="009C1995">
        <w:rPr>
          <w:rFonts w:ascii="Times New Roman" w:hAnsi="Times New Roman"/>
          <w:sz w:val="24"/>
          <w:szCs w:val="24"/>
        </w:rPr>
        <w:t xml:space="preserve"> извън регулацията на града и засяга седем броя земеделски имоти, както следва:</w:t>
      </w:r>
    </w:p>
    <w:p w:rsidR="003327B9" w:rsidRPr="003E030A" w:rsidRDefault="003327B9" w:rsidP="0093029F">
      <w:pPr>
        <w:pStyle w:val="Tablici"/>
      </w:pPr>
      <w:r w:rsidRPr="003E030A">
        <w:t>Имоти собственост</w:t>
      </w:r>
    </w:p>
    <w:tbl>
      <w:tblPr>
        <w:tblStyle w:val="TableGrid"/>
        <w:tblW w:w="0" w:type="auto"/>
        <w:tblLook w:val="04A0" w:firstRow="1" w:lastRow="0" w:firstColumn="1" w:lastColumn="0" w:noHBand="0" w:noVBand="1"/>
      </w:tblPr>
      <w:tblGrid>
        <w:gridCol w:w="1393"/>
        <w:gridCol w:w="1332"/>
        <w:gridCol w:w="984"/>
        <w:gridCol w:w="979"/>
        <w:gridCol w:w="978"/>
        <w:gridCol w:w="1332"/>
        <w:gridCol w:w="822"/>
        <w:gridCol w:w="1332"/>
        <w:gridCol w:w="1129"/>
      </w:tblGrid>
      <w:tr w:rsidR="003327B9" w:rsidRPr="003E030A" w:rsidTr="00EB3565">
        <w:trPr>
          <w:cantSplit/>
          <w:trHeight w:val="1569"/>
          <w:tblHeader/>
        </w:trPr>
        <w:tc>
          <w:tcPr>
            <w:tcW w:w="1399" w:type="dxa"/>
            <w:shd w:val="clear" w:color="auto" w:fill="ACB9CA" w:themeFill="text2" w:themeFillTint="66"/>
            <w:vAlign w:val="center"/>
          </w:tcPr>
          <w:p w:rsidR="003327B9" w:rsidRPr="003E030A" w:rsidRDefault="003327B9" w:rsidP="00EB3565">
            <w:pPr>
              <w:spacing w:line="360" w:lineRule="auto"/>
              <w:jc w:val="center"/>
              <w:rPr>
                <w:rFonts w:ascii="Times New Roman" w:hAnsi="Times New Roman"/>
                <w:b/>
                <w:noProof/>
                <w:sz w:val="20"/>
                <w:szCs w:val="20"/>
              </w:rPr>
            </w:pPr>
            <w:r w:rsidRPr="003E030A">
              <w:rPr>
                <w:rFonts w:ascii="Times New Roman" w:hAnsi="Times New Roman"/>
                <w:b/>
                <w:noProof/>
                <w:sz w:val="20"/>
                <w:szCs w:val="20"/>
              </w:rPr>
              <w:t>Имоти / собственост</w:t>
            </w:r>
          </w:p>
        </w:tc>
        <w:tc>
          <w:tcPr>
            <w:tcW w:w="1152" w:type="dxa"/>
            <w:shd w:val="clear" w:color="auto" w:fill="ACB9CA" w:themeFill="text2" w:themeFillTint="66"/>
            <w:textDirection w:val="btLr"/>
            <w:vAlign w:val="center"/>
          </w:tcPr>
          <w:p w:rsidR="003327B9" w:rsidRPr="003E030A" w:rsidRDefault="003327B9" w:rsidP="00EB3565">
            <w:pPr>
              <w:spacing w:line="360" w:lineRule="auto"/>
              <w:jc w:val="center"/>
              <w:rPr>
                <w:rFonts w:ascii="Times New Roman" w:hAnsi="Times New Roman"/>
                <w:b/>
                <w:noProof/>
                <w:sz w:val="20"/>
                <w:szCs w:val="20"/>
              </w:rPr>
            </w:pPr>
            <w:r w:rsidRPr="003E030A">
              <w:rPr>
                <w:rFonts w:ascii="Times New Roman" w:hAnsi="Times New Roman"/>
                <w:b/>
                <w:noProof/>
                <w:sz w:val="20"/>
                <w:szCs w:val="20"/>
              </w:rPr>
              <w:t>Държавна</w:t>
            </w:r>
          </w:p>
          <w:p w:rsidR="003327B9" w:rsidRPr="003E030A" w:rsidRDefault="003327B9" w:rsidP="00EB3565">
            <w:pPr>
              <w:spacing w:line="360" w:lineRule="auto"/>
              <w:jc w:val="center"/>
              <w:rPr>
                <w:rFonts w:ascii="Times New Roman" w:hAnsi="Times New Roman"/>
                <w:b/>
                <w:noProof/>
                <w:sz w:val="20"/>
                <w:szCs w:val="20"/>
              </w:rPr>
            </w:pPr>
            <w:r w:rsidRPr="003E030A">
              <w:rPr>
                <w:rFonts w:ascii="Times New Roman" w:hAnsi="Times New Roman"/>
                <w:b/>
                <w:noProof/>
                <w:sz w:val="20"/>
                <w:szCs w:val="20"/>
              </w:rPr>
              <w:t>публична</w:t>
            </w:r>
          </w:p>
        </w:tc>
        <w:tc>
          <w:tcPr>
            <w:tcW w:w="993" w:type="dxa"/>
            <w:shd w:val="clear" w:color="auto" w:fill="ACB9CA" w:themeFill="text2" w:themeFillTint="66"/>
            <w:textDirection w:val="btLr"/>
            <w:vAlign w:val="center"/>
          </w:tcPr>
          <w:p w:rsidR="003327B9" w:rsidRPr="003E030A" w:rsidRDefault="003327B9" w:rsidP="00EB3565">
            <w:pPr>
              <w:spacing w:line="360" w:lineRule="auto"/>
              <w:jc w:val="center"/>
              <w:rPr>
                <w:rFonts w:ascii="Times New Roman" w:hAnsi="Times New Roman"/>
                <w:b/>
                <w:noProof/>
                <w:sz w:val="20"/>
                <w:szCs w:val="20"/>
              </w:rPr>
            </w:pPr>
            <w:r w:rsidRPr="003E030A">
              <w:rPr>
                <w:rFonts w:ascii="Times New Roman" w:hAnsi="Times New Roman"/>
                <w:b/>
                <w:noProof/>
                <w:sz w:val="20"/>
                <w:szCs w:val="20"/>
              </w:rPr>
              <w:t>Държавна частна</w:t>
            </w:r>
          </w:p>
        </w:tc>
        <w:tc>
          <w:tcPr>
            <w:tcW w:w="988" w:type="dxa"/>
            <w:shd w:val="clear" w:color="auto" w:fill="ACB9CA" w:themeFill="text2" w:themeFillTint="66"/>
            <w:textDirection w:val="btLr"/>
            <w:vAlign w:val="center"/>
          </w:tcPr>
          <w:p w:rsidR="003327B9" w:rsidRPr="003E030A" w:rsidRDefault="003327B9" w:rsidP="00EB3565">
            <w:pPr>
              <w:spacing w:line="360" w:lineRule="auto"/>
              <w:jc w:val="center"/>
              <w:rPr>
                <w:rFonts w:ascii="Times New Roman" w:hAnsi="Times New Roman"/>
                <w:b/>
                <w:noProof/>
                <w:sz w:val="20"/>
                <w:szCs w:val="20"/>
              </w:rPr>
            </w:pPr>
            <w:r w:rsidRPr="003E030A">
              <w:rPr>
                <w:rFonts w:ascii="Times New Roman" w:hAnsi="Times New Roman"/>
                <w:b/>
                <w:noProof/>
                <w:sz w:val="20"/>
                <w:szCs w:val="20"/>
              </w:rPr>
              <w:t>Общинска публична</w:t>
            </w:r>
          </w:p>
        </w:tc>
        <w:tc>
          <w:tcPr>
            <w:tcW w:w="987" w:type="dxa"/>
            <w:shd w:val="clear" w:color="auto" w:fill="ACB9CA" w:themeFill="text2" w:themeFillTint="66"/>
            <w:textDirection w:val="btLr"/>
            <w:vAlign w:val="center"/>
          </w:tcPr>
          <w:p w:rsidR="003327B9" w:rsidRPr="003E030A" w:rsidRDefault="003327B9" w:rsidP="00EB3565">
            <w:pPr>
              <w:spacing w:line="360" w:lineRule="auto"/>
              <w:jc w:val="center"/>
              <w:rPr>
                <w:rFonts w:ascii="Times New Roman" w:hAnsi="Times New Roman"/>
                <w:b/>
                <w:noProof/>
                <w:sz w:val="20"/>
                <w:szCs w:val="20"/>
              </w:rPr>
            </w:pPr>
            <w:r w:rsidRPr="003E030A">
              <w:rPr>
                <w:rFonts w:ascii="Times New Roman" w:hAnsi="Times New Roman"/>
                <w:b/>
                <w:noProof/>
                <w:sz w:val="20"/>
                <w:szCs w:val="20"/>
              </w:rPr>
              <w:t>Общинска частна</w:t>
            </w:r>
          </w:p>
        </w:tc>
        <w:tc>
          <w:tcPr>
            <w:tcW w:w="988" w:type="dxa"/>
            <w:shd w:val="clear" w:color="auto" w:fill="ACB9CA" w:themeFill="text2" w:themeFillTint="66"/>
            <w:textDirection w:val="btLr"/>
            <w:vAlign w:val="center"/>
          </w:tcPr>
          <w:p w:rsidR="003327B9" w:rsidRPr="003E030A" w:rsidRDefault="003327B9" w:rsidP="00EB3565">
            <w:pPr>
              <w:spacing w:line="360" w:lineRule="auto"/>
              <w:jc w:val="center"/>
              <w:rPr>
                <w:rFonts w:ascii="Times New Roman" w:hAnsi="Times New Roman"/>
                <w:b/>
                <w:noProof/>
                <w:sz w:val="20"/>
                <w:szCs w:val="20"/>
              </w:rPr>
            </w:pPr>
            <w:r w:rsidRPr="003E030A">
              <w:rPr>
                <w:rFonts w:ascii="Times New Roman" w:hAnsi="Times New Roman"/>
                <w:b/>
                <w:noProof/>
                <w:sz w:val="20"/>
                <w:szCs w:val="20"/>
              </w:rPr>
              <w:t>Частна</w:t>
            </w:r>
          </w:p>
          <w:p w:rsidR="003327B9" w:rsidRPr="003E030A" w:rsidRDefault="003327B9" w:rsidP="00EB3565">
            <w:pPr>
              <w:spacing w:line="360" w:lineRule="auto"/>
              <w:jc w:val="center"/>
              <w:rPr>
                <w:rFonts w:ascii="Times New Roman" w:hAnsi="Times New Roman"/>
                <w:b/>
                <w:noProof/>
                <w:sz w:val="20"/>
                <w:szCs w:val="20"/>
              </w:rPr>
            </w:pPr>
            <w:r w:rsidRPr="003E030A">
              <w:rPr>
                <w:rFonts w:ascii="Times New Roman" w:hAnsi="Times New Roman"/>
                <w:b/>
                <w:noProof/>
                <w:sz w:val="20"/>
                <w:szCs w:val="20"/>
              </w:rPr>
              <w:t>ЮЛ/ФЛ</w:t>
            </w:r>
          </w:p>
        </w:tc>
        <w:tc>
          <w:tcPr>
            <w:tcW w:w="824" w:type="dxa"/>
            <w:shd w:val="clear" w:color="auto" w:fill="ACB9CA" w:themeFill="text2" w:themeFillTint="66"/>
            <w:textDirection w:val="btLr"/>
            <w:vAlign w:val="center"/>
          </w:tcPr>
          <w:p w:rsidR="003327B9" w:rsidRPr="003E030A" w:rsidRDefault="003327B9" w:rsidP="00EB3565">
            <w:pPr>
              <w:spacing w:line="360" w:lineRule="auto"/>
              <w:jc w:val="center"/>
              <w:rPr>
                <w:rFonts w:ascii="Times New Roman" w:hAnsi="Times New Roman"/>
                <w:b/>
                <w:noProof/>
                <w:sz w:val="20"/>
                <w:szCs w:val="20"/>
              </w:rPr>
            </w:pPr>
            <w:r w:rsidRPr="003E030A">
              <w:rPr>
                <w:rFonts w:ascii="Times New Roman" w:hAnsi="Times New Roman"/>
                <w:b/>
                <w:noProof/>
                <w:sz w:val="20"/>
                <w:szCs w:val="20"/>
              </w:rPr>
              <w:t>Съсобственост</w:t>
            </w:r>
          </w:p>
        </w:tc>
        <w:tc>
          <w:tcPr>
            <w:tcW w:w="1151" w:type="dxa"/>
            <w:shd w:val="clear" w:color="auto" w:fill="ACB9CA" w:themeFill="text2" w:themeFillTint="66"/>
            <w:textDirection w:val="btLr"/>
            <w:vAlign w:val="center"/>
          </w:tcPr>
          <w:p w:rsidR="003327B9" w:rsidRPr="003E030A" w:rsidRDefault="003327B9" w:rsidP="00EB3565">
            <w:pPr>
              <w:spacing w:line="360" w:lineRule="auto"/>
              <w:jc w:val="center"/>
              <w:rPr>
                <w:rFonts w:ascii="Times New Roman" w:hAnsi="Times New Roman"/>
                <w:b/>
                <w:noProof/>
                <w:sz w:val="20"/>
                <w:szCs w:val="20"/>
              </w:rPr>
            </w:pPr>
            <w:r w:rsidRPr="003E030A">
              <w:rPr>
                <w:rFonts w:ascii="Times New Roman" w:hAnsi="Times New Roman"/>
                <w:b/>
                <w:noProof/>
                <w:sz w:val="20"/>
                <w:szCs w:val="20"/>
              </w:rPr>
              <w:t>Стопанисвана</w:t>
            </w:r>
          </w:p>
          <w:p w:rsidR="003327B9" w:rsidRPr="003E030A" w:rsidRDefault="003327B9" w:rsidP="00EB3565">
            <w:pPr>
              <w:spacing w:line="360" w:lineRule="auto"/>
              <w:jc w:val="center"/>
              <w:rPr>
                <w:rFonts w:ascii="Times New Roman" w:hAnsi="Times New Roman"/>
                <w:b/>
                <w:noProof/>
                <w:sz w:val="20"/>
                <w:szCs w:val="20"/>
              </w:rPr>
            </w:pPr>
            <w:r w:rsidRPr="003E030A">
              <w:rPr>
                <w:rFonts w:ascii="Times New Roman" w:hAnsi="Times New Roman"/>
                <w:b/>
                <w:noProof/>
                <w:sz w:val="20"/>
                <w:szCs w:val="20"/>
              </w:rPr>
              <w:t>от общината</w:t>
            </w:r>
          </w:p>
        </w:tc>
        <w:tc>
          <w:tcPr>
            <w:tcW w:w="1145" w:type="dxa"/>
            <w:shd w:val="clear" w:color="auto" w:fill="ACB9CA" w:themeFill="text2" w:themeFillTint="66"/>
            <w:textDirection w:val="btLr"/>
            <w:vAlign w:val="center"/>
          </w:tcPr>
          <w:p w:rsidR="003327B9" w:rsidRPr="003E030A" w:rsidRDefault="003327B9" w:rsidP="00EB3565">
            <w:pPr>
              <w:spacing w:line="360" w:lineRule="auto"/>
              <w:jc w:val="center"/>
              <w:rPr>
                <w:rFonts w:ascii="Times New Roman" w:hAnsi="Times New Roman"/>
                <w:b/>
                <w:noProof/>
                <w:sz w:val="20"/>
                <w:szCs w:val="20"/>
              </w:rPr>
            </w:pPr>
            <w:r w:rsidRPr="003E030A">
              <w:rPr>
                <w:rFonts w:ascii="Times New Roman" w:hAnsi="Times New Roman"/>
                <w:b/>
                <w:noProof/>
                <w:sz w:val="20"/>
                <w:szCs w:val="20"/>
              </w:rPr>
              <w:t>Общо</w:t>
            </w:r>
          </w:p>
        </w:tc>
      </w:tr>
      <w:tr w:rsidR="003327B9" w:rsidRPr="003E030A" w:rsidTr="00EB3565">
        <w:trPr>
          <w:cantSplit/>
          <w:trHeight w:val="227"/>
          <w:tblHeader/>
        </w:trPr>
        <w:tc>
          <w:tcPr>
            <w:tcW w:w="1399" w:type="dxa"/>
            <w:vAlign w:val="center"/>
          </w:tcPr>
          <w:p w:rsidR="003327B9" w:rsidRPr="003E030A" w:rsidRDefault="003327B9" w:rsidP="00EB3565">
            <w:pPr>
              <w:spacing w:line="360" w:lineRule="auto"/>
              <w:rPr>
                <w:rFonts w:ascii="Times New Roman" w:hAnsi="Times New Roman"/>
                <w:b/>
                <w:noProof/>
                <w:sz w:val="20"/>
              </w:rPr>
            </w:pPr>
            <w:r w:rsidRPr="003E030A">
              <w:rPr>
                <w:rFonts w:ascii="Times New Roman" w:hAnsi="Times New Roman"/>
                <w:b/>
                <w:noProof/>
                <w:sz w:val="20"/>
              </w:rPr>
              <w:t xml:space="preserve">Брой </w:t>
            </w:r>
          </w:p>
        </w:tc>
        <w:tc>
          <w:tcPr>
            <w:tcW w:w="1152" w:type="dxa"/>
            <w:vAlign w:val="center"/>
          </w:tcPr>
          <w:p w:rsidR="003327B9" w:rsidRPr="003E030A" w:rsidRDefault="003327B9" w:rsidP="00EB3565">
            <w:pPr>
              <w:spacing w:line="360" w:lineRule="auto"/>
              <w:jc w:val="center"/>
              <w:rPr>
                <w:rFonts w:ascii="Times New Roman" w:hAnsi="Times New Roman"/>
                <w:noProof/>
                <w:sz w:val="20"/>
              </w:rPr>
            </w:pPr>
            <w:r w:rsidRPr="003E030A">
              <w:rPr>
                <w:rFonts w:ascii="Times New Roman" w:hAnsi="Times New Roman"/>
                <w:noProof/>
                <w:sz w:val="20"/>
              </w:rPr>
              <w:t>2</w:t>
            </w:r>
          </w:p>
        </w:tc>
        <w:tc>
          <w:tcPr>
            <w:tcW w:w="993" w:type="dxa"/>
            <w:vAlign w:val="center"/>
          </w:tcPr>
          <w:p w:rsidR="003327B9" w:rsidRPr="003E030A" w:rsidRDefault="003327B9" w:rsidP="00EB3565">
            <w:pPr>
              <w:spacing w:line="360" w:lineRule="auto"/>
              <w:jc w:val="center"/>
              <w:rPr>
                <w:rFonts w:ascii="Times New Roman" w:hAnsi="Times New Roman"/>
                <w:noProof/>
                <w:sz w:val="20"/>
              </w:rPr>
            </w:pPr>
            <w:r w:rsidRPr="003E030A">
              <w:rPr>
                <w:rFonts w:ascii="Times New Roman" w:hAnsi="Times New Roman"/>
                <w:noProof/>
                <w:sz w:val="20"/>
              </w:rPr>
              <w:t>1</w:t>
            </w:r>
          </w:p>
        </w:tc>
        <w:tc>
          <w:tcPr>
            <w:tcW w:w="988" w:type="dxa"/>
            <w:vAlign w:val="center"/>
          </w:tcPr>
          <w:p w:rsidR="003327B9" w:rsidRPr="003E030A" w:rsidRDefault="003327B9" w:rsidP="00EB3565">
            <w:pPr>
              <w:spacing w:line="360" w:lineRule="auto"/>
              <w:jc w:val="center"/>
              <w:rPr>
                <w:rFonts w:ascii="Times New Roman" w:hAnsi="Times New Roman"/>
                <w:noProof/>
                <w:sz w:val="20"/>
              </w:rPr>
            </w:pPr>
            <w:r w:rsidRPr="003E030A">
              <w:rPr>
                <w:rFonts w:ascii="Times New Roman" w:hAnsi="Times New Roman"/>
                <w:noProof/>
                <w:sz w:val="20"/>
              </w:rPr>
              <w:t>3</w:t>
            </w:r>
          </w:p>
        </w:tc>
        <w:tc>
          <w:tcPr>
            <w:tcW w:w="987" w:type="dxa"/>
            <w:vAlign w:val="center"/>
          </w:tcPr>
          <w:p w:rsidR="003327B9" w:rsidRPr="003E030A" w:rsidRDefault="003327B9" w:rsidP="00EB3565">
            <w:pPr>
              <w:spacing w:line="360" w:lineRule="auto"/>
              <w:jc w:val="center"/>
              <w:rPr>
                <w:rFonts w:ascii="Times New Roman" w:hAnsi="Times New Roman"/>
                <w:noProof/>
                <w:sz w:val="20"/>
              </w:rPr>
            </w:pPr>
            <w:r w:rsidRPr="003E030A">
              <w:rPr>
                <w:rFonts w:ascii="Times New Roman" w:hAnsi="Times New Roman"/>
                <w:noProof/>
                <w:sz w:val="20"/>
              </w:rPr>
              <w:t>1</w:t>
            </w:r>
          </w:p>
        </w:tc>
        <w:tc>
          <w:tcPr>
            <w:tcW w:w="988" w:type="dxa"/>
            <w:vAlign w:val="center"/>
          </w:tcPr>
          <w:p w:rsidR="003327B9" w:rsidRPr="003E030A" w:rsidRDefault="003327B9" w:rsidP="00EB3565">
            <w:pPr>
              <w:spacing w:line="360" w:lineRule="auto"/>
              <w:jc w:val="center"/>
              <w:rPr>
                <w:rFonts w:ascii="Times New Roman" w:hAnsi="Times New Roman"/>
                <w:noProof/>
                <w:sz w:val="20"/>
              </w:rPr>
            </w:pPr>
            <w:r w:rsidRPr="003E030A">
              <w:rPr>
                <w:rFonts w:ascii="Times New Roman" w:hAnsi="Times New Roman"/>
                <w:noProof/>
                <w:sz w:val="20"/>
              </w:rPr>
              <w:t>-</w:t>
            </w:r>
          </w:p>
        </w:tc>
        <w:tc>
          <w:tcPr>
            <w:tcW w:w="824" w:type="dxa"/>
            <w:vAlign w:val="center"/>
          </w:tcPr>
          <w:p w:rsidR="003327B9" w:rsidRPr="003E030A" w:rsidRDefault="003327B9" w:rsidP="00EB3565">
            <w:pPr>
              <w:spacing w:line="360" w:lineRule="auto"/>
              <w:jc w:val="center"/>
              <w:rPr>
                <w:rFonts w:ascii="Times New Roman" w:hAnsi="Times New Roman"/>
                <w:noProof/>
                <w:sz w:val="20"/>
              </w:rPr>
            </w:pPr>
            <w:r w:rsidRPr="003E030A">
              <w:rPr>
                <w:rFonts w:ascii="Times New Roman" w:hAnsi="Times New Roman"/>
                <w:noProof/>
                <w:sz w:val="20"/>
              </w:rPr>
              <w:t>-</w:t>
            </w:r>
          </w:p>
        </w:tc>
        <w:tc>
          <w:tcPr>
            <w:tcW w:w="1151" w:type="dxa"/>
            <w:vAlign w:val="center"/>
          </w:tcPr>
          <w:p w:rsidR="003327B9" w:rsidRPr="003E030A" w:rsidRDefault="003327B9" w:rsidP="00EB3565">
            <w:pPr>
              <w:spacing w:line="360" w:lineRule="auto"/>
              <w:jc w:val="center"/>
              <w:rPr>
                <w:rFonts w:ascii="Times New Roman" w:hAnsi="Times New Roman"/>
                <w:noProof/>
                <w:sz w:val="20"/>
              </w:rPr>
            </w:pPr>
            <w:r w:rsidRPr="003E030A">
              <w:rPr>
                <w:rFonts w:ascii="Times New Roman" w:hAnsi="Times New Roman"/>
                <w:noProof/>
                <w:sz w:val="20"/>
              </w:rPr>
              <w:t>-</w:t>
            </w:r>
          </w:p>
        </w:tc>
        <w:tc>
          <w:tcPr>
            <w:tcW w:w="1145" w:type="dxa"/>
            <w:vAlign w:val="center"/>
          </w:tcPr>
          <w:p w:rsidR="003327B9" w:rsidRPr="003E030A" w:rsidRDefault="003327B9" w:rsidP="00EB3565">
            <w:pPr>
              <w:spacing w:line="360" w:lineRule="auto"/>
              <w:jc w:val="center"/>
              <w:rPr>
                <w:rFonts w:ascii="Times New Roman" w:hAnsi="Times New Roman"/>
                <w:b/>
                <w:noProof/>
                <w:sz w:val="20"/>
              </w:rPr>
            </w:pPr>
            <w:r w:rsidRPr="003E030A">
              <w:rPr>
                <w:rFonts w:ascii="Times New Roman" w:hAnsi="Times New Roman"/>
                <w:b/>
                <w:noProof/>
                <w:sz w:val="20"/>
              </w:rPr>
              <w:t>7</w:t>
            </w:r>
          </w:p>
        </w:tc>
      </w:tr>
      <w:tr w:rsidR="003327B9" w:rsidRPr="003E030A" w:rsidTr="00EB3565">
        <w:trPr>
          <w:cantSplit/>
          <w:trHeight w:val="227"/>
          <w:tblHeader/>
        </w:trPr>
        <w:tc>
          <w:tcPr>
            <w:tcW w:w="1399" w:type="dxa"/>
            <w:vAlign w:val="center"/>
          </w:tcPr>
          <w:p w:rsidR="003327B9" w:rsidRPr="003E030A" w:rsidRDefault="003327B9" w:rsidP="00EB3565">
            <w:pPr>
              <w:spacing w:line="360" w:lineRule="auto"/>
              <w:rPr>
                <w:rFonts w:ascii="Times New Roman" w:hAnsi="Times New Roman"/>
                <w:b/>
                <w:noProof/>
                <w:sz w:val="20"/>
              </w:rPr>
            </w:pPr>
            <w:r w:rsidRPr="003E030A">
              <w:rPr>
                <w:rFonts w:ascii="Times New Roman" w:hAnsi="Times New Roman"/>
                <w:b/>
                <w:noProof/>
                <w:sz w:val="20"/>
              </w:rPr>
              <w:t>Площ, сервитут, дка</w:t>
            </w:r>
          </w:p>
        </w:tc>
        <w:tc>
          <w:tcPr>
            <w:tcW w:w="1152" w:type="dxa"/>
            <w:vAlign w:val="center"/>
          </w:tcPr>
          <w:p w:rsidR="003327B9" w:rsidRPr="003E030A" w:rsidRDefault="003327B9" w:rsidP="00EB3565">
            <w:pPr>
              <w:spacing w:line="360" w:lineRule="auto"/>
              <w:jc w:val="center"/>
              <w:rPr>
                <w:rFonts w:ascii="Times New Roman" w:hAnsi="Times New Roman"/>
                <w:noProof/>
                <w:sz w:val="20"/>
              </w:rPr>
            </w:pPr>
            <w:r w:rsidRPr="003E030A">
              <w:rPr>
                <w:rFonts w:ascii="Times New Roman" w:hAnsi="Times New Roman"/>
                <w:noProof/>
                <w:sz w:val="20"/>
              </w:rPr>
              <w:t>9,822</w:t>
            </w:r>
          </w:p>
        </w:tc>
        <w:tc>
          <w:tcPr>
            <w:tcW w:w="993" w:type="dxa"/>
            <w:vAlign w:val="center"/>
          </w:tcPr>
          <w:p w:rsidR="003327B9" w:rsidRPr="003E030A" w:rsidRDefault="003327B9" w:rsidP="00EB3565">
            <w:pPr>
              <w:spacing w:line="360" w:lineRule="auto"/>
              <w:jc w:val="center"/>
              <w:rPr>
                <w:rFonts w:ascii="Times New Roman" w:hAnsi="Times New Roman"/>
                <w:noProof/>
                <w:sz w:val="20"/>
              </w:rPr>
            </w:pPr>
            <w:r w:rsidRPr="003E030A">
              <w:rPr>
                <w:rFonts w:ascii="Times New Roman" w:hAnsi="Times New Roman"/>
                <w:noProof/>
                <w:sz w:val="20"/>
              </w:rPr>
              <w:t>0,408</w:t>
            </w:r>
          </w:p>
        </w:tc>
        <w:tc>
          <w:tcPr>
            <w:tcW w:w="988" w:type="dxa"/>
            <w:vAlign w:val="center"/>
          </w:tcPr>
          <w:p w:rsidR="003327B9" w:rsidRPr="003E030A" w:rsidRDefault="003327B9" w:rsidP="00EB3565">
            <w:pPr>
              <w:spacing w:line="360" w:lineRule="auto"/>
              <w:jc w:val="center"/>
              <w:rPr>
                <w:rFonts w:ascii="Times New Roman" w:hAnsi="Times New Roman"/>
                <w:noProof/>
                <w:sz w:val="20"/>
              </w:rPr>
            </w:pPr>
            <w:r w:rsidRPr="003E030A">
              <w:rPr>
                <w:rFonts w:ascii="Times New Roman" w:hAnsi="Times New Roman"/>
                <w:noProof/>
                <w:sz w:val="20"/>
              </w:rPr>
              <w:t>3,09</w:t>
            </w:r>
          </w:p>
        </w:tc>
        <w:tc>
          <w:tcPr>
            <w:tcW w:w="987" w:type="dxa"/>
            <w:vAlign w:val="center"/>
          </w:tcPr>
          <w:p w:rsidR="003327B9" w:rsidRPr="003E030A" w:rsidRDefault="003327B9" w:rsidP="00EB3565">
            <w:pPr>
              <w:spacing w:line="360" w:lineRule="auto"/>
              <w:jc w:val="center"/>
              <w:rPr>
                <w:rFonts w:ascii="Times New Roman" w:hAnsi="Times New Roman"/>
                <w:noProof/>
                <w:sz w:val="20"/>
              </w:rPr>
            </w:pPr>
            <w:r w:rsidRPr="003E030A">
              <w:rPr>
                <w:rFonts w:ascii="Times New Roman" w:hAnsi="Times New Roman"/>
                <w:noProof/>
                <w:sz w:val="20"/>
              </w:rPr>
              <w:t>0,03</w:t>
            </w:r>
          </w:p>
        </w:tc>
        <w:tc>
          <w:tcPr>
            <w:tcW w:w="988" w:type="dxa"/>
            <w:vAlign w:val="center"/>
          </w:tcPr>
          <w:p w:rsidR="003327B9" w:rsidRPr="003E030A" w:rsidRDefault="003327B9" w:rsidP="00EB3565">
            <w:pPr>
              <w:spacing w:line="360" w:lineRule="auto"/>
              <w:jc w:val="center"/>
              <w:rPr>
                <w:rFonts w:ascii="Times New Roman" w:hAnsi="Times New Roman"/>
                <w:noProof/>
                <w:sz w:val="20"/>
              </w:rPr>
            </w:pPr>
            <w:r w:rsidRPr="003E030A">
              <w:rPr>
                <w:rFonts w:ascii="Times New Roman" w:hAnsi="Times New Roman"/>
                <w:noProof/>
                <w:sz w:val="20"/>
              </w:rPr>
              <w:t>-</w:t>
            </w:r>
          </w:p>
        </w:tc>
        <w:tc>
          <w:tcPr>
            <w:tcW w:w="824" w:type="dxa"/>
            <w:vAlign w:val="center"/>
          </w:tcPr>
          <w:p w:rsidR="003327B9" w:rsidRPr="003E030A" w:rsidRDefault="003327B9" w:rsidP="00EB3565">
            <w:pPr>
              <w:spacing w:line="360" w:lineRule="auto"/>
              <w:jc w:val="center"/>
              <w:rPr>
                <w:rFonts w:ascii="Times New Roman" w:hAnsi="Times New Roman"/>
                <w:noProof/>
                <w:sz w:val="20"/>
              </w:rPr>
            </w:pPr>
            <w:r w:rsidRPr="003E030A">
              <w:rPr>
                <w:rFonts w:ascii="Times New Roman" w:hAnsi="Times New Roman"/>
                <w:noProof/>
                <w:sz w:val="20"/>
              </w:rPr>
              <w:t>-</w:t>
            </w:r>
          </w:p>
        </w:tc>
        <w:tc>
          <w:tcPr>
            <w:tcW w:w="1151" w:type="dxa"/>
            <w:vAlign w:val="center"/>
          </w:tcPr>
          <w:p w:rsidR="003327B9" w:rsidRPr="003E030A" w:rsidRDefault="003327B9" w:rsidP="00EB3565">
            <w:pPr>
              <w:spacing w:line="360" w:lineRule="auto"/>
              <w:jc w:val="center"/>
              <w:rPr>
                <w:rFonts w:ascii="Times New Roman" w:hAnsi="Times New Roman"/>
                <w:noProof/>
                <w:sz w:val="20"/>
              </w:rPr>
            </w:pPr>
            <w:r w:rsidRPr="003E030A">
              <w:rPr>
                <w:rFonts w:ascii="Times New Roman" w:hAnsi="Times New Roman"/>
                <w:noProof/>
                <w:sz w:val="20"/>
              </w:rPr>
              <w:t>-</w:t>
            </w:r>
          </w:p>
        </w:tc>
        <w:tc>
          <w:tcPr>
            <w:tcW w:w="1145" w:type="dxa"/>
            <w:vAlign w:val="center"/>
          </w:tcPr>
          <w:p w:rsidR="003327B9" w:rsidRPr="003E030A" w:rsidRDefault="003327B9" w:rsidP="00EB3565">
            <w:pPr>
              <w:spacing w:line="360" w:lineRule="auto"/>
              <w:jc w:val="center"/>
              <w:rPr>
                <w:rFonts w:ascii="Times New Roman" w:hAnsi="Times New Roman"/>
                <w:b/>
                <w:noProof/>
                <w:sz w:val="20"/>
              </w:rPr>
            </w:pPr>
            <w:r w:rsidRPr="003E030A">
              <w:rPr>
                <w:rFonts w:ascii="Times New Roman" w:hAnsi="Times New Roman"/>
                <w:b/>
                <w:noProof/>
                <w:sz w:val="20"/>
              </w:rPr>
              <w:t>13,35</w:t>
            </w:r>
          </w:p>
        </w:tc>
      </w:tr>
    </w:tbl>
    <w:p w:rsidR="003327B9" w:rsidRPr="003E030A" w:rsidRDefault="003327B9" w:rsidP="003327B9">
      <w:pPr>
        <w:spacing w:line="360" w:lineRule="auto"/>
        <w:rPr>
          <w:rFonts w:ascii="Times New Roman" w:hAnsi="Times New Roman"/>
          <w:noProof/>
          <w:szCs w:val="24"/>
        </w:rPr>
      </w:pPr>
    </w:p>
    <w:p w:rsidR="003327B9" w:rsidRPr="003E030A" w:rsidRDefault="003327B9" w:rsidP="003327B9">
      <w:pPr>
        <w:spacing w:after="0" w:line="360" w:lineRule="auto"/>
        <w:ind w:firstLine="717"/>
        <w:jc w:val="both"/>
        <w:rPr>
          <w:rFonts w:ascii="Times New Roman" w:hAnsi="Times New Roman"/>
          <w:b/>
          <w:sz w:val="24"/>
          <w:szCs w:val="24"/>
          <w:u w:val="single"/>
        </w:rPr>
      </w:pPr>
      <w:r w:rsidRPr="003E030A">
        <w:rPr>
          <w:rFonts w:ascii="Times New Roman" w:hAnsi="Times New Roman"/>
          <w:b/>
          <w:sz w:val="24"/>
          <w:szCs w:val="24"/>
          <w:u w:val="single"/>
        </w:rPr>
        <w:t>Хисаря</w:t>
      </w:r>
    </w:p>
    <w:p w:rsidR="003327B9" w:rsidRPr="00894C4B" w:rsidRDefault="003327B9" w:rsidP="003327B9">
      <w:pPr>
        <w:spacing w:after="0" w:line="360" w:lineRule="auto"/>
        <w:ind w:firstLine="717"/>
        <w:jc w:val="both"/>
        <w:rPr>
          <w:rFonts w:ascii="Times New Roman" w:hAnsi="Times New Roman"/>
          <w:b/>
          <w:sz w:val="24"/>
          <w:szCs w:val="24"/>
        </w:rPr>
      </w:pPr>
      <w:r>
        <w:rPr>
          <w:rFonts w:ascii="Times New Roman" w:hAnsi="Times New Roman"/>
          <w:b/>
          <w:sz w:val="24"/>
          <w:szCs w:val="24"/>
        </w:rPr>
        <w:t>Обект „Реконструкция и изграждане на канализационна мрежа на гр. Хисаря“</w:t>
      </w:r>
    </w:p>
    <w:p w:rsidR="003327B9" w:rsidRPr="0053710A" w:rsidRDefault="003327B9" w:rsidP="003327B9">
      <w:pPr>
        <w:spacing w:after="0" w:line="360" w:lineRule="auto"/>
        <w:ind w:firstLine="717"/>
        <w:jc w:val="both"/>
        <w:rPr>
          <w:rFonts w:ascii="Times New Roman" w:hAnsi="Times New Roman"/>
          <w:noProof/>
          <w:sz w:val="24"/>
          <w:szCs w:val="24"/>
        </w:rPr>
      </w:pPr>
      <w:r w:rsidRPr="0053710A">
        <w:rPr>
          <w:rFonts w:ascii="Times New Roman" w:hAnsi="Times New Roman"/>
          <w:noProof/>
          <w:sz w:val="24"/>
          <w:szCs w:val="24"/>
        </w:rPr>
        <w:t xml:space="preserve">Град Хисаря се състои от четири обособени села, които в последствие са обединени и са се превърнали в квартали. В границите му влизат: централната градска част /ЦГЧ/ /археологическият резерват/, кв. Момина баня, кв. Веригово и кв. Миромир. </w:t>
      </w:r>
    </w:p>
    <w:p w:rsidR="002A40B6" w:rsidRPr="00A8653F" w:rsidRDefault="002A40B6" w:rsidP="00A8653F">
      <w:pPr>
        <w:spacing w:after="0" w:line="360" w:lineRule="auto"/>
        <w:ind w:firstLine="717"/>
        <w:jc w:val="both"/>
        <w:rPr>
          <w:rFonts w:ascii="Times New Roman" w:hAnsi="Times New Roman"/>
          <w:noProof/>
          <w:sz w:val="24"/>
          <w:szCs w:val="24"/>
        </w:rPr>
      </w:pPr>
      <w:r w:rsidRPr="00A8653F">
        <w:rPr>
          <w:rFonts w:ascii="Times New Roman" w:hAnsi="Times New Roman"/>
          <w:noProof/>
          <w:sz w:val="24"/>
          <w:szCs w:val="24"/>
        </w:rPr>
        <w:t xml:space="preserve">Съществуващата канализационна мрежа на гр. Хисаря е с дължина 66 840 м, която осигурява свързаност  95% от населението на града. Мрежата е изградена през 60-те години на </w:t>
      </w:r>
      <w:r w:rsidRPr="00A8653F">
        <w:rPr>
          <w:rFonts w:ascii="Times New Roman" w:hAnsi="Times New Roman"/>
          <w:noProof/>
          <w:sz w:val="24"/>
          <w:szCs w:val="24"/>
        </w:rPr>
        <w:lastRenderedPageBreak/>
        <w:t>миналия век. Съществуващата канализационна мрежа е с недостатъчен капацитет при провеждането на необходимите битови и дъждовни отпадъчни водни количества. Част от мрежата е разрушена с пропаднали участъци. Липсва цялостно отвеждане.</w:t>
      </w:r>
    </w:p>
    <w:p w:rsidR="002A40B6" w:rsidRPr="00A8653F" w:rsidRDefault="002A40B6" w:rsidP="00A8653F">
      <w:pPr>
        <w:spacing w:after="0" w:line="360" w:lineRule="auto"/>
        <w:ind w:firstLine="717"/>
        <w:jc w:val="both"/>
        <w:rPr>
          <w:rFonts w:ascii="Times New Roman" w:hAnsi="Times New Roman"/>
          <w:noProof/>
          <w:sz w:val="24"/>
          <w:szCs w:val="24"/>
        </w:rPr>
      </w:pPr>
      <w:r w:rsidRPr="00A8653F">
        <w:rPr>
          <w:rFonts w:ascii="Times New Roman" w:hAnsi="Times New Roman"/>
          <w:noProof/>
          <w:sz w:val="24"/>
          <w:szCs w:val="24"/>
        </w:rPr>
        <w:t>Канализационната мрежа на кварталите Миромир и Веригово е изградена като смесена канализация от полипропиленови тръби  (92%) в периода 2007-2013 г. и e в добро експлоатационно състояние, и бетонови тръби (8%) през 60-те години на м.в. Поради тази причина не се предвижда реконструкция на канализационните мрежи в тези квартали.</w:t>
      </w:r>
    </w:p>
    <w:p w:rsidR="002A40B6" w:rsidRPr="00A8653F" w:rsidRDefault="002A40B6" w:rsidP="00A8653F">
      <w:pPr>
        <w:spacing w:after="0" w:line="360" w:lineRule="auto"/>
        <w:jc w:val="both"/>
        <w:rPr>
          <w:rFonts w:ascii="Times New Roman" w:hAnsi="Times New Roman"/>
          <w:noProof/>
          <w:sz w:val="24"/>
          <w:szCs w:val="24"/>
        </w:rPr>
      </w:pPr>
      <w:r w:rsidRPr="00A8653F">
        <w:rPr>
          <w:rFonts w:ascii="Times New Roman" w:hAnsi="Times New Roman"/>
          <w:noProof/>
          <w:sz w:val="24"/>
          <w:szCs w:val="24"/>
        </w:rPr>
        <w:t xml:space="preserve">Канализационната система на кв. Момина баня е изградена като смесена система от полипропиленови (63%) в периода 2007-2013 г. и бетонови тръби (37%) през 60-те години на м.в. </w:t>
      </w:r>
    </w:p>
    <w:p w:rsidR="002A40B6" w:rsidRDefault="002A40B6" w:rsidP="003327B9">
      <w:pPr>
        <w:spacing w:after="0" w:line="360" w:lineRule="auto"/>
        <w:ind w:firstLine="720"/>
        <w:jc w:val="both"/>
        <w:rPr>
          <w:rFonts w:ascii="Times New Roman" w:hAnsi="Times New Roman"/>
          <w:noProof/>
          <w:sz w:val="24"/>
          <w:szCs w:val="24"/>
        </w:rPr>
      </w:pPr>
      <w:r w:rsidRPr="00A8653F">
        <w:rPr>
          <w:rFonts w:ascii="Times New Roman" w:hAnsi="Times New Roman"/>
          <w:noProof/>
          <w:sz w:val="24"/>
          <w:szCs w:val="24"/>
        </w:rPr>
        <w:t>Централната градска част е изградена от бетонови тръби  (95%) през 60-те години на миналия век и полипропиленови тръби (5%), поради което е силно амортизирана с нарушени връзки между тръбите и в лошо техническо и експлоатационно състояние. В хидравлично отношение състоянието на мрежата в централна градска част не е добро. В сух период, работата на канализационната мрежата (битова канализация) в централната градска част на града е затруднена в някои участъци. Това се дължи на факта, че голяма част от нея е изградена от бетонови тръби с диаметри Ф200. Това сечение на голяма част от съществуващата мрежа не е в състояние да провежда битовите води от населението и най-вече от по-големите хотели на територията на града.</w:t>
      </w:r>
    </w:p>
    <w:p w:rsidR="003327B9" w:rsidRDefault="003327B9" w:rsidP="003327B9">
      <w:pPr>
        <w:spacing w:after="0" w:line="360" w:lineRule="auto"/>
        <w:ind w:firstLine="720"/>
        <w:jc w:val="both"/>
        <w:rPr>
          <w:rFonts w:ascii="Times New Roman" w:hAnsi="Times New Roman"/>
          <w:noProof/>
          <w:sz w:val="24"/>
          <w:szCs w:val="24"/>
        </w:rPr>
      </w:pPr>
      <w:r w:rsidRPr="0053710A">
        <w:rPr>
          <w:rFonts w:ascii="Times New Roman" w:hAnsi="Times New Roman"/>
          <w:noProof/>
          <w:sz w:val="24"/>
          <w:szCs w:val="24"/>
        </w:rPr>
        <w:t xml:space="preserve">Предложенията за реконструкция и изграждане на нови канализационни клонове по вътрешната канализационна мрежа на града се основава на констатираните проблеми по мрежата и хидравлично обследване. По трасетата на изградените клонове има участъци с недостатъчен капацитет за провеждане на протичащото водно количество, което налага тяхната подмяна. Подмяна ще се наложи и по участъците в лошо експлоатационно състояние. По улиците, където няма изградена канализация се предвижда изграждане на нови участъци с цел максимално обезпечаване на населението. </w:t>
      </w:r>
    </w:p>
    <w:p w:rsidR="003327B9" w:rsidRPr="0053710A" w:rsidRDefault="003327B9" w:rsidP="003327B9">
      <w:pPr>
        <w:spacing w:after="0" w:line="360" w:lineRule="auto"/>
        <w:ind w:firstLine="720"/>
        <w:jc w:val="both"/>
        <w:rPr>
          <w:rFonts w:ascii="Times New Roman" w:hAnsi="Times New Roman"/>
          <w:noProof/>
          <w:sz w:val="24"/>
          <w:szCs w:val="24"/>
        </w:rPr>
      </w:pPr>
      <w:r w:rsidRPr="0053710A">
        <w:rPr>
          <w:rFonts w:ascii="Times New Roman" w:hAnsi="Times New Roman"/>
          <w:noProof/>
          <w:sz w:val="24"/>
          <w:szCs w:val="24"/>
        </w:rPr>
        <w:t>След направените проучвания в РПИП и обследването на съществуващата мрежа на града се предвижда типа на канализационната мрежа на ЦГЧ да се изгради като смесена с дъждопреливници и отливни канали.</w:t>
      </w:r>
    </w:p>
    <w:p w:rsidR="003327B9" w:rsidRDefault="003327B9" w:rsidP="003327B9">
      <w:pPr>
        <w:spacing w:after="120" w:line="360" w:lineRule="auto"/>
        <w:ind w:firstLine="720"/>
        <w:jc w:val="both"/>
        <w:rPr>
          <w:rFonts w:ascii="Times New Roman" w:hAnsi="Times New Roman"/>
          <w:noProof/>
          <w:sz w:val="24"/>
          <w:szCs w:val="24"/>
        </w:rPr>
      </w:pPr>
      <w:r w:rsidRPr="0053710A">
        <w:rPr>
          <w:rFonts w:ascii="Times New Roman" w:hAnsi="Times New Roman"/>
          <w:noProof/>
          <w:sz w:val="24"/>
          <w:szCs w:val="24"/>
        </w:rPr>
        <w:t xml:space="preserve">В ЦГЧ се предвижда изграждането на 4-ри главни колектора. Водните количества сформирани от кв. Момина баня ще се заустват в Главен колектор I. Водните количества сформирани от кв. Веригово ще се заустват в Главен колектор III.  Част от съществуващите </w:t>
      </w:r>
      <w:r w:rsidRPr="0053710A">
        <w:rPr>
          <w:rFonts w:ascii="Times New Roman" w:hAnsi="Times New Roman"/>
          <w:noProof/>
          <w:sz w:val="24"/>
          <w:szCs w:val="24"/>
        </w:rPr>
        <w:lastRenderedPageBreak/>
        <w:t>канализационни колектори с дължина 6 694м ще се запазят, поради достатъчен хидравличен капацитет. В северната част на ЦГЧ между квартали 1, 2, 3, 4, 5 и 7 съществуващата мрежа функционира като разделна и ще продължи да работи като такава. В тази част е предвидено да се реконструират част от битовите колектори, поради недостатъчен капацитет и доизграждането на няколко нови дъждовни клона. Предвидено е да се изградят нови канализационни клонове с цел присъединяване на нови абонати. За нормалната работа на мрежата в ЦГЧ е необходимо да се изградят 6 броя дъждопреливници по главните колектори и 5 отливни канала.</w:t>
      </w:r>
    </w:p>
    <w:p w:rsidR="002A40B6" w:rsidRDefault="002A40B6" w:rsidP="002A40B6">
      <w:pPr>
        <w:pStyle w:val="Tablici"/>
        <w:spacing w:after="120"/>
        <w:ind w:left="1985" w:hanging="1985"/>
        <w:jc w:val="both"/>
      </w:pPr>
      <w:bookmarkStart w:id="35" w:name="_Toc514058894"/>
      <w:r>
        <w:t>Технически характеристики на канализационната мрежа в ЦГД – гр. Хисаря</w:t>
      </w:r>
      <w:bookmarkEnd w:id="35"/>
      <w:r w:rsidRPr="003B450E">
        <w:t xml:space="preserve"> </w:t>
      </w:r>
    </w:p>
    <w:tbl>
      <w:tblPr>
        <w:tblW w:w="7464" w:type="dxa"/>
        <w:jc w:val="center"/>
        <w:tblCellMar>
          <w:left w:w="70" w:type="dxa"/>
          <w:right w:w="70" w:type="dxa"/>
        </w:tblCellMar>
        <w:tblLook w:val="04A0" w:firstRow="1" w:lastRow="0" w:firstColumn="1" w:lastColumn="0" w:noHBand="0" w:noVBand="1"/>
      </w:tblPr>
      <w:tblGrid>
        <w:gridCol w:w="2142"/>
        <w:gridCol w:w="1842"/>
        <w:gridCol w:w="1843"/>
        <w:gridCol w:w="1637"/>
      </w:tblGrid>
      <w:tr w:rsidR="002A40B6" w:rsidRPr="003C52AB" w:rsidTr="002A40B6">
        <w:trPr>
          <w:trHeight w:val="227"/>
          <w:tblHeader/>
          <w:jc w:val="center"/>
        </w:trPr>
        <w:tc>
          <w:tcPr>
            <w:tcW w:w="2142"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rsidR="002A40B6" w:rsidRPr="00A8653F" w:rsidRDefault="002A40B6">
            <w:pPr>
              <w:spacing w:line="240" w:lineRule="auto"/>
              <w:jc w:val="center"/>
              <w:rPr>
                <w:rFonts w:ascii="Times New Roman" w:hAnsi="Times New Roman"/>
                <w:b/>
                <w:bCs/>
                <w:color w:val="000000"/>
                <w:sz w:val="20"/>
                <w:lang w:eastAsia="bg-BG"/>
              </w:rPr>
            </w:pPr>
            <w:r w:rsidRPr="00A8653F">
              <w:rPr>
                <w:rFonts w:ascii="Times New Roman" w:hAnsi="Times New Roman"/>
                <w:b/>
                <w:bCs/>
                <w:color w:val="000000"/>
                <w:sz w:val="20"/>
                <w:lang w:eastAsia="bg-BG"/>
              </w:rPr>
              <w:t>Канализационни клонове</w:t>
            </w:r>
          </w:p>
        </w:tc>
        <w:tc>
          <w:tcPr>
            <w:tcW w:w="1842" w:type="dxa"/>
            <w:tcBorders>
              <w:top w:val="single" w:sz="4" w:space="0" w:color="auto"/>
              <w:left w:val="nil"/>
              <w:bottom w:val="single" w:sz="4" w:space="0" w:color="auto"/>
              <w:right w:val="single" w:sz="4" w:space="0" w:color="auto"/>
            </w:tcBorders>
            <w:shd w:val="clear" w:color="auto" w:fill="ACB9CA" w:themeFill="text2" w:themeFillTint="66"/>
            <w:vAlign w:val="center"/>
            <w:hideMark/>
          </w:tcPr>
          <w:p w:rsidR="002A40B6" w:rsidRPr="00A8653F" w:rsidRDefault="002A40B6">
            <w:pPr>
              <w:spacing w:line="240" w:lineRule="auto"/>
              <w:jc w:val="center"/>
              <w:rPr>
                <w:rFonts w:ascii="Times New Roman" w:hAnsi="Times New Roman"/>
                <w:b/>
                <w:bCs/>
                <w:color w:val="000000"/>
                <w:sz w:val="20"/>
                <w:lang w:eastAsia="bg-BG"/>
              </w:rPr>
            </w:pPr>
            <w:r w:rsidRPr="00A8653F">
              <w:rPr>
                <w:rFonts w:ascii="Times New Roman" w:hAnsi="Times New Roman"/>
                <w:b/>
                <w:bCs/>
                <w:color w:val="000000"/>
                <w:sz w:val="20"/>
                <w:lang w:eastAsia="bg-BG"/>
              </w:rPr>
              <w:t>Диаметър        /DN/</w:t>
            </w:r>
          </w:p>
        </w:tc>
        <w:tc>
          <w:tcPr>
            <w:tcW w:w="1843" w:type="dxa"/>
            <w:tcBorders>
              <w:top w:val="single" w:sz="4" w:space="0" w:color="auto"/>
              <w:left w:val="nil"/>
              <w:bottom w:val="single" w:sz="4" w:space="0" w:color="auto"/>
              <w:right w:val="single" w:sz="4" w:space="0" w:color="auto"/>
            </w:tcBorders>
            <w:shd w:val="clear" w:color="auto" w:fill="ACB9CA" w:themeFill="text2" w:themeFillTint="66"/>
            <w:vAlign w:val="center"/>
            <w:hideMark/>
          </w:tcPr>
          <w:p w:rsidR="002A40B6" w:rsidRPr="00A8653F" w:rsidRDefault="002A40B6">
            <w:pPr>
              <w:spacing w:line="240" w:lineRule="auto"/>
              <w:jc w:val="center"/>
              <w:rPr>
                <w:rFonts w:ascii="Times New Roman" w:hAnsi="Times New Roman"/>
                <w:b/>
                <w:bCs/>
                <w:color w:val="000000"/>
                <w:sz w:val="20"/>
                <w:lang w:eastAsia="bg-BG"/>
              </w:rPr>
            </w:pPr>
            <w:r w:rsidRPr="00A8653F">
              <w:rPr>
                <w:rFonts w:ascii="Times New Roman" w:hAnsi="Times New Roman"/>
                <w:b/>
                <w:bCs/>
                <w:color w:val="000000"/>
                <w:sz w:val="20"/>
                <w:lang w:eastAsia="bg-BG"/>
              </w:rPr>
              <w:t>Материал на тръбите</w:t>
            </w:r>
          </w:p>
        </w:tc>
        <w:tc>
          <w:tcPr>
            <w:tcW w:w="1637" w:type="dxa"/>
            <w:tcBorders>
              <w:top w:val="single" w:sz="4" w:space="0" w:color="auto"/>
              <w:left w:val="nil"/>
              <w:bottom w:val="single" w:sz="4" w:space="0" w:color="auto"/>
              <w:right w:val="single" w:sz="4" w:space="0" w:color="auto"/>
            </w:tcBorders>
            <w:shd w:val="clear" w:color="auto" w:fill="ACB9CA" w:themeFill="text2" w:themeFillTint="66"/>
            <w:vAlign w:val="center"/>
            <w:hideMark/>
          </w:tcPr>
          <w:p w:rsidR="002A40B6" w:rsidRPr="00A8653F" w:rsidRDefault="002A40B6">
            <w:pPr>
              <w:spacing w:line="240" w:lineRule="auto"/>
              <w:jc w:val="center"/>
              <w:rPr>
                <w:rFonts w:ascii="Times New Roman" w:hAnsi="Times New Roman"/>
                <w:b/>
                <w:bCs/>
                <w:color w:val="000000"/>
                <w:sz w:val="20"/>
                <w:lang w:eastAsia="bg-BG"/>
              </w:rPr>
            </w:pPr>
            <w:r w:rsidRPr="00A8653F">
              <w:rPr>
                <w:rFonts w:ascii="Times New Roman" w:hAnsi="Times New Roman"/>
                <w:b/>
                <w:bCs/>
                <w:color w:val="000000"/>
                <w:sz w:val="20"/>
                <w:lang w:eastAsia="bg-BG"/>
              </w:rPr>
              <w:t>Дължина         /м/</w:t>
            </w:r>
          </w:p>
        </w:tc>
      </w:tr>
      <w:tr w:rsidR="002A40B6" w:rsidRPr="003C52AB" w:rsidTr="002A40B6">
        <w:trPr>
          <w:trHeight w:val="227"/>
          <w:jc w:val="center"/>
        </w:trPr>
        <w:tc>
          <w:tcPr>
            <w:tcW w:w="7464" w:type="dxa"/>
            <w:gridSpan w:val="4"/>
            <w:tcBorders>
              <w:top w:val="single" w:sz="4" w:space="0" w:color="auto"/>
              <w:left w:val="single" w:sz="4" w:space="0" w:color="auto"/>
              <w:bottom w:val="nil"/>
              <w:right w:val="single" w:sz="4" w:space="0" w:color="auto"/>
            </w:tcBorders>
            <w:shd w:val="clear" w:color="auto" w:fill="DBE5F1"/>
            <w:vAlign w:val="center"/>
            <w:hideMark/>
          </w:tcPr>
          <w:p w:rsidR="002A40B6" w:rsidRPr="00A8653F" w:rsidRDefault="002A40B6">
            <w:pPr>
              <w:spacing w:line="240" w:lineRule="auto"/>
              <w:jc w:val="center"/>
              <w:rPr>
                <w:rFonts w:ascii="Times New Roman" w:hAnsi="Times New Roman"/>
                <w:b/>
                <w:bCs/>
                <w:color w:val="000000"/>
                <w:sz w:val="20"/>
                <w:lang w:eastAsia="bg-BG"/>
              </w:rPr>
            </w:pPr>
            <w:r w:rsidRPr="00A8653F">
              <w:rPr>
                <w:rFonts w:ascii="Times New Roman" w:hAnsi="Times New Roman"/>
                <w:b/>
                <w:bCs/>
                <w:color w:val="000000"/>
                <w:sz w:val="20"/>
                <w:lang w:eastAsia="bg-BG"/>
              </w:rPr>
              <w:t>Реконструирани клонове</w:t>
            </w:r>
          </w:p>
        </w:tc>
      </w:tr>
      <w:tr w:rsidR="002A40B6" w:rsidRPr="003C52AB" w:rsidTr="00A8653F">
        <w:trPr>
          <w:trHeight w:val="150"/>
          <w:jc w:val="center"/>
        </w:trPr>
        <w:tc>
          <w:tcPr>
            <w:tcW w:w="21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Гл.кол.I-Ц</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315</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PP</w:t>
            </w:r>
          </w:p>
        </w:tc>
        <w:tc>
          <w:tcPr>
            <w:tcW w:w="1637" w:type="dxa"/>
            <w:tcBorders>
              <w:top w:val="single" w:sz="4" w:space="0" w:color="auto"/>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141</w:t>
            </w:r>
          </w:p>
        </w:tc>
      </w:tr>
      <w:tr w:rsidR="002A40B6" w:rsidRPr="003C52AB" w:rsidTr="002A40B6">
        <w:trPr>
          <w:trHeight w:val="227"/>
          <w:jc w:val="center"/>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2A40B6" w:rsidRPr="00A8653F" w:rsidRDefault="002A40B6">
            <w:pPr>
              <w:spacing w:line="240" w:lineRule="auto"/>
              <w:jc w:val="center"/>
              <w:rPr>
                <w:rFonts w:ascii="Times New Roman" w:hAnsi="Times New Roman"/>
                <w:color w:val="000000"/>
                <w:sz w:val="20"/>
                <w:lang w:eastAsia="bg-BG"/>
              </w:rPr>
            </w:pPr>
          </w:p>
        </w:tc>
        <w:tc>
          <w:tcPr>
            <w:tcW w:w="1842"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400</w:t>
            </w:r>
          </w:p>
        </w:tc>
        <w:tc>
          <w:tcPr>
            <w:tcW w:w="1843"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PP</w:t>
            </w:r>
          </w:p>
        </w:tc>
        <w:tc>
          <w:tcPr>
            <w:tcW w:w="1637"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sz w:val="20"/>
                <w:lang w:eastAsia="bg-BG"/>
              </w:rPr>
            </w:pPr>
            <w:r w:rsidRPr="00A8653F">
              <w:rPr>
                <w:rFonts w:ascii="Times New Roman" w:hAnsi="Times New Roman"/>
                <w:sz w:val="20"/>
                <w:lang w:eastAsia="bg-BG"/>
              </w:rPr>
              <w:t>160</w:t>
            </w:r>
          </w:p>
        </w:tc>
      </w:tr>
      <w:tr w:rsidR="002A40B6" w:rsidRPr="003C52AB" w:rsidTr="002A40B6">
        <w:trPr>
          <w:trHeight w:val="227"/>
          <w:jc w:val="center"/>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2A40B6" w:rsidRPr="00A8653F" w:rsidRDefault="002A40B6">
            <w:pPr>
              <w:spacing w:line="240" w:lineRule="auto"/>
              <w:jc w:val="center"/>
              <w:rPr>
                <w:rFonts w:ascii="Times New Roman" w:hAnsi="Times New Roman"/>
                <w:color w:val="000000"/>
                <w:sz w:val="20"/>
                <w:lang w:eastAsia="bg-BG"/>
              </w:rPr>
            </w:pPr>
          </w:p>
        </w:tc>
        <w:tc>
          <w:tcPr>
            <w:tcW w:w="1842"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500</w:t>
            </w:r>
          </w:p>
        </w:tc>
        <w:tc>
          <w:tcPr>
            <w:tcW w:w="1843"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PP</w:t>
            </w:r>
          </w:p>
        </w:tc>
        <w:tc>
          <w:tcPr>
            <w:tcW w:w="1637"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sz w:val="20"/>
                <w:lang w:eastAsia="bg-BG"/>
              </w:rPr>
            </w:pPr>
            <w:r w:rsidRPr="00A8653F">
              <w:rPr>
                <w:rFonts w:ascii="Times New Roman" w:hAnsi="Times New Roman"/>
                <w:sz w:val="20"/>
                <w:lang w:eastAsia="bg-BG"/>
              </w:rPr>
              <w:t>534</w:t>
            </w:r>
          </w:p>
        </w:tc>
      </w:tr>
      <w:tr w:rsidR="002A40B6" w:rsidRPr="003C52AB" w:rsidTr="002A40B6">
        <w:trPr>
          <w:trHeight w:val="227"/>
          <w:jc w:val="center"/>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2A40B6" w:rsidRPr="00A8653F" w:rsidRDefault="002A40B6">
            <w:pPr>
              <w:spacing w:line="240" w:lineRule="auto"/>
              <w:jc w:val="center"/>
              <w:rPr>
                <w:rFonts w:ascii="Times New Roman" w:hAnsi="Times New Roman"/>
                <w:color w:val="000000"/>
                <w:sz w:val="20"/>
                <w:lang w:eastAsia="bg-BG"/>
              </w:rPr>
            </w:pP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600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PP</w:t>
            </w:r>
          </w:p>
        </w:tc>
        <w:tc>
          <w:tcPr>
            <w:tcW w:w="1637" w:type="dxa"/>
            <w:tcBorders>
              <w:top w:val="single" w:sz="4" w:space="0" w:color="auto"/>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406</w:t>
            </w:r>
          </w:p>
        </w:tc>
      </w:tr>
      <w:tr w:rsidR="002A40B6" w:rsidRPr="003C52AB" w:rsidTr="002A40B6">
        <w:trPr>
          <w:trHeight w:val="227"/>
          <w:jc w:val="center"/>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2A40B6" w:rsidRPr="00A8653F" w:rsidRDefault="002A40B6">
            <w:pPr>
              <w:spacing w:line="240" w:lineRule="auto"/>
              <w:jc w:val="center"/>
              <w:rPr>
                <w:rFonts w:ascii="Times New Roman" w:hAnsi="Times New Roman"/>
                <w:color w:val="000000"/>
                <w:sz w:val="20"/>
                <w:lang w:eastAsia="bg-BG"/>
              </w:rPr>
            </w:pP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800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GRP</w:t>
            </w:r>
          </w:p>
        </w:tc>
        <w:tc>
          <w:tcPr>
            <w:tcW w:w="1637" w:type="dxa"/>
            <w:tcBorders>
              <w:top w:val="single" w:sz="4" w:space="0" w:color="auto"/>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224</w:t>
            </w:r>
          </w:p>
        </w:tc>
      </w:tr>
      <w:tr w:rsidR="002A40B6" w:rsidRPr="003C52AB" w:rsidTr="002A40B6">
        <w:trPr>
          <w:trHeight w:val="227"/>
          <w:jc w:val="center"/>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2A40B6" w:rsidRPr="00A8653F" w:rsidRDefault="002A40B6">
            <w:pPr>
              <w:spacing w:line="240" w:lineRule="auto"/>
              <w:jc w:val="center"/>
              <w:rPr>
                <w:rFonts w:ascii="Times New Roman" w:hAnsi="Times New Roman"/>
                <w:color w:val="000000"/>
                <w:sz w:val="20"/>
                <w:lang w:eastAsia="bg-BG"/>
              </w:rPr>
            </w:pP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1000</w:t>
            </w:r>
          </w:p>
        </w:tc>
        <w:tc>
          <w:tcPr>
            <w:tcW w:w="1843"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GRP</w:t>
            </w:r>
          </w:p>
        </w:tc>
        <w:tc>
          <w:tcPr>
            <w:tcW w:w="1637"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199</w:t>
            </w:r>
          </w:p>
        </w:tc>
      </w:tr>
      <w:tr w:rsidR="002A40B6" w:rsidRPr="003C52AB" w:rsidTr="002A40B6">
        <w:trPr>
          <w:trHeight w:val="227"/>
          <w:jc w:val="center"/>
        </w:trPr>
        <w:tc>
          <w:tcPr>
            <w:tcW w:w="2142" w:type="dxa"/>
            <w:vMerge w:val="restart"/>
            <w:tcBorders>
              <w:top w:val="nil"/>
              <w:left w:val="single" w:sz="4" w:space="0" w:color="auto"/>
              <w:bottom w:val="single" w:sz="4" w:space="0" w:color="auto"/>
              <w:right w:val="single" w:sz="4" w:space="0" w:color="auto"/>
            </w:tcBorders>
            <w:shd w:val="clear" w:color="auto" w:fill="auto"/>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Гл.кол.II-Ц</w:t>
            </w:r>
          </w:p>
        </w:tc>
        <w:tc>
          <w:tcPr>
            <w:tcW w:w="1842"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315</w:t>
            </w:r>
          </w:p>
        </w:tc>
        <w:tc>
          <w:tcPr>
            <w:tcW w:w="1843"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PP</w:t>
            </w:r>
          </w:p>
        </w:tc>
        <w:tc>
          <w:tcPr>
            <w:tcW w:w="1637"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69</w:t>
            </w:r>
          </w:p>
        </w:tc>
      </w:tr>
      <w:tr w:rsidR="002A40B6" w:rsidRPr="003C52AB" w:rsidTr="002A40B6">
        <w:trPr>
          <w:trHeight w:val="227"/>
          <w:jc w:val="center"/>
        </w:trPr>
        <w:tc>
          <w:tcPr>
            <w:tcW w:w="2142" w:type="dxa"/>
            <w:vMerge/>
            <w:tcBorders>
              <w:top w:val="nil"/>
              <w:left w:val="single" w:sz="4" w:space="0" w:color="auto"/>
              <w:bottom w:val="single" w:sz="4" w:space="0" w:color="auto"/>
              <w:right w:val="single" w:sz="4" w:space="0" w:color="auto"/>
            </w:tcBorders>
            <w:vAlign w:val="center"/>
            <w:hideMark/>
          </w:tcPr>
          <w:p w:rsidR="002A40B6" w:rsidRPr="00A8653F" w:rsidRDefault="002A40B6">
            <w:pPr>
              <w:spacing w:line="240" w:lineRule="auto"/>
              <w:jc w:val="center"/>
              <w:rPr>
                <w:rFonts w:ascii="Times New Roman" w:hAnsi="Times New Roman"/>
                <w:color w:val="000000"/>
                <w:sz w:val="20"/>
                <w:lang w:eastAsia="bg-BG"/>
              </w:rPr>
            </w:pPr>
          </w:p>
        </w:tc>
        <w:tc>
          <w:tcPr>
            <w:tcW w:w="1842"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500</w:t>
            </w:r>
          </w:p>
        </w:tc>
        <w:tc>
          <w:tcPr>
            <w:tcW w:w="1843"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PP</w:t>
            </w:r>
          </w:p>
        </w:tc>
        <w:tc>
          <w:tcPr>
            <w:tcW w:w="1637"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389</w:t>
            </w:r>
          </w:p>
        </w:tc>
      </w:tr>
      <w:tr w:rsidR="002A40B6" w:rsidRPr="003C52AB" w:rsidTr="002A40B6">
        <w:trPr>
          <w:trHeight w:val="227"/>
          <w:jc w:val="center"/>
        </w:trPr>
        <w:tc>
          <w:tcPr>
            <w:tcW w:w="2142" w:type="dxa"/>
            <w:vMerge/>
            <w:tcBorders>
              <w:top w:val="nil"/>
              <w:left w:val="single" w:sz="4" w:space="0" w:color="auto"/>
              <w:bottom w:val="single" w:sz="4" w:space="0" w:color="auto"/>
              <w:right w:val="single" w:sz="4" w:space="0" w:color="auto"/>
            </w:tcBorders>
            <w:vAlign w:val="center"/>
            <w:hideMark/>
          </w:tcPr>
          <w:p w:rsidR="002A40B6" w:rsidRPr="00A8653F" w:rsidRDefault="002A40B6">
            <w:pPr>
              <w:spacing w:line="240" w:lineRule="auto"/>
              <w:jc w:val="center"/>
              <w:rPr>
                <w:rFonts w:ascii="Times New Roman" w:hAnsi="Times New Roman"/>
                <w:color w:val="000000"/>
                <w:sz w:val="20"/>
                <w:lang w:eastAsia="bg-BG"/>
              </w:rPr>
            </w:pPr>
          </w:p>
        </w:tc>
        <w:tc>
          <w:tcPr>
            <w:tcW w:w="1842"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600</w:t>
            </w:r>
          </w:p>
        </w:tc>
        <w:tc>
          <w:tcPr>
            <w:tcW w:w="1843"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PP</w:t>
            </w:r>
          </w:p>
        </w:tc>
        <w:tc>
          <w:tcPr>
            <w:tcW w:w="1637"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276</w:t>
            </w:r>
          </w:p>
        </w:tc>
      </w:tr>
      <w:tr w:rsidR="002A40B6" w:rsidRPr="003C52AB" w:rsidTr="002A40B6">
        <w:trPr>
          <w:trHeight w:val="227"/>
          <w:jc w:val="center"/>
        </w:trPr>
        <w:tc>
          <w:tcPr>
            <w:tcW w:w="2142" w:type="dxa"/>
            <w:vMerge/>
            <w:tcBorders>
              <w:top w:val="nil"/>
              <w:left w:val="single" w:sz="4" w:space="0" w:color="auto"/>
              <w:bottom w:val="single" w:sz="4" w:space="0" w:color="auto"/>
              <w:right w:val="single" w:sz="4" w:space="0" w:color="auto"/>
            </w:tcBorders>
            <w:vAlign w:val="center"/>
            <w:hideMark/>
          </w:tcPr>
          <w:p w:rsidR="002A40B6" w:rsidRPr="00A8653F" w:rsidRDefault="002A40B6">
            <w:pPr>
              <w:spacing w:line="240" w:lineRule="auto"/>
              <w:jc w:val="center"/>
              <w:rPr>
                <w:rFonts w:ascii="Times New Roman" w:hAnsi="Times New Roman"/>
                <w:color w:val="000000"/>
                <w:sz w:val="20"/>
                <w:lang w:eastAsia="bg-BG"/>
              </w:rPr>
            </w:pPr>
          </w:p>
        </w:tc>
        <w:tc>
          <w:tcPr>
            <w:tcW w:w="1842"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800</w:t>
            </w:r>
          </w:p>
        </w:tc>
        <w:tc>
          <w:tcPr>
            <w:tcW w:w="1843"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GRP</w:t>
            </w:r>
          </w:p>
        </w:tc>
        <w:tc>
          <w:tcPr>
            <w:tcW w:w="1637"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337</w:t>
            </w:r>
          </w:p>
        </w:tc>
      </w:tr>
      <w:tr w:rsidR="002A40B6" w:rsidRPr="003C52AB" w:rsidTr="002A40B6">
        <w:trPr>
          <w:trHeight w:val="227"/>
          <w:jc w:val="center"/>
        </w:trPr>
        <w:tc>
          <w:tcPr>
            <w:tcW w:w="214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Гл.кол.III-Ц</w:t>
            </w:r>
          </w:p>
        </w:tc>
        <w:tc>
          <w:tcPr>
            <w:tcW w:w="1842"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315</w:t>
            </w:r>
          </w:p>
        </w:tc>
        <w:tc>
          <w:tcPr>
            <w:tcW w:w="1843"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PP</w:t>
            </w:r>
          </w:p>
        </w:tc>
        <w:tc>
          <w:tcPr>
            <w:tcW w:w="1637"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67</w:t>
            </w:r>
          </w:p>
        </w:tc>
      </w:tr>
      <w:tr w:rsidR="002A40B6" w:rsidRPr="003C52AB" w:rsidTr="002A40B6">
        <w:trPr>
          <w:trHeight w:val="227"/>
          <w:jc w:val="center"/>
        </w:trPr>
        <w:tc>
          <w:tcPr>
            <w:tcW w:w="2142" w:type="dxa"/>
            <w:vMerge/>
            <w:tcBorders>
              <w:top w:val="nil"/>
              <w:left w:val="single" w:sz="4" w:space="0" w:color="auto"/>
              <w:bottom w:val="single" w:sz="4" w:space="0" w:color="auto"/>
              <w:right w:val="single" w:sz="4" w:space="0" w:color="auto"/>
            </w:tcBorders>
            <w:vAlign w:val="center"/>
            <w:hideMark/>
          </w:tcPr>
          <w:p w:rsidR="002A40B6" w:rsidRPr="00A8653F" w:rsidRDefault="002A40B6">
            <w:pPr>
              <w:spacing w:line="240" w:lineRule="auto"/>
              <w:jc w:val="center"/>
              <w:rPr>
                <w:rFonts w:ascii="Times New Roman" w:hAnsi="Times New Roman"/>
                <w:color w:val="000000"/>
                <w:sz w:val="20"/>
                <w:lang w:eastAsia="bg-BG"/>
              </w:rPr>
            </w:pPr>
          </w:p>
        </w:tc>
        <w:tc>
          <w:tcPr>
            <w:tcW w:w="1842"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400</w:t>
            </w:r>
          </w:p>
        </w:tc>
        <w:tc>
          <w:tcPr>
            <w:tcW w:w="1843"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PP</w:t>
            </w:r>
          </w:p>
        </w:tc>
        <w:tc>
          <w:tcPr>
            <w:tcW w:w="1637"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74</w:t>
            </w:r>
          </w:p>
        </w:tc>
      </w:tr>
      <w:tr w:rsidR="002A40B6" w:rsidRPr="003C52AB" w:rsidTr="002A40B6">
        <w:trPr>
          <w:trHeight w:val="227"/>
          <w:jc w:val="center"/>
        </w:trPr>
        <w:tc>
          <w:tcPr>
            <w:tcW w:w="2142" w:type="dxa"/>
            <w:vMerge/>
            <w:tcBorders>
              <w:top w:val="nil"/>
              <w:left w:val="single" w:sz="4" w:space="0" w:color="auto"/>
              <w:bottom w:val="single" w:sz="4" w:space="0" w:color="auto"/>
              <w:right w:val="single" w:sz="4" w:space="0" w:color="auto"/>
            </w:tcBorders>
            <w:vAlign w:val="center"/>
            <w:hideMark/>
          </w:tcPr>
          <w:p w:rsidR="002A40B6" w:rsidRPr="00A8653F" w:rsidRDefault="002A40B6">
            <w:pPr>
              <w:spacing w:line="240" w:lineRule="auto"/>
              <w:jc w:val="center"/>
              <w:rPr>
                <w:rFonts w:ascii="Times New Roman" w:hAnsi="Times New Roman"/>
                <w:color w:val="000000"/>
                <w:sz w:val="20"/>
                <w:lang w:eastAsia="bg-BG"/>
              </w:rPr>
            </w:pPr>
          </w:p>
        </w:tc>
        <w:tc>
          <w:tcPr>
            <w:tcW w:w="1842"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500</w:t>
            </w:r>
          </w:p>
        </w:tc>
        <w:tc>
          <w:tcPr>
            <w:tcW w:w="1843"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PP</w:t>
            </w:r>
          </w:p>
        </w:tc>
        <w:tc>
          <w:tcPr>
            <w:tcW w:w="1637"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484</w:t>
            </w:r>
          </w:p>
        </w:tc>
      </w:tr>
      <w:tr w:rsidR="002A40B6" w:rsidRPr="003C52AB" w:rsidTr="002A40B6">
        <w:trPr>
          <w:trHeight w:val="227"/>
          <w:jc w:val="center"/>
        </w:trPr>
        <w:tc>
          <w:tcPr>
            <w:tcW w:w="2142" w:type="dxa"/>
            <w:vMerge/>
            <w:tcBorders>
              <w:top w:val="nil"/>
              <w:left w:val="single" w:sz="4" w:space="0" w:color="auto"/>
              <w:bottom w:val="single" w:sz="4" w:space="0" w:color="auto"/>
              <w:right w:val="single" w:sz="4" w:space="0" w:color="auto"/>
            </w:tcBorders>
            <w:vAlign w:val="center"/>
            <w:hideMark/>
          </w:tcPr>
          <w:p w:rsidR="002A40B6" w:rsidRPr="00A8653F" w:rsidRDefault="002A40B6">
            <w:pPr>
              <w:spacing w:line="240" w:lineRule="auto"/>
              <w:jc w:val="center"/>
              <w:rPr>
                <w:rFonts w:ascii="Times New Roman" w:hAnsi="Times New Roman"/>
                <w:color w:val="000000"/>
                <w:sz w:val="20"/>
                <w:lang w:eastAsia="bg-BG"/>
              </w:rPr>
            </w:pPr>
          </w:p>
        </w:tc>
        <w:tc>
          <w:tcPr>
            <w:tcW w:w="1842"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600</w:t>
            </w:r>
          </w:p>
        </w:tc>
        <w:tc>
          <w:tcPr>
            <w:tcW w:w="1843"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PP</w:t>
            </w:r>
          </w:p>
        </w:tc>
        <w:tc>
          <w:tcPr>
            <w:tcW w:w="1637"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81</w:t>
            </w:r>
          </w:p>
        </w:tc>
      </w:tr>
      <w:tr w:rsidR="002A40B6" w:rsidRPr="003C52AB" w:rsidTr="002A40B6">
        <w:trPr>
          <w:trHeight w:val="227"/>
          <w:jc w:val="center"/>
        </w:trPr>
        <w:tc>
          <w:tcPr>
            <w:tcW w:w="2142" w:type="dxa"/>
            <w:vMerge/>
            <w:tcBorders>
              <w:top w:val="nil"/>
              <w:left w:val="single" w:sz="4" w:space="0" w:color="auto"/>
              <w:bottom w:val="single" w:sz="4" w:space="0" w:color="auto"/>
              <w:right w:val="single" w:sz="4" w:space="0" w:color="auto"/>
            </w:tcBorders>
            <w:vAlign w:val="center"/>
            <w:hideMark/>
          </w:tcPr>
          <w:p w:rsidR="002A40B6" w:rsidRPr="00A8653F" w:rsidRDefault="002A40B6">
            <w:pPr>
              <w:spacing w:line="240" w:lineRule="auto"/>
              <w:jc w:val="center"/>
              <w:rPr>
                <w:rFonts w:ascii="Times New Roman" w:hAnsi="Times New Roman"/>
                <w:color w:val="000000"/>
                <w:sz w:val="20"/>
                <w:lang w:eastAsia="bg-BG"/>
              </w:rPr>
            </w:pPr>
          </w:p>
        </w:tc>
        <w:tc>
          <w:tcPr>
            <w:tcW w:w="1842"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800</w:t>
            </w:r>
          </w:p>
        </w:tc>
        <w:tc>
          <w:tcPr>
            <w:tcW w:w="1843"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GRP</w:t>
            </w:r>
          </w:p>
        </w:tc>
        <w:tc>
          <w:tcPr>
            <w:tcW w:w="1637"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1 150</w:t>
            </w:r>
          </w:p>
        </w:tc>
      </w:tr>
      <w:tr w:rsidR="002A40B6" w:rsidRPr="003C52AB" w:rsidTr="002A40B6">
        <w:trPr>
          <w:trHeight w:val="227"/>
          <w:jc w:val="center"/>
        </w:trPr>
        <w:tc>
          <w:tcPr>
            <w:tcW w:w="2142" w:type="dxa"/>
            <w:vMerge/>
            <w:tcBorders>
              <w:top w:val="nil"/>
              <w:left w:val="single" w:sz="4" w:space="0" w:color="auto"/>
              <w:bottom w:val="single" w:sz="4" w:space="0" w:color="auto"/>
              <w:right w:val="single" w:sz="4" w:space="0" w:color="auto"/>
            </w:tcBorders>
            <w:vAlign w:val="center"/>
            <w:hideMark/>
          </w:tcPr>
          <w:p w:rsidR="002A40B6" w:rsidRPr="00A8653F" w:rsidRDefault="002A40B6">
            <w:pPr>
              <w:spacing w:line="240" w:lineRule="auto"/>
              <w:jc w:val="center"/>
              <w:rPr>
                <w:rFonts w:ascii="Times New Roman" w:hAnsi="Times New Roman"/>
                <w:color w:val="000000"/>
                <w:sz w:val="20"/>
                <w:lang w:eastAsia="bg-BG"/>
              </w:rPr>
            </w:pPr>
          </w:p>
        </w:tc>
        <w:tc>
          <w:tcPr>
            <w:tcW w:w="1842"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1000</w:t>
            </w:r>
          </w:p>
        </w:tc>
        <w:tc>
          <w:tcPr>
            <w:tcW w:w="1843"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GRP</w:t>
            </w:r>
          </w:p>
        </w:tc>
        <w:tc>
          <w:tcPr>
            <w:tcW w:w="1637"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42</w:t>
            </w:r>
          </w:p>
        </w:tc>
      </w:tr>
      <w:tr w:rsidR="002A40B6" w:rsidRPr="003C52AB" w:rsidTr="002A40B6">
        <w:trPr>
          <w:trHeight w:val="227"/>
          <w:jc w:val="center"/>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2A40B6" w:rsidRPr="00A8653F" w:rsidRDefault="002A40B6">
            <w:pPr>
              <w:spacing w:line="240" w:lineRule="auto"/>
              <w:jc w:val="center"/>
              <w:rPr>
                <w:rFonts w:ascii="Times New Roman" w:hAnsi="Times New Roman"/>
                <w:color w:val="000000"/>
                <w:sz w:val="20"/>
                <w:lang w:eastAsia="bg-BG"/>
              </w:rPr>
            </w:pPr>
            <w:proofErr w:type="spellStart"/>
            <w:r w:rsidRPr="00A8653F">
              <w:rPr>
                <w:rFonts w:ascii="Times New Roman" w:hAnsi="Times New Roman"/>
                <w:color w:val="000000"/>
                <w:sz w:val="20"/>
                <w:lang w:eastAsia="bg-BG"/>
              </w:rPr>
              <w:t>Дов</w:t>
            </w:r>
            <w:proofErr w:type="spellEnd"/>
            <w:r w:rsidRPr="00A8653F">
              <w:rPr>
                <w:rFonts w:ascii="Times New Roman" w:hAnsi="Times New Roman"/>
                <w:color w:val="000000"/>
                <w:sz w:val="20"/>
                <w:lang w:eastAsia="bg-BG"/>
              </w:rPr>
              <w:t>.кол.до ПСОВ</w:t>
            </w:r>
          </w:p>
        </w:tc>
        <w:tc>
          <w:tcPr>
            <w:tcW w:w="1842"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500</w:t>
            </w:r>
          </w:p>
        </w:tc>
        <w:tc>
          <w:tcPr>
            <w:tcW w:w="1843"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PP</w:t>
            </w:r>
          </w:p>
        </w:tc>
        <w:tc>
          <w:tcPr>
            <w:tcW w:w="1637"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18</w:t>
            </w:r>
          </w:p>
        </w:tc>
      </w:tr>
      <w:tr w:rsidR="002A40B6" w:rsidRPr="003C52AB" w:rsidTr="002A40B6">
        <w:trPr>
          <w:trHeight w:val="227"/>
          <w:jc w:val="center"/>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Отливен канал I-Ц</w:t>
            </w:r>
          </w:p>
        </w:tc>
        <w:tc>
          <w:tcPr>
            <w:tcW w:w="1842"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500</w:t>
            </w:r>
          </w:p>
        </w:tc>
        <w:tc>
          <w:tcPr>
            <w:tcW w:w="1843"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PP</w:t>
            </w:r>
          </w:p>
        </w:tc>
        <w:tc>
          <w:tcPr>
            <w:tcW w:w="1637"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12</w:t>
            </w:r>
          </w:p>
        </w:tc>
      </w:tr>
      <w:tr w:rsidR="002A40B6" w:rsidRPr="003C52AB" w:rsidTr="002A40B6">
        <w:trPr>
          <w:trHeight w:val="227"/>
          <w:jc w:val="center"/>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lastRenderedPageBreak/>
              <w:t>Второстепенна мрежа</w:t>
            </w:r>
          </w:p>
        </w:tc>
        <w:tc>
          <w:tcPr>
            <w:tcW w:w="1842"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315</w:t>
            </w:r>
          </w:p>
        </w:tc>
        <w:tc>
          <w:tcPr>
            <w:tcW w:w="1843"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PP</w:t>
            </w:r>
          </w:p>
        </w:tc>
        <w:tc>
          <w:tcPr>
            <w:tcW w:w="1637"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76</w:t>
            </w:r>
          </w:p>
        </w:tc>
      </w:tr>
      <w:tr w:rsidR="002A40B6" w:rsidRPr="003C52AB" w:rsidTr="002A40B6">
        <w:trPr>
          <w:trHeight w:val="227"/>
          <w:jc w:val="center"/>
        </w:trPr>
        <w:tc>
          <w:tcPr>
            <w:tcW w:w="2142" w:type="dxa"/>
            <w:tcBorders>
              <w:top w:val="nil"/>
              <w:left w:val="single" w:sz="4" w:space="0" w:color="auto"/>
              <w:bottom w:val="single" w:sz="4" w:space="0" w:color="auto"/>
              <w:right w:val="single" w:sz="4" w:space="0" w:color="auto"/>
            </w:tcBorders>
            <w:shd w:val="clear" w:color="auto" w:fill="DBE5F1"/>
            <w:vAlign w:val="center"/>
            <w:hideMark/>
          </w:tcPr>
          <w:p w:rsidR="002A40B6" w:rsidRPr="00A8653F" w:rsidRDefault="002A40B6">
            <w:pPr>
              <w:spacing w:line="240" w:lineRule="auto"/>
              <w:jc w:val="center"/>
              <w:rPr>
                <w:rFonts w:ascii="Times New Roman" w:hAnsi="Times New Roman"/>
                <w:b/>
                <w:bCs/>
                <w:color w:val="000000"/>
                <w:sz w:val="20"/>
                <w:lang w:eastAsia="bg-BG"/>
              </w:rPr>
            </w:pPr>
            <w:r w:rsidRPr="00A8653F">
              <w:rPr>
                <w:rFonts w:ascii="Times New Roman" w:hAnsi="Times New Roman"/>
                <w:b/>
                <w:bCs/>
                <w:color w:val="000000"/>
                <w:sz w:val="20"/>
                <w:lang w:eastAsia="bg-BG"/>
              </w:rPr>
              <w:t xml:space="preserve">Всички реконструирани </w:t>
            </w:r>
            <w:proofErr w:type="spellStart"/>
            <w:r w:rsidRPr="00A8653F">
              <w:rPr>
                <w:rFonts w:ascii="Times New Roman" w:hAnsi="Times New Roman"/>
                <w:b/>
                <w:bCs/>
                <w:color w:val="000000"/>
                <w:sz w:val="20"/>
                <w:lang w:eastAsia="bg-BG"/>
              </w:rPr>
              <w:t>кл</w:t>
            </w:r>
            <w:proofErr w:type="spellEnd"/>
            <w:r w:rsidRPr="00A8653F">
              <w:rPr>
                <w:rFonts w:ascii="Times New Roman" w:hAnsi="Times New Roman"/>
                <w:b/>
                <w:bCs/>
                <w:color w:val="000000"/>
                <w:sz w:val="20"/>
                <w:lang w:eastAsia="bg-BG"/>
              </w:rPr>
              <w:t>.:</w:t>
            </w:r>
          </w:p>
        </w:tc>
        <w:tc>
          <w:tcPr>
            <w:tcW w:w="1842" w:type="dxa"/>
            <w:tcBorders>
              <w:top w:val="nil"/>
              <w:left w:val="nil"/>
              <w:bottom w:val="single" w:sz="4" w:space="0" w:color="auto"/>
              <w:right w:val="single" w:sz="4" w:space="0" w:color="auto"/>
            </w:tcBorders>
            <w:shd w:val="clear" w:color="auto" w:fill="DBE5F1"/>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 </w:t>
            </w:r>
          </w:p>
        </w:tc>
        <w:tc>
          <w:tcPr>
            <w:tcW w:w="1843" w:type="dxa"/>
            <w:tcBorders>
              <w:top w:val="nil"/>
              <w:left w:val="nil"/>
              <w:bottom w:val="single" w:sz="4" w:space="0" w:color="auto"/>
              <w:right w:val="single" w:sz="4" w:space="0" w:color="auto"/>
            </w:tcBorders>
            <w:shd w:val="clear" w:color="auto" w:fill="DBE5F1"/>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 </w:t>
            </w:r>
          </w:p>
        </w:tc>
        <w:tc>
          <w:tcPr>
            <w:tcW w:w="1637" w:type="dxa"/>
            <w:tcBorders>
              <w:top w:val="nil"/>
              <w:left w:val="nil"/>
              <w:bottom w:val="single" w:sz="4" w:space="0" w:color="auto"/>
              <w:right w:val="single" w:sz="4" w:space="0" w:color="auto"/>
            </w:tcBorders>
            <w:shd w:val="clear" w:color="auto" w:fill="DBE5F1"/>
            <w:noWrap/>
            <w:vAlign w:val="center"/>
            <w:hideMark/>
          </w:tcPr>
          <w:p w:rsidR="002A40B6" w:rsidRPr="00A8653F" w:rsidRDefault="002A40B6">
            <w:pPr>
              <w:spacing w:line="240" w:lineRule="auto"/>
              <w:jc w:val="center"/>
              <w:rPr>
                <w:rFonts w:ascii="Times New Roman" w:hAnsi="Times New Roman"/>
                <w:b/>
                <w:bCs/>
                <w:color w:val="000000"/>
                <w:sz w:val="20"/>
                <w:lang w:eastAsia="bg-BG"/>
              </w:rPr>
            </w:pPr>
            <w:r w:rsidRPr="00A8653F">
              <w:rPr>
                <w:rFonts w:ascii="Times New Roman" w:hAnsi="Times New Roman"/>
                <w:b/>
                <w:bCs/>
                <w:color w:val="000000"/>
                <w:sz w:val="20"/>
                <w:lang w:eastAsia="bg-BG"/>
              </w:rPr>
              <w:t>4 739</w:t>
            </w:r>
          </w:p>
        </w:tc>
      </w:tr>
      <w:tr w:rsidR="002A40B6" w:rsidRPr="003C52AB" w:rsidTr="002A40B6">
        <w:trPr>
          <w:trHeight w:val="227"/>
          <w:jc w:val="center"/>
        </w:trPr>
        <w:tc>
          <w:tcPr>
            <w:tcW w:w="2142" w:type="dxa"/>
            <w:tcBorders>
              <w:top w:val="nil"/>
              <w:left w:val="single" w:sz="4" w:space="0" w:color="auto"/>
              <w:bottom w:val="nil"/>
              <w:right w:val="single" w:sz="4" w:space="0" w:color="auto"/>
            </w:tcBorders>
            <w:shd w:val="clear" w:color="auto" w:fill="DBE5F1"/>
            <w:vAlign w:val="center"/>
            <w:hideMark/>
          </w:tcPr>
          <w:p w:rsidR="002A40B6" w:rsidRPr="00A8653F" w:rsidRDefault="002A40B6">
            <w:pPr>
              <w:spacing w:line="240" w:lineRule="auto"/>
              <w:jc w:val="center"/>
              <w:rPr>
                <w:rFonts w:ascii="Times New Roman" w:hAnsi="Times New Roman"/>
                <w:b/>
                <w:bCs/>
                <w:color w:val="000000"/>
                <w:sz w:val="20"/>
                <w:lang w:eastAsia="bg-BG"/>
              </w:rPr>
            </w:pPr>
            <w:r w:rsidRPr="00A8653F">
              <w:rPr>
                <w:rFonts w:ascii="Times New Roman" w:hAnsi="Times New Roman"/>
                <w:b/>
                <w:bCs/>
                <w:color w:val="000000"/>
                <w:sz w:val="20"/>
                <w:lang w:eastAsia="bg-BG"/>
              </w:rPr>
              <w:t>Нови клонове</w:t>
            </w:r>
          </w:p>
        </w:tc>
        <w:tc>
          <w:tcPr>
            <w:tcW w:w="1842" w:type="dxa"/>
            <w:tcBorders>
              <w:top w:val="nil"/>
              <w:left w:val="nil"/>
              <w:bottom w:val="nil"/>
              <w:right w:val="single" w:sz="4" w:space="0" w:color="auto"/>
            </w:tcBorders>
            <w:shd w:val="clear" w:color="auto" w:fill="DBE5F1"/>
            <w:vAlign w:val="center"/>
            <w:hideMark/>
          </w:tcPr>
          <w:p w:rsidR="002A40B6" w:rsidRPr="00A8653F" w:rsidRDefault="002A40B6">
            <w:pPr>
              <w:spacing w:line="240" w:lineRule="auto"/>
              <w:jc w:val="center"/>
              <w:rPr>
                <w:rFonts w:ascii="Times New Roman" w:hAnsi="Times New Roman"/>
                <w:b/>
                <w:bCs/>
                <w:color w:val="000000"/>
                <w:sz w:val="20"/>
                <w:lang w:eastAsia="bg-BG"/>
              </w:rPr>
            </w:pPr>
            <w:r w:rsidRPr="00A8653F">
              <w:rPr>
                <w:rFonts w:ascii="Times New Roman" w:hAnsi="Times New Roman"/>
                <w:b/>
                <w:bCs/>
                <w:color w:val="000000"/>
                <w:sz w:val="20"/>
                <w:lang w:eastAsia="bg-BG"/>
              </w:rPr>
              <w:t> </w:t>
            </w:r>
          </w:p>
        </w:tc>
        <w:tc>
          <w:tcPr>
            <w:tcW w:w="1843" w:type="dxa"/>
            <w:tcBorders>
              <w:top w:val="nil"/>
              <w:left w:val="nil"/>
              <w:bottom w:val="nil"/>
              <w:right w:val="single" w:sz="4" w:space="0" w:color="auto"/>
            </w:tcBorders>
            <w:shd w:val="clear" w:color="auto" w:fill="DBE5F1"/>
            <w:vAlign w:val="center"/>
            <w:hideMark/>
          </w:tcPr>
          <w:p w:rsidR="002A40B6" w:rsidRPr="00A8653F" w:rsidRDefault="002A40B6">
            <w:pPr>
              <w:spacing w:line="240" w:lineRule="auto"/>
              <w:jc w:val="center"/>
              <w:rPr>
                <w:rFonts w:ascii="Times New Roman" w:hAnsi="Times New Roman"/>
                <w:b/>
                <w:bCs/>
                <w:color w:val="000000"/>
                <w:sz w:val="20"/>
                <w:lang w:eastAsia="bg-BG"/>
              </w:rPr>
            </w:pPr>
            <w:r w:rsidRPr="00A8653F">
              <w:rPr>
                <w:rFonts w:ascii="Times New Roman" w:hAnsi="Times New Roman"/>
                <w:b/>
                <w:bCs/>
                <w:color w:val="000000"/>
                <w:sz w:val="20"/>
                <w:lang w:eastAsia="bg-BG"/>
              </w:rPr>
              <w:t> </w:t>
            </w:r>
          </w:p>
        </w:tc>
        <w:tc>
          <w:tcPr>
            <w:tcW w:w="1637" w:type="dxa"/>
            <w:tcBorders>
              <w:top w:val="nil"/>
              <w:left w:val="nil"/>
              <w:bottom w:val="nil"/>
              <w:right w:val="single" w:sz="4" w:space="0" w:color="auto"/>
            </w:tcBorders>
            <w:shd w:val="clear" w:color="auto" w:fill="DBE5F1"/>
            <w:vAlign w:val="center"/>
            <w:hideMark/>
          </w:tcPr>
          <w:p w:rsidR="002A40B6" w:rsidRPr="00A8653F" w:rsidRDefault="002A40B6">
            <w:pPr>
              <w:spacing w:line="240" w:lineRule="auto"/>
              <w:jc w:val="center"/>
              <w:rPr>
                <w:rFonts w:ascii="Times New Roman" w:hAnsi="Times New Roman"/>
                <w:b/>
                <w:bCs/>
                <w:color w:val="000000"/>
                <w:sz w:val="20"/>
                <w:lang w:eastAsia="bg-BG"/>
              </w:rPr>
            </w:pPr>
          </w:p>
        </w:tc>
      </w:tr>
      <w:tr w:rsidR="002A40B6" w:rsidRPr="003C52AB" w:rsidTr="002A40B6">
        <w:trPr>
          <w:trHeight w:val="227"/>
          <w:jc w:val="center"/>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Второстепенна мрежа</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315</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PP</w:t>
            </w:r>
          </w:p>
        </w:tc>
        <w:tc>
          <w:tcPr>
            <w:tcW w:w="1637" w:type="dxa"/>
            <w:tcBorders>
              <w:top w:val="single" w:sz="4" w:space="0" w:color="auto"/>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671</w:t>
            </w:r>
          </w:p>
        </w:tc>
      </w:tr>
      <w:tr w:rsidR="002A40B6" w:rsidRPr="003C52AB" w:rsidTr="002A40B6">
        <w:trPr>
          <w:trHeight w:val="227"/>
          <w:jc w:val="center"/>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Отливен канал II-Ц</w:t>
            </w:r>
          </w:p>
        </w:tc>
        <w:tc>
          <w:tcPr>
            <w:tcW w:w="1842"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1000</w:t>
            </w:r>
          </w:p>
        </w:tc>
        <w:tc>
          <w:tcPr>
            <w:tcW w:w="1843"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GRP</w:t>
            </w:r>
          </w:p>
        </w:tc>
        <w:tc>
          <w:tcPr>
            <w:tcW w:w="1637"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50</w:t>
            </w:r>
          </w:p>
        </w:tc>
      </w:tr>
      <w:tr w:rsidR="002A40B6" w:rsidRPr="003C52AB" w:rsidTr="002A40B6">
        <w:trPr>
          <w:trHeight w:val="227"/>
          <w:jc w:val="center"/>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Отливен канал III-Ц</w:t>
            </w:r>
          </w:p>
        </w:tc>
        <w:tc>
          <w:tcPr>
            <w:tcW w:w="1842"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600</w:t>
            </w:r>
          </w:p>
        </w:tc>
        <w:tc>
          <w:tcPr>
            <w:tcW w:w="1843"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PP</w:t>
            </w:r>
          </w:p>
        </w:tc>
        <w:tc>
          <w:tcPr>
            <w:tcW w:w="1637"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68</w:t>
            </w:r>
          </w:p>
        </w:tc>
      </w:tr>
      <w:tr w:rsidR="002A40B6" w:rsidRPr="003C52AB" w:rsidTr="002A40B6">
        <w:trPr>
          <w:trHeight w:val="227"/>
          <w:jc w:val="center"/>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Отливен канал IV-Ц</w:t>
            </w:r>
          </w:p>
        </w:tc>
        <w:tc>
          <w:tcPr>
            <w:tcW w:w="1842"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800</w:t>
            </w:r>
          </w:p>
        </w:tc>
        <w:tc>
          <w:tcPr>
            <w:tcW w:w="1843"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GRP</w:t>
            </w:r>
          </w:p>
        </w:tc>
        <w:tc>
          <w:tcPr>
            <w:tcW w:w="1637"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203</w:t>
            </w:r>
          </w:p>
        </w:tc>
      </w:tr>
      <w:tr w:rsidR="002A40B6" w:rsidRPr="003C52AB" w:rsidTr="002A40B6">
        <w:trPr>
          <w:trHeight w:val="227"/>
          <w:jc w:val="center"/>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Отливен канал V-Ц</w:t>
            </w:r>
          </w:p>
        </w:tc>
        <w:tc>
          <w:tcPr>
            <w:tcW w:w="1842"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800</w:t>
            </w:r>
          </w:p>
        </w:tc>
        <w:tc>
          <w:tcPr>
            <w:tcW w:w="1843"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GRP</w:t>
            </w:r>
          </w:p>
        </w:tc>
        <w:tc>
          <w:tcPr>
            <w:tcW w:w="1637"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42</w:t>
            </w:r>
          </w:p>
        </w:tc>
      </w:tr>
      <w:tr w:rsidR="002A40B6" w:rsidRPr="003C52AB" w:rsidTr="002A40B6">
        <w:trPr>
          <w:trHeight w:val="227"/>
          <w:jc w:val="center"/>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Отливен канал VI-Ц</w:t>
            </w:r>
          </w:p>
        </w:tc>
        <w:tc>
          <w:tcPr>
            <w:tcW w:w="1842"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1000</w:t>
            </w:r>
          </w:p>
        </w:tc>
        <w:tc>
          <w:tcPr>
            <w:tcW w:w="1843"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GRP</w:t>
            </w:r>
          </w:p>
        </w:tc>
        <w:tc>
          <w:tcPr>
            <w:tcW w:w="1637"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240</w:t>
            </w:r>
          </w:p>
        </w:tc>
      </w:tr>
      <w:tr w:rsidR="002A40B6" w:rsidRPr="003C52AB" w:rsidTr="002A40B6">
        <w:trPr>
          <w:trHeight w:val="227"/>
          <w:jc w:val="center"/>
        </w:trPr>
        <w:tc>
          <w:tcPr>
            <w:tcW w:w="2142" w:type="dxa"/>
            <w:tcBorders>
              <w:top w:val="nil"/>
              <w:left w:val="single" w:sz="4" w:space="0" w:color="auto"/>
              <w:bottom w:val="single" w:sz="4" w:space="0" w:color="auto"/>
              <w:right w:val="single" w:sz="4" w:space="0" w:color="auto"/>
            </w:tcBorders>
            <w:shd w:val="clear" w:color="auto" w:fill="DBE5F1"/>
            <w:vAlign w:val="center"/>
            <w:hideMark/>
          </w:tcPr>
          <w:p w:rsidR="002A40B6" w:rsidRPr="00A8653F" w:rsidRDefault="002A40B6">
            <w:pPr>
              <w:spacing w:line="240" w:lineRule="auto"/>
              <w:jc w:val="center"/>
              <w:rPr>
                <w:rFonts w:ascii="Times New Roman" w:hAnsi="Times New Roman"/>
                <w:b/>
                <w:bCs/>
                <w:color w:val="000000"/>
                <w:sz w:val="20"/>
                <w:lang w:eastAsia="bg-BG"/>
              </w:rPr>
            </w:pPr>
            <w:r w:rsidRPr="00A8653F">
              <w:rPr>
                <w:rFonts w:ascii="Times New Roman" w:hAnsi="Times New Roman"/>
                <w:b/>
                <w:bCs/>
                <w:color w:val="000000"/>
                <w:sz w:val="20"/>
                <w:lang w:eastAsia="bg-BG"/>
              </w:rPr>
              <w:t xml:space="preserve">Всички нови </w:t>
            </w:r>
            <w:proofErr w:type="spellStart"/>
            <w:r w:rsidRPr="00A8653F">
              <w:rPr>
                <w:rFonts w:ascii="Times New Roman" w:hAnsi="Times New Roman"/>
                <w:b/>
                <w:bCs/>
                <w:color w:val="000000"/>
                <w:sz w:val="20"/>
                <w:lang w:eastAsia="bg-BG"/>
              </w:rPr>
              <w:t>кл</w:t>
            </w:r>
            <w:proofErr w:type="spellEnd"/>
            <w:r w:rsidRPr="00A8653F">
              <w:rPr>
                <w:rFonts w:ascii="Times New Roman" w:hAnsi="Times New Roman"/>
                <w:b/>
                <w:bCs/>
                <w:color w:val="000000"/>
                <w:sz w:val="20"/>
                <w:lang w:eastAsia="bg-BG"/>
              </w:rPr>
              <w:t>.:</w:t>
            </w:r>
          </w:p>
        </w:tc>
        <w:tc>
          <w:tcPr>
            <w:tcW w:w="1842" w:type="dxa"/>
            <w:tcBorders>
              <w:top w:val="nil"/>
              <w:left w:val="nil"/>
              <w:bottom w:val="single" w:sz="4" w:space="0" w:color="auto"/>
              <w:right w:val="single" w:sz="4" w:space="0" w:color="auto"/>
            </w:tcBorders>
            <w:shd w:val="clear" w:color="auto" w:fill="DBE5F1"/>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 </w:t>
            </w:r>
          </w:p>
        </w:tc>
        <w:tc>
          <w:tcPr>
            <w:tcW w:w="1843" w:type="dxa"/>
            <w:tcBorders>
              <w:top w:val="nil"/>
              <w:left w:val="nil"/>
              <w:bottom w:val="single" w:sz="4" w:space="0" w:color="auto"/>
              <w:right w:val="single" w:sz="4" w:space="0" w:color="auto"/>
            </w:tcBorders>
            <w:shd w:val="clear" w:color="auto" w:fill="DBE5F1"/>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 </w:t>
            </w:r>
          </w:p>
        </w:tc>
        <w:tc>
          <w:tcPr>
            <w:tcW w:w="1637" w:type="dxa"/>
            <w:tcBorders>
              <w:top w:val="nil"/>
              <w:left w:val="nil"/>
              <w:bottom w:val="single" w:sz="4" w:space="0" w:color="auto"/>
              <w:right w:val="single" w:sz="4" w:space="0" w:color="auto"/>
            </w:tcBorders>
            <w:shd w:val="clear" w:color="auto" w:fill="DBE5F1"/>
            <w:noWrap/>
            <w:vAlign w:val="center"/>
            <w:hideMark/>
          </w:tcPr>
          <w:p w:rsidR="002A40B6" w:rsidRPr="00A8653F" w:rsidRDefault="002A40B6">
            <w:pPr>
              <w:spacing w:line="240" w:lineRule="auto"/>
              <w:jc w:val="center"/>
              <w:rPr>
                <w:rFonts w:ascii="Times New Roman" w:hAnsi="Times New Roman"/>
                <w:b/>
                <w:bCs/>
                <w:color w:val="000000"/>
                <w:sz w:val="20"/>
                <w:lang w:eastAsia="bg-BG"/>
              </w:rPr>
            </w:pPr>
            <w:r w:rsidRPr="00A8653F">
              <w:rPr>
                <w:rFonts w:ascii="Times New Roman" w:hAnsi="Times New Roman"/>
                <w:b/>
                <w:bCs/>
                <w:color w:val="000000"/>
                <w:sz w:val="20"/>
                <w:lang w:eastAsia="bg-BG"/>
              </w:rPr>
              <w:t>1 274</w:t>
            </w:r>
          </w:p>
        </w:tc>
      </w:tr>
      <w:tr w:rsidR="002A40B6" w:rsidRPr="003C52AB" w:rsidTr="002A40B6">
        <w:trPr>
          <w:trHeight w:val="227"/>
          <w:jc w:val="center"/>
        </w:trPr>
        <w:tc>
          <w:tcPr>
            <w:tcW w:w="7464" w:type="dxa"/>
            <w:gridSpan w:val="4"/>
            <w:tcBorders>
              <w:top w:val="nil"/>
              <w:left w:val="single" w:sz="4" w:space="0" w:color="auto"/>
              <w:bottom w:val="single" w:sz="4" w:space="0" w:color="auto"/>
              <w:right w:val="single" w:sz="4" w:space="0" w:color="auto"/>
            </w:tcBorders>
            <w:shd w:val="clear" w:color="auto" w:fill="DBE5F1"/>
            <w:vAlign w:val="center"/>
            <w:hideMark/>
          </w:tcPr>
          <w:p w:rsidR="002A40B6" w:rsidRPr="00A8653F" w:rsidRDefault="002A40B6">
            <w:pPr>
              <w:spacing w:line="240" w:lineRule="auto"/>
              <w:jc w:val="center"/>
              <w:rPr>
                <w:rFonts w:ascii="Times New Roman" w:hAnsi="Times New Roman"/>
                <w:b/>
                <w:bCs/>
                <w:color w:val="000000"/>
                <w:sz w:val="20"/>
                <w:lang w:eastAsia="bg-BG"/>
              </w:rPr>
            </w:pPr>
            <w:r w:rsidRPr="00A8653F">
              <w:rPr>
                <w:rFonts w:ascii="Times New Roman" w:hAnsi="Times New Roman"/>
                <w:b/>
                <w:bCs/>
                <w:color w:val="000000"/>
                <w:sz w:val="20"/>
                <w:lang w:eastAsia="bg-BG"/>
              </w:rPr>
              <w:t>Съоръжения по канализацията</w:t>
            </w:r>
          </w:p>
        </w:tc>
      </w:tr>
      <w:tr w:rsidR="002A40B6" w:rsidRPr="003C52AB" w:rsidTr="002A40B6">
        <w:trPr>
          <w:trHeight w:val="227"/>
          <w:jc w:val="center"/>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СКО (брой)</w:t>
            </w:r>
          </w:p>
        </w:tc>
        <w:tc>
          <w:tcPr>
            <w:tcW w:w="1842"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 </w:t>
            </w:r>
          </w:p>
        </w:tc>
        <w:tc>
          <w:tcPr>
            <w:tcW w:w="1843"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 </w:t>
            </w:r>
          </w:p>
        </w:tc>
        <w:tc>
          <w:tcPr>
            <w:tcW w:w="1637"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238</w:t>
            </w:r>
          </w:p>
        </w:tc>
      </w:tr>
      <w:tr w:rsidR="002A40B6" w:rsidRPr="003C52AB" w:rsidTr="002A40B6">
        <w:trPr>
          <w:trHeight w:val="227"/>
          <w:jc w:val="center"/>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УО (брой)</w:t>
            </w:r>
          </w:p>
        </w:tc>
        <w:tc>
          <w:tcPr>
            <w:tcW w:w="1842"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 </w:t>
            </w:r>
          </w:p>
        </w:tc>
        <w:tc>
          <w:tcPr>
            <w:tcW w:w="1843"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 </w:t>
            </w:r>
          </w:p>
        </w:tc>
        <w:tc>
          <w:tcPr>
            <w:tcW w:w="1637"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448</w:t>
            </w:r>
          </w:p>
        </w:tc>
      </w:tr>
      <w:tr w:rsidR="002A40B6" w:rsidRPr="003C52AB" w:rsidTr="002A40B6">
        <w:trPr>
          <w:trHeight w:val="227"/>
          <w:jc w:val="center"/>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Изграждане на Преливници</w:t>
            </w:r>
          </w:p>
        </w:tc>
        <w:tc>
          <w:tcPr>
            <w:tcW w:w="1842"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 </w:t>
            </w:r>
          </w:p>
        </w:tc>
        <w:tc>
          <w:tcPr>
            <w:tcW w:w="1843"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 </w:t>
            </w:r>
          </w:p>
        </w:tc>
        <w:tc>
          <w:tcPr>
            <w:tcW w:w="1637"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6</w:t>
            </w:r>
          </w:p>
        </w:tc>
      </w:tr>
    </w:tbl>
    <w:p w:rsidR="002A40B6" w:rsidRDefault="002A40B6" w:rsidP="002A40B6">
      <w:pPr>
        <w:rPr>
          <w:noProof/>
        </w:rPr>
      </w:pPr>
    </w:p>
    <w:p w:rsidR="003327B9" w:rsidRDefault="003327B9" w:rsidP="003327B9">
      <w:pPr>
        <w:spacing w:after="120" w:line="360" w:lineRule="auto"/>
        <w:ind w:firstLine="720"/>
        <w:jc w:val="both"/>
        <w:rPr>
          <w:rFonts w:ascii="Times New Roman" w:hAnsi="Times New Roman"/>
          <w:noProof/>
          <w:sz w:val="24"/>
          <w:szCs w:val="24"/>
        </w:rPr>
      </w:pPr>
      <w:r w:rsidRPr="0053710A">
        <w:rPr>
          <w:rFonts w:ascii="Times New Roman" w:hAnsi="Times New Roman"/>
          <w:noProof/>
          <w:sz w:val="24"/>
          <w:szCs w:val="24"/>
        </w:rPr>
        <w:t xml:space="preserve">В </w:t>
      </w:r>
      <w:r w:rsidRPr="0053710A">
        <w:rPr>
          <w:rFonts w:ascii="Times New Roman" w:hAnsi="Times New Roman"/>
          <w:i/>
          <w:noProof/>
          <w:sz w:val="24"/>
          <w:szCs w:val="24"/>
        </w:rPr>
        <w:t>кв. Момина баня</w:t>
      </w:r>
      <w:r w:rsidRPr="0053710A">
        <w:rPr>
          <w:rFonts w:ascii="Times New Roman" w:hAnsi="Times New Roman"/>
          <w:noProof/>
          <w:sz w:val="24"/>
          <w:szCs w:val="24"/>
        </w:rPr>
        <w:t xml:space="preserve"> се предвижда реконструкция на южната част от мрежата,  поради лошото физическо състояние на тръбите, участъци с диаметър несъответстващ на Наредба РД-02-20-8 от 17.05.2013г. за проектиране, изграждане и експлоатация на канализационни системи и хидравличен дефицит в някои участъци. Реконструираните клонове ще запазват съществуващата работа на системата като смесена. Налага се изместване на преливник III-МБ и на част от трасето на Гл. кол. II извън границите на частния имот, в който се намират, поради лошото състояние както на мрежата така и на дъждопреливника в границите на имота и честите аварии създават неудобство на собствениците. Това изместване води до изграждане на нов преливник III-МБ, предвижда се и реконструкция на преливния ръб на преливник I-МБ. </w:t>
      </w:r>
    </w:p>
    <w:p w:rsidR="002A40B6" w:rsidRPr="003B450E" w:rsidRDefault="002A40B6" w:rsidP="002A40B6">
      <w:pPr>
        <w:pStyle w:val="Tablici"/>
        <w:spacing w:after="120"/>
        <w:ind w:left="1985" w:hanging="1985"/>
        <w:jc w:val="both"/>
      </w:pPr>
      <w:bookmarkStart w:id="36" w:name="_Toc508957764"/>
      <w:bookmarkStart w:id="37" w:name="_Toc514058895"/>
      <w:bookmarkStart w:id="38" w:name="_Toc490671868"/>
      <w:r w:rsidRPr="003B450E">
        <w:lastRenderedPageBreak/>
        <w:t>Технически характеристики на канализационната мрежа в кв.</w:t>
      </w:r>
      <w:r>
        <w:t xml:space="preserve"> </w:t>
      </w:r>
      <w:r w:rsidRPr="003B450E">
        <w:t>Момина баня-гр.Хисаря</w:t>
      </w:r>
      <w:bookmarkEnd w:id="36"/>
      <w:bookmarkEnd w:id="37"/>
      <w:r w:rsidRPr="003B450E">
        <w:t xml:space="preserve"> </w:t>
      </w:r>
      <w:bookmarkEnd w:id="38"/>
    </w:p>
    <w:tbl>
      <w:tblPr>
        <w:tblW w:w="9351" w:type="dxa"/>
        <w:jc w:val="center"/>
        <w:tblCellMar>
          <w:left w:w="70" w:type="dxa"/>
          <w:right w:w="70" w:type="dxa"/>
        </w:tblCellMar>
        <w:tblLook w:val="04A0" w:firstRow="1" w:lastRow="0" w:firstColumn="1" w:lastColumn="0" w:noHBand="0" w:noVBand="1"/>
      </w:tblPr>
      <w:tblGrid>
        <w:gridCol w:w="2600"/>
        <w:gridCol w:w="2560"/>
        <w:gridCol w:w="2340"/>
        <w:gridCol w:w="1851"/>
      </w:tblGrid>
      <w:tr w:rsidR="002A40B6" w:rsidRPr="002A40B6" w:rsidTr="002A40B6">
        <w:trPr>
          <w:trHeight w:val="227"/>
          <w:tblHeader/>
          <w:jc w:val="center"/>
        </w:trPr>
        <w:tc>
          <w:tcPr>
            <w:tcW w:w="2600"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rsidR="002A40B6" w:rsidRPr="00A8653F" w:rsidRDefault="002A40B6">
            <w:pPr>
              <w:spacing w:line="240" w:lineRule="auto"/>
              <w:jc w:val="center"/>
              <w:rPr>
                <w:rFonts w:ascii="Times New Roman" w:hAnsi="Times New Roman"/>
                <w:b/>
                <w:bCs/>
                <w:color w:val="000000"/>
                <w:sz w:val="20"/>
                <w:lang w:eastAsia="bg-BG"/>
              </w:rPr>
            </w:pPr>
            <w:r w:rsidRPr="00A8653F">
              <w:rPr>
                <w:rFonts w:ascii="Times New Roman" w:hAnsi="Times New Roman"/>
                <w:b/>
                <w:bCs/>
                <w:color w:val="000000"/>
                <w:sz w:val="20"/>
                <w:lang w:eastAsia="bg-BG"/>
              </w:rPr>
              <w:t>Канализационни клонове</w:t>
            </w:r>
          </w:p>
        </w:tc>
        <w:tc>
          <w:tcPr>
            <w:tcW w:w="2560" w:type="dxa"/>
            <w:tcBorders>
              <w:top w:val="single" w:sz="4" w:space="0" w:color="auto"/>
              <w:left w:val="nil"/>
              <w:bottom w:val="single" w:sz="4" w:space="0" w:color="auto"/>
              <w:right w:val="single" w:sz="4" w:space="0" w:color="auto"/>
            </w:tcBorders>
            <w:shd w:val="clear" w:color="auto" w:fill="ACB9CA" w:themeFill="text2" w:themeFillTint="66"/>
            <w:vAlign w:val="center"/>
            <w:hideMark/>
          </w:tcPr>
          <w:p w:rsidR="002A40B6" w:rsidRPr="00A8653F" w:rsidRDefault="002A40B6">
            <w:pPr>
              <w:spacing w:line="240" w:lineRule="auto"/>
              <w:jc w:val="center"/>
              <w:rPr>
                <w:rFonts w:ascii="Times New Roman" w:hAnsi="Times New Roman"/>
                <w:b/>
                <w:bCs/>
                <w:color w:val="000000"/>
                <w:sz w:val="20"/>
                <w:lang w:eastAsia="bg-BG"/>
              </w:rPr>
            </w:pPr>
            <w:r w:rsidRPr="00A8653F">
              <w:rPr>
                <w:rFonts w:ascii="Times New Roman" w:hAnsi="Times New Roman"/>
                <w:b/>
                <w:bCs/>
                <w:color w:val="000000"/>
                <w:sz w:val="20"/>
                <w:lang w:eastAsia="bg-BG"/>
              </w:rPr>
              <w:t>Диаметър / Вид почва</w:t>
            </w:r>
          </w:p>
        </w:tc>
        <w:tc>
          <w:tcPr>
            <w:tcW w:w="2340" w:type="dxa"/>
            <w:tcBorders>
              <w:top w:val="single" w:sz="4" w:space="0" w:color="auto"/>
              <w:left w:val="nil"/>
              <w:bottom w:val="single" w:sz="4" w:space="0" w:color="auto"/>
              <w:right w:val="single" w:sz="4" w:space="0" w:color="auto"/>
            </w:tcBorders>
            <w:shd w:val="clear" w:color="auto" w:fill="ACB9CA" w:themeFill="text2" w:themeFillTint="66"/>
            <w:vAlign w:val="center"/>
            <w:hideMark/>
          </w:tcPr>
          <w:p w:rsidR="002A40B6" w:rsidRPr="00A8653F" w:rsidRDefault="002A40B6">
            <w:pPr>
              <w:spacing w:line="240" w:lineRule="auto"/>
              <w:jc w:val="center"/>
              <w:rPr>
                <w:rFonts w:ascii="Times New Roman" w:hAnsi="Times New Roman"/>
                <w:b/>
                <w:bCs/>
                <w:color w:val="000000"/>
                <w:sz w:val="20"/>
                <w:lang w:eastAsia="bg-BG"/>
              </w:rPr>
            </w:pPr>
            <w:r w:rsidRPr="00A8653F">
              <w:rPr>
                <w:rFonts w:ascii="Times New Roman" w:hAnsi="Times New Roman"/>
                <w:b/>
                <w:bCs/>
                <w:color w:val="000000"/>
                <w:sz w:val="20"/>
                <w:lang w:eastAsia="bg-BG"/>
              </w:rPr>
              <w:t>Материал на тръбите</w:t>
            </w:r>
          </w:p>
        </w:tc>
        <w:tc>
          <w:tcPr>
            <w:tcW w:w="1851" w:type="dxa"/>
            <w:tcBorders>
              <w:top w:val="single" w:sz="4" w:space="0" w:color="auto"/>
              <w:left w:val="nil"/>
              <w:bottom w:val="single" w:sz="4" w:space="0" w:color="auto"/>
              <w:right w:val="single" w:sz="4" w:space="0" w:color="auto"/>
            </w:tcBorders>
            <w:shd w:val="clear" w:color="auto" w:fill="ACB9CA" w:themeFill="text2" w:themeFillTint="66"/>
            <w:vAlign w:val="center"/>
            <w:hideMark/>
          </w:tcPr>
          <w:p w:rsidR="002A40B6" w:rsidRPr="00A8653F" w:rsidRDefault="002A40B6">
            <w:pPr>
              <w:spacing w:line="240" w:lineRule="auto"/>
              <w:jc w:val="center"/>
              <w:rPr>
                <w:rFonts w:ascii="Times New Roman" w:hAnsi="Times New Roman"/>
                <w:b/>
                <w:bCs/>
                <w:color w:val="000000"/>
                <w:sz w:val="20"/>
                <w:lang w:eastAsia="bg-BG"/>
              </w:rPr>
            </w:pPr>
            <w:r w:rsidRPr="00A8653F">
              <w:rPr>
                <w:rFonts w:ascii="Times New Roman" w:hAnsi="Times New Roman"/>
                <w:b/>
                <w:bCs/>
                <w:color w:val="000000"/>
                <w:sz w:val="20"/>
                <w:lang w:eastAsia="bg-BG"/>
              </w:rPr>
              <w:t>Дължина (земна/скална) /м/</w:t>
            </w:r>
          </w:p>
        </w:tc>
      </w:tr>
      <w:tr w:rsidR="002A40B6" w:rsidRPr="002A40B6" w:rsidTr="002A40B6">
        <w:trPr>
          <w:trHeight w:val="227"/>
          <w:jc w:val="center"/>
        </w:trPr>
        <w:tc>
          <w:tcPr>
            <w:tcW w:w="9351" w:type="dxa"/>
            <w:gridSpan w:val="4"/>
            <w:tcBorders>
              <w:top w:val="single" w:sz="4" w:space="0" w:color="auto"/>
              <w:left w:val="single" w:sz="4" w:space="0" w:color="auto"/>
              <w:bottom w:val="single" w:sz="4" w:space="0" w:color="auto"/>
              <w:right w:val="single" w:sz="4" w:space="0" w:color="auto"/>
            </w:tcBorders>
            <w:shd w:val="clear" w:color="auto" w:fill="DBE5F1"/>
            <w:vAlign w:val="center"/>
            <w:hideMark/>
          </w:tcPr>
          <w:p w:rsidR="002A40B6" w:rsidRPr="00A8653F" w:rsidRDefault="002A40B6">
            <w:pPr>
              <w:spacing w:line="240" w:lineRule="auto"/>
              <w:jc w:val="center"/>
              <w:rPr>
                <w:rFonts w:ascii="Times New Roman" w:hAnsi="Times New Roman"/>
                <w:b/>
                <w:bCs/>
                <w:sz w:val="20"/>
                <w:lang w:eastAsia="bg-BG"/>
              </w:rPr>
            </w:pPr>
            <w:r w:rsidRPr="00A8653F">
              <w:rPr>
                <w:rFonts w:ascii="Times New Roman" w:hAnsi="Times New Roman"/>
                <w:b/>
                <w:bCs/>
                <w:sz w:val="20"/>
                <w:lang w:eastAsia="bg-BG"/>
              </w:rPr>
              <w:t>Реконструирани клонове</w:t>
            </w:r>
          </w:p>
        </w:tc>
      </w:tr>
      <w:tr w:rsidR="002A40B6" w:rsidRPr="002A40B6" w:rsidTr="002A40B6">
        <w:trPr>
          <w:trHeight w:val="227"/>
          <w:jc w:val="center"/>
        </w:trPr>
        <w:tc>
          <w:tcPr>
            <w:tcW w:w="2600" w:type="dxa"/>
            <w:tcBorders>
              <w:top w:val="nil"/>
              <w:left w:val="single" w:sz="4" w:space="0" w:color="auto"/>
              <w:bottom w:val="single" w:sz="4" w:space="0" w:color="auto"/>
              <w:right w:val="single" w:sz="4" w:space="0" w:color="auto"/>
            </w:tcBorders>
            <w:shd w:val="clear" w:color="auto" w:fill="auto"/>
            <w:vAlign w:val="center"/>
            <w:hideMark/>
          </w:tcPr>
          <w:p w:rsidR="002A40B6" w:rsidRPr="00A8653F" w:rsidRDefault="002A40B6">
            <w:pPr>
              <w:spacing w:line="240" w:lineRule="auto"/>
              <w:jc w:val="center"/>
              <w:rPr>
                <w:rFonts w:ascii="Times New Roman" w:hAnsi="Times New Roman"/>
                <w:b/>
                <w:bCs/>
                <w:color w:val="000000"/>
                <w:sz w:val="20"/>
                <w:lang w:eastAsia="bg-BG"/>
              </w:rPr>
            </w:pPr>
            <w:r w:rsidRPr="00A8653F">
              <w:rPr>
                <w:rFonts w:ascii="Times New Roman" w:hAnsi="Times New Roman"/>
                <w:b/>
                <w:bCs/>
                <w:color w:val="000000"/>
                <w:sz w:val="20"/>
                <w:lang w:eastAsia="bg-BG"/>
              </w:rPr>
              <w:t>Гл.кол.II-MB</w:t>
            </w:r>
          </w:p>
        </w:tc>
        <w:tc>
          <w:tcPr>
            <w:tcW w:w="2560"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800</w:t>
            </w:r>
          </w:p>
        </w:tc>
        <w:tc>
          <w:tcPr>
            <w:tcW w:w="2340"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GRP</w:t>
            </w:r>
          </w:p>
        </w:tc>
        <w:tc>
          <w:tcPr>
            <w:tcW w:w="1851" w:type="dxa"/>
            <w:tcBorders>
              <w:top w:val="nil"/>
              <w:left w:val="nil"/>
              <w:bottom w:val="single" w:sz="4" w:space="0" w:color="auto"/>
              <w:right w:val="single" w:sz="4" w:space="0" w:color="auto"/>
            </w:tcBorders>
            <w:shd w:val="clear" w:color="auto" w:fill="auto"/>
            <w:vAlign w:val="center"/>
            <w:hideMark/>
          </w:tcPr>
          <w:p w:rsidR="002A40B6" w:rsidRPr="00A8653F" w:rsidRDefault="002A40B6">
            <w:pPr>
              <w:spacing w:line="240" w:lineRule="auto"/>
              <w:jc w:val="center"/>
              <w:rPr>
                <w:rFonts w:ascii="Times New Roman" w:hAnsi="Times New Roman"/>
                <w:b/>
                <w:bCs/>
                <w:color w:val="000000"/>
                <w:sz w:val="20"/>
                <w:lang w:eastAsia="bg-BG"/>
              </w:rPr>
            </w:pPr>
            <w:r w:rsidRPr="00A8653F">
              <w:rPr>
                <w:rFonts w:ascii="Times New Roman" w:hAnsi="Times New Roman"/>
                <w:b/>
                <w:bCs/>
                <w:color w:val="000000"/>
                <w:sz w:val="20"/>
                <w:lang w:eastAsia="bg-BG"/>
              </w:rPr>
              <w:t>224</w:t>
            </w:r>
          </w:p>
        </w:tc>
      </w:tr>
      <w:tr w:rsidR="002A40B6" w:rsidRPr="002A40B6" w:rsidTr="002A40B6">
        <w:trPr>
          <w:trHeight w:val="227"/>
          <w:jc w:val="center"/>
        </w:trPr>
        <w:tc>
          <w:tcPr>
            <w:tcW w:w="9351" w:type="dxa"/>
            <w:gridSpan w:val="4"/>
            <w:tcBorders>
              <w:top w:val="single" w:sz="4" w:space="0" w:color="auto"/>
              <w:left w:val="single" w:sz="4" w:space="0" w:color="auto"/>
              <w:bottom w:val="single" w:sz="4" w:space="0" w:color="auto"/>
              <w:right w:val="single" w:sz="4" w:space="0" w:color="000000"/>
            </w:tcBorders>
            <w:shd w:val="clear" w:color="auto" w:fill="DBE5F1"/>
            <w:vAlign w:val="center"/>
            <w:hideMark/>
          </w:tcPr>
          <w:p w:rsidR="002A40B6" w:rsidRPr="00A8653F" w:rsidRDefault="002A40B6">
            <w:pPr>
              <w:spacing w:line="240" w:lineRule="auto"/>
              <w:jc w:val="center"/>
              <w:rPr>
                <w:rFonts w:ascii="Times New Roman" w:hAnsi="Times New Roman"/>
                <w:b/>
                <w:bCs/>
                <w:sz w:val="20"/>
                <w:lang w:eastAsia="bg-BG"/>
              </w:rPr>
            </w:pPr>
            <w:r w:rsidRPr="00A8653F">
              <w:rPr>
                <w:rFonts w:ascii="Times New Roman" w:hAnsi="Times New Roman"/>
                <w:b/>
                <w:bCs/>
                <w:sz w:val="20"/>
                <w:lang w:eastAsia="bg-BG"/>
              </w:rPr>
              <w:t>Нови клонове</w:t>
            </w:r>
          </w:p>
        </w:tc>
      </w:tr>
      <w:tr w:rsidR="002A40B6" w:rsidRPr="002A40B6" w:rsidTr="002A40B6">
        <w:trPr>
          <w:trHeight w:val="227"/>
          <w:jc w:val="center"/>
        </w:trPr>
        <w:tc>
          <w:tcPr>
            <w:tcW w:w="2600" w:type="dxa"/>
            <w:tcBorders>
              <w:top w:val="nil"/>
              <w:left w:val="single" w:sz="4" w:space="0" w:color="auto"/>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Второстепенна мрежа</w:t>
            </w:r>
          </w:p>
        </w:tc>
        <w:tc>
          <w:tcPr>
            <w:tcW w:w="2560"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500</w:t>
            </w:r>
          </w:p>
        </w:tc>
        <w:tc>
          <w:tcPr>
            <w:tcW w:w="2340"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PP</w:t>
            </w:r>
          </w:p>
        </w:tc>
        <w:tc>
          <w:tcPr>
            <w:tcW w:w="1851"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34</w:t>
            </w:r>
          </w:p>
        </w:tc>
      </w:tr>
      <w:tr w:rsidR="002A40B6" w:rsidRPr="002A40B6" w:rsidTr="002A40B6">
        <w:trPr>
          <w:trHeight w:val="227"/>
          <w:jc w:val="center"/>
        </w:trPr>
        <w:tc>
          <w:tcPr>
            <w:tcW w:w="26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Гл.кол.II-MB</w:t>
            </w:r>
          </w:p>
        </w:tc>
        <w:tc>
          <w:tcPr>
            <w:tcW w:w="2560"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500</w:t>
            </w:r>
          </w:p>
        </w:tc>
        <w:tc>
          <w:tcPr>
            <w:tcW w:w="2340"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PP</w:t>
            </w:r>
          </w:p>
        </w:tc>
        <w:tc>
          <w:tcPr>
            <w:tcW w:w="1851"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209</w:t>
            </w:r>
          </w:p>
        </w:tc>
      </w:tr>
      <w:tr w:rsidR="002A40B6" w:rsidRPr="002A40B6" w:rsidTr="002A40B6">
        <w:trPr>
          <w:trHeight w:val="227"/>
          <w:jc w:val="center"/>
        </w:trPr>
        <w:tc>
          <w:tcPr>
            <w:tcW w:w="2600" w:type="dxa"/>
            <w:vMerge/>
            <w:tcBorders>
              <w:top w:val="nil"/>
              <w:left w:val="single" w:sz="4" w:space="0" w:color="auto"/>
              <w:bottom w:val="single" w:sz="4" w:space="0" w:color="auto"/>
              <w:right w:val="single" w:sz="4" w:space="0" w:color="auto"/>
            </w:tcBorders>
            <w:vAlign w:val="center"/>
            <w:hideMark/>
          </w:tcPr>
          <w:p w:rsidR="002A40B6" w:rsidRPr="00A8653F" w:rsidRDefault="002A40B6">
            <w:pPr>
              <w:spacing w:line="240" w:lineRule="auto"/>
              <w:jc w:val="center"/>
              <w:rPr>
                <w:rFonts w:ascii="Times New Roman" w:hAnsi="Times New Roman"/>
                <w:color w:val="000000"/>
                <w:sz w:val="20"/>
                <w:lang w:eastAsia="bg-BG"/>
              </w:rPr>
            </w:pPr>
          </w:p>
        </w:tc>
        <w:tc>
          <w:tcPr>
            <w:tcW w:w="2560"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800</w:t>
            </w:r>
          </w:p>
        </w:tc>
        <w:tc>
          <w:tcPr>
            <w:tcW w:w="2340"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GRP</w:t>
            </w:r>
          </w:p>
        </w:tc>
        <w:tc>
          <w:tcPr>
            <w:tcW w:w="1851"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268</w:t>
            </w:r>
          </w:p>
        </w:tc>
      </w:tr>
      <w:tr w:rsidR="002A40B6" w:rsidRPr="002A40B6" w:rsidTr="002A40B6">
        <w:trPr>
          <w:trHeight w:val="227"/>
          <w:jc w:val="center"/>
        </w:trPr>
        <w:tc>
          <w:tcPr>
            <w:tcW w:w="2600" w:type="dxa"/>
            <w:tcBorders>
              <w:top w:val="nil"/>
              <w:left w:val="single" w:sz="4" w:space="0" w:color="auto"/>
              <w:bottom w:val="single" w:sz="4" w:space="0" w:color="auto"/>
              <w:right w:val="single" w:sz="4" w:space="0" w:color="auto"/>
            </w:tcBorders>
            <w:shd w:val="clear" w:color="auto" w:fill="DBE5F1"/>
            <w:noWrap/>
            <w:vAlign w:val="center"/>
            <w:hideMark/>
          </w:tcPr>
          <w:p w:rsidR="002A40B6" w:rsidRPr="00A8653F" w:rsidRDefault="002A40B6">
            <w:pPr>
              <w:spacing w:line="240" w:lineRule="auto"/>
              <w:jc w:val="center"/>
              <w:rPr>
                <w:rFonts w:ascii="Times New Roman" w:hAnsi="Times New Roman"/>
                <w:b/>
                <w:bCs/>
                <w:color w:val="000000"/>
                <w:sz w:val="20"/>
                <w:lang w:eastAsia="bg-BG"/>
              </w:rPr>
            </w:pPr>
            <w:r w:rsidRPr="00A8653F">
              <w:rPr>
                <w:rFonts w:ascii="Times New Roman" w:hAnsi="Times New Roman"/>
                <w:b/>
                <w:bCs/>
                <w:color w:val="000000"/>
                <w:sz w:val="20"/>
                <w:lang w:eastAsia="bg-BG"/>
              </w:rPr>
              <w:t xml:space="preserve">Всички нови </w:t>
            </w:r>
            <w:proofErr w:type="spellStart"/>
            <w:r w:rsidRPr="00A8653F">
              <w:rPr>
                <w:rFonts w:ascii="Times New Roman" w:hAnsi="Times New Roman"/>
                <w:b/>
                <w:bCs/>
                <w:color w:val="000000"/>
                <w:sz w:val="20"/>
                <w:lang w:eastAsia="bg-BG"/>
              </w:rPr>
              <w:t>кл</w:t>
            </w:r>
            <w:proofErr w:type="spellEnd"/>
            <w:r w:rsidRPr="00A8653F">
              <w:rPr>
                <w:rFonts w:ascii="Times New Roman" w:hAnsi="Times New Roman"/>
                <w:b/>
                <w:bCs/>
                <w:color w:val="000000"/>
                <w:sz w:val="20"/>
                <w:lang w:eastAsia="bg-BG"/>
              </w:rPr>
              <w:t>.:</w:t>
            </w:r>
          </w:p>
        </w:tc>
        <w:tc>
          <w:tcPr>
            <w:tcW w:w="2560" w:type="dxa"/>
            <w:tcBorders>
              <w:top w:val="nil"/>
              <w:left w:val="nil"/>
              <w:bottom w:val="single" w:sz="4" w:space="0" w:color="auto"/>
              <w:right w:val="single" w:sz="4" w:space="0" w:color="auto"/>
            </w:tcBorders>
            <w:shd w:val="clear" w:color="auto" w:fill="DBE5F1"/>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 </w:t>
            </w:r>
          </w:p>
        </w:tc>
        <w:tc>
          <w:tcPr>
            <w:tcW w:w="2340" w:type="dxa"/>
            <w:tcBorders>
              <w:top w:val="nil"/>
              <w:left w:val="nil"/>
              <w:bottom w:val="single" w:sz="4" w:space="0" w:color="auto"/>
              <w:right w:val="single" w:sz="4" w:space="0" w:color="auto"/>
            </w:tcBorders>
            <w:shd w:val="clear" w:color="auto" w:fill="DBE5F1"/>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 </w:t>
            </w:r>
          </w:p>
        </w:tc>
        <w:tc>
          <w:tcPr>
            <w:tcW w:w="1851" w:type="dxa"/>
            <w:tcBorders>
              <w:top w:val="nil"/>
              <w:left w:val="nil"/>
              <w:bottom w:val="single" w:sz="4" w:space="0" w:color="auto"/>
              <w:right w:val="single" w:sz="4" w:space="0" w:color="auto"/>
            </w:tcBorders>
            <w:shd w:val="clear" w:color="auto" w:fill="DBE5F1"/>
            <w:noWrap/>
            <w:vAlign w:val="center"/>
            <w:hideMark/>
          </w:tcPr>
          <w:p w:rsidR="002A40B6" w:rsidRPr="00A8653F" w:rsidRDefault="002A40B6">
            <w:pPr>
              <w:spacing w:line="240" w:lineRule="auto"/>
              <w:jc w:val="center"/>
              <w:rPr>
                <w:rFonts w:ascii="Times New Roman" w:hAnsi="Times New Roman"/>
                <w:b/>
                <w:bCs/>
                <w:color w:val="000000"/>
                <w:sz w:val="20"/>
                <w:lang w:eastAsia="bg-BG"/>
              </w:rPr>
            </w:pPr>
            <w:r w:rsidRPr="00A8653F">
              <w:rPr>
                <w:rFonts w:ascii="Times New Roman" w:hAnsi="Times New Roman"/>
                <w:b/>
                <w:bCs/>
                <w:color w:val="000000"/>
                <w:sz w:val="20"/>
                <w:lang w:eastAsia="bg-BG"/>
              </w:rPr>
              <w:t>511</w:t>
            </w:r>
          </w:p>
        </w:tc>
      </w:tr>
      <w:tr w:rsidR="002A40B6" w:rsidRPr="002A40B6" w:rsidTr="002A40B6">
        <w:trPr>
          <w:trHeight w:val="227"/>
          <w:jc w:val="center"/>
        </w:trPr>
        <w:tc>
          <w:tcPr>
            <w:tcW w:w="2600" w:type="dxa"/>
            <w:tcBorders>
              <w:top w:val="nil"/>
              <w:left w:val="single" w:sz="4" w:space="0" w:color="auto"/>
              <w:bottom w:val="single" w:sz="4" w:space="0" w:color="auto"/>
              <w:right w:val="single" w:sz="4" w:space="0" w:color="auto"/>
            </w:tcBorders>
            <w:shd w:val="clear" w:color="auto" w:fill="DBE5F1"/>
            <w:noWrap/>
            <w:vAlign w:val="center"/>
            <w:hideMark/>
          </w:tcPr>
          <w:p w:rsidR="002A40B6" w:rsidRPr="00A8653F" w:rsidRDefault="002A40B6">
            <w:pPr>
              <w:spacing w:line="240" w:lineRule="auto"/>
              <w:jc w:val="center"/>
              <w:rPr>
                <w:rFonts w:ascii="Times New Roman" w:hAnsi="Times New Roman"/>
                <w:b/>
                <w:bCs/>
                <w:color w:val="000000"/>
                <w:sz w:val="20"/>
                <w:lang w:eastAsia="bg-BG"/>
              </w:rPr>
            </w:pPr>
            <w:r w:rsidRPr="00A8653F">
              <w:rPr>
                <w:rFonts w:ascii="Times New Roman" w:hAnsi="Times New Roman"/>
                <w:b/>
                <w:bCs/>
                <w:color w:val="000000"/>
                <w:sz w:val="20"/>
                <w:lang w:eastAsia="bg-BG"/>
              </w:rPr>
              <w:t>Общо клонове</w:t>
            </w:r>
          </w:p>
        </w:tc>
        <w:tc>
          <w:tcPr>
            <w:tcW w:w="2560" w:type="dxa"/>
            <w:tcBorders>
              <w:top w:val="nil"/>
              <w:left w:val="nil"/>
              <w:bottom w:val="single" w:sz="4" w:space="0" w:color="auto"/>
              <w:right w:val="single" w:sz="4" w:space="0" w:color="auto"/>
            </w:tcBorders>
            <w:shd w:val="clear" w:color="auto" w:fill="DBE5F1"/>
            <w:noWrap/>
            <w:vAlign w:val="center"/>
            <w:hideMark/>
          </w:tcPr>
          <w:p w:rsidR="002A40B6" w:rsidRPr="00A8653F" w:rsidRDefault="002A40B6">
            <w:pPr>
              <w:spacing w:line="240" w:lineRule="auto"/>
              <w:jc w:val="center"/>
              <w:rPr>
                <w:rFonts w:ascii="Times New Roman" w:hAnsi="Times New Roman"/>
                <w:b/>
                <w:bCs/>
                <w:color w:val="000000"/>
                <w:sz w:val="20"/>
                <w:lang w:eastAsia="bg-BG"/>
              </w:rPr>
            </w:pPr>
            <w:r w:rsidRPr="00A8653F">
              <w:rPr>
                <w:rFonts w:ascii="Times New Roman" w:hAnsi="Times New Roman"/>
                <w:b/>
                <w:bCs/>
                <w:color w:val="000000"/>
                <w:sz w:val="20"/>
                <w:lang w:eastAsia="bg-BG"/>
              </w:rPr>
              <w:t> </w:t>
            </w:r>
          </w:p>
        </w:tc>
        <w:tc>
          <w:tcPr>
            <w:tcW w:w="2340" w:type="dxa"/>
            <w:tcBorders>
              <w:top w:val="nil"/>
              <w:left w:val="nil"/>
              <w:bottom w:val="single" w:sz="4" w:space="0" w:color="auto"/>
              <w:right w:val="single" w:sz="4" w:space="0" w:color="auto"/>
            </w:tcBorders>
            <w:shd w:val="clear" w:color="auto" w:fill="DBE5F1"/>
            <w:noWrap/>
            <w:vAlign w:val="center"/>
            <w:hideMark/>
          </w:tcPr>
          <w:p w:rsidR="002A40B6" w:rsidRPr="00A8653F" w:rsidRDefault="002A40B6">
            <w:pPr>
              <w:spacing w:line="240" w:lineRule="auto"/>
              <w:jc w:val="center"/>
              <w:rPr>
                <w:rFonts w:ascii="Times New Roman" w:hAnsi="Times New Roman"/>
                <w:b/>
                <w:bCs/>
                <w:color w:val="000000"/>
                <w:sz w:val="20"/>
                <w:lang w:eastAsia="bg-BG"/>
              </w:rPr>
            </w:pPr>
            <w:r w:rsidRPr="00A8653F">
              <w:rPr>
                <w:rFonts w:ascii="Times New Roman" w:hAnsi="Times New Roman"/>
                <w:b/>
                <w:bCs/>
                <w:color w:val="000000"/>
                <w:sz w:val="20"/>
                <w:lang w:eastAsia="bg-BG"/>
              </w:rPr>
              <w:t> </w:t>
            </w:r>
          </w:p>
        </w:tc>
        <w:tc>
          <w:tcPr>
            <w:tcW w:w="1851" w:type="dxa"/>
            <w:tcBorders>
              <w:top w:val="nil"/>
              <w:left w:val="nil"/>
              <w:bottom w:val="single" w:sz="4" w:space="0" w:color="auto"/>
              <w:right w:val="single" w:sz="4" w:space="0" w:color="auto"/>
            </w:tcBorders>
            <w:shd w:val="clear" w:color="auto" w:fill="DBE5F1"/>
            <w:noWrap/>
            <w:vAlign w:val="center"/>
            <w:hideMark/>
          </w:tcPr>
          <w:p w:rsidR="002A40B6" w:rsidRPr="00A8653F" w:rsidRDefault="002A40B6">
            <w:pPr>
              <w:spacing w:line="240" w:lineRule="auto"/>
              <w:jc w:val="center"/>
              <w:rPr>
                <w:rFonts w:ascii="Times New Roman" w:hAnsi="Times New Roman"/>
                <w:b/>
                <w:bCs/>
                <w:color w:val="000000"/>
                <w:sz w:val="20"/>
                <w:lang w:eastAsia="bg-BG"/>
              </w:rPr>
            </w:pPr>
            <w:r w:rsidRPr="00A8653F">
              <w:rPr>
                <w:rFonts w:ascii="Times New Roman" w:hAnsi="Times New Roman"/>
                <w:b/>
                <w:bCs/>
                <w:color w:val="000000"/>
                <w:sz w:val="20"/>
                <w:lang w:eastAsia="bg-BG"/>
              </w:rPr>
              <w:t>735</w:t>
            </w:r>
          </w:p>
        </w:tc>
      </w:tr>
      <w:tr w:rsidR="002A40B6" w:rsidRPr="002A40B6" w:rsidTr="002A40B6">
        <w:trPr>
          <w:trHeight w:val="227"/>
          <w:jc w:val="center"/>
        </w:trPr>
        <w:tc>
          <w:tcPr>
            <w:tcW w:w="9351" w:type="dxa"/>
            <w:gridSpan w:val="4"/>
            <w:tcBorders>
              <w:top w:val="single" w:sz="4" w:space="0" w:color="auto"/>
              <w:left w:val="single" w:sz="4" w:space="0" w:color="auto"/>
              <w:bottom w:val="single" w:sz="4" w:space="0" w:color="auto"/>
              <w:right w:val="single" w:sz="4" w:space="0" w:color="000000"/>
            </w:tcBorders>
            <w:shd w:val="clear" w:color="auto" w:fill="DBE5F1"/>
            <w:vAlign w:val="center"/>
            <w:hideMark/>
          </w:tcPr>
          <w:p w:rsidR="002A40B6" w:rsidRPr="00A8653F" w:rsidRDefault="002A40B6">
            <w:pPr>
              <w:spacing w:line="240" w:lineRule="auto"/>
              <w:jc w:val="center"/>
              <w:rPr>
                <w:rFonts w:ascii="Times New Roman" w:hAnsi="Times New Roman"/>
                <w:b/>
                <w:bCs/>
                <w:color w:val="000000"/>
                <w:sz w:val="20"/>
                <w:lang w:eastAsia="bg-BG"/>
              </w:rPr>
            </w:pPr>
            <w:r w:rsidRPr="00A8653F">
              <w:rPr>
                <w:rFonts w:ascii="Times New Roman" w:hAnsi="Times New Roman"/>
                <w:b/>
                <w:bCs/>
                <w:color w:val="000000"/>
                <w:sz w:val="20"/>
                <w:lang w:eastAsia="bg-BG"/>
              </w:rPr>
              <w:t>Съоръжения по канализацията</w:t>
            </w:r>
          </w:p>
        </w:tc>
      </w:tr>
      <w:tr w:rsidR="002A40B6" w:rsidRPr="002A40B6" w:rsidTr="002A40B6">
        <w:trPr>
          <w:trHeight w:val="227"/>
          <w:jc w:val="center"/>
        </w:trPr>
        <w:tc>
          <w:tcPr>
            <w:tcW w:w="2600" w:type="dxa"/>
            <w:tcBorders>
              <w:top w:val="nil"/>
              <w:left w:val="single" w:sz="4" w:space="0" w:color="auto"/>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СКО (брой)</w:t>
            </w:r>
          </w:p>
        </w:tc>
        <w:tc>
          <w:tcPr>
            <w:tcW w:w="2560"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 </w:t>
            </w:r>
          </w:p>
        </w:tc>
        <w:tc>
          <w:tcPr>
            <w:tcW w:w="2340"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 </w:t>
            </w:r>
          </w:p>
        </w:tc>
        <w:tc>
          <w:tcPr>
            <w:tcW w:w="1851"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4</w:t>
            </w:r>
          </w:p>
        </w:tc>
      </w:tr>
      <w:tr w:rsidR="002A40B6" w:rsidRPr="002A40B6" w:rsidTr="002A40B6">
        <w:trPr>
          <w:trHeight w:val="227"/>
          <w:jc w:val="center"/>
        </w:trPr>
        <w:tc>
          <w:tcPr>
            <w:tcW w:w="2600" w:type="dxa"/>
            <w:tcBorders>
              <w:top w:val="nil"/>
              <w:left w:val="single" w:sz="4" w:space="0" w:color="auto"/>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УО (брой)</w:t>
            </w:r>
          </w:p>
        </w:tc>
        <w:tc>
          <w:tcPr>
            <w:tcW w:w="2560"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 </w:t>
            </w:r>
          </w:p>
        </w:tc>
        <w:tc>
          <w:tcPr>
            <w:tcW w:w="2340"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 </w:t>
            </w:r>
          </w:p>
        </w:tc>
        <w:tc>
          <w:tcPr>
            <w:tcW w:w="1851"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59</w:t>
            </w:r>
          </w:p>
        </w:tc>
      </w:tr>
      <w:tr w:rsidR="002A40B6" w:rsidRPr="002A40B6" w:rsidTr="002A40B6">
        <w:trPr>
          <w:trHeight w:val="227"/>
          <w:jc w:val="center"/>
        </w:trPr>
        <w:tc>
          <w:tcPr>
            <w:tcW w:w="2600" w:type="dxa"/>
            <w:tcBorders>
              <w:top w:val="nil"/>
              <w:left w:val="single" w:sz="4" w:space="0" w:color="auto"/>
              <w:bottom w:val="single" w:sz="4" w:space="0" w:color="auto"/>
              <w:right w:val="single" w:sz="4" w:space="0" w:color="auto"/>
            </w:tcBorders>
            <w:shd w:val="clear" w:color="auto" w:fill="auto"/>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Изграждане на Преливник (брой)</w:t>
            </w:r>
          </w:p>
        </w:tc>
        <w:tc>
          <w:tcPr>
            <w:tcW w:w="2560"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 </w:t>
            </w:r>
          </w:p>
        </w:tc>
        <w:tc>
          <w:tcPr>
            <w:tcW w:w="2340"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 </w:t>
            </w:r>
          </w:p>
        </w:tc>
        <w:tc>
          <w:tcPr>
            <w:tcW w:w="1851"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1</w:t>
            </w:r>
          </w:p>
        </w:tc>
      </w:tr>
    </w:tbl>
    <w:p w:rsidR="002A40B6" w:rsidRPr="00A8653F" w:rsidRDefault="002A40B6">
      <w:pPr>
        <w:rPr>
          <w:rFonts w:ascii="Times New Roman" w:hAnsi="Times New Roman"/>
        </w:rPr>
      </w:pPr>
    </w:p>
    <w:p w:rsidR="002A40B6" w:rsidRPr="00A8653F" w:rsidRDefault="002A40B6" w:rsidP="00A8653F">
      <w:pPr>
        <w:spacing w:line="360" w:lineRule="auto"/>
        <w:jc w:val="both"/>
        <w:rPr>
          <w:rFonts w:ascii="Times New Roman" w:hAnsi="Times New Roman"/>
          <w:noProof/>
          <w:sz w:val="24"/>
          <w:szCs w:val="24"/>
        </w:rPr>
      </w:pPr>
      <w:r w:rsidRPr="00A8653F">
        <w:rPr>
          <w:rFonts w:ascii="Times New Roman" w:hAnsi="Times New Roman"/>
          <w:noProof/>
          <w:sz w:val="24"/>
          <w:szCs w:val="24"/>
        </w:rPr>
        <w:t xml:space="preserve">В </w:t>
      </w:r>
      <w:r w:rsidRPr="00A8653F">
        <w:rPr>
          <w:rFonts w:ascii="Times New Roman" w:hAnsi="Times New Roman"/>
          <w:i/>
          <w:noProof/>
          <w:sz w:val="24"/>
          <w:szCs w:val="24"/>
        </w:rPr>
        <w:t>кв. Веригово</w:t>
      </w:r>
      <w:r w:rsidRPr="00A8653F">
        <w:rPr>
          <w:rFonts w:ascii="Times New Roman" w:hAnsi="Times New Roman"/>
          <w:noProof/>
          <w:sz w:val="24"/>
          <w:szCs w:val="24"/>
        </w:rPr>
        <w:t xml:space="preserve"> се разглежда реконструкцията на участъка преди преливник I-В и изграждане на нови клонове с цел присъединяване на нови абонати.</w:t>
      </w:r>
    </w:p>
    <w:p w:rsidR="002A40B6" w:rsidRPr="002A40B6" w:rsidRDefault="002A40B6" w:rsidP="00A8653F">
      <w:pPr>
        <w:pStyle w:val="Tablici"/>
        <w:spacing w:after="120" w:line="276" w:lineRule="auto"/>
        <w:ind w:left="1985" w:hanging="1985"/>
        <w:jc w:val="both"/>
      </w:pPr>
      <w:bookmarkStart w:id="39" w:name="_Toc508957765"/>
      <w:bookmarkStart w:id="40" w:name="_Toc514058896"/>
      <w:bookmarkStart w:id="41" w:name="_Toc490671869"/>
      <w:r w:rsidRPr="002A40B6">
        <w:t>Технически характеристики на канализационната мрежа</w:t>
      </w:r>
      <w:bookmarkEnd w:id="39"/>
      <w:r w:rsidRPr="002A40B6">
        <w:t xml:space="preserve"> в кв. Веригово - Хисаря</w:t>
      </w:r>
      <w:bookmarkEnd w:id="40"/>
      <w:r w:rsidRPr="002A40B6">
        <w:t xml:space="preserve"> </w:t>
      </w:r>
      <w:bookmarkEnd w:id="41"/>
      <w:r w:rsidRPr="002A40B6">
        <w:t xml:space="preserve"> </w:t>
      </w:r>
    </w:p>
    <w:tbl>
      <w:tblPr>
        <w:tblW w:w="7650" w:type="dxa"/>
        <w:jc w:val="center"/>
        <w:tblCellMar>
          <w:left w:w="70" w:type="dxa"/>
          <w:right w:w="70" w:type="dxa"/>
        </w:tblCellMar>
        <w:tblLook w:val="04A0" w:firstRow="1" w:lastRow="0" w:firstColumn="1" w:lastColumn="0" w:noHBand="0" w:noVBand="1"/>
      </w:tblPr>
      <w:tblGrid>
        <w:gridCol w:w="2280"/>
        <w:gridCol w:w="2080"/>
        <w:gridCol w:w="1440"/>
        <w:gridCol w:w="1850"/>
      </w:tblGrid>
      <w:tr w:rsidR="002A40B6" w:rsidRPr="002A40B6" w:rsidTr="002A40B6">
        <w:trPr>
          <w:trHeight w:val="227"/>
          <w:tblHeader/>
          <w:jc w:val="center"/>
        </w:trPr>
        <w:tc>
          <w:tcPr>
            <w:tcW w:w="2280"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rsidR="002A40B6" w:rsidRPr="00A8653F" w:rsidRDefault="002A40B6">
            <w:pPr>
              <w:keepNext/>
              <w:spacing w:line="240" w:lineRule="auto"/>
              <w:jc w:val="center"/>
              <w:rPr>
                <w:rFonts w:ascii="Times New Roman" w:hAnsi="Times New Roman"/>
                <w:b/>
                <w:bCs/>
                <w:color w:val="000000"/>
                <w:sz w:val="20"/>
                <w:lang w:eastAsia="bg-BG"/>
              </w:rPr>
            </w:pPr>
            <w:r w:rsidRPr="00A8653F">
              <w:rPr>
                <w:rFonts w:ascii="Times New Roman" w:hAnsi="Times New Roman"/>
                <w:b/>
                <w:bCs/>
                <w:color w:val="000000"/>
                <w:sz w:val="20"/>
                <w:lang w:eastAsia="bg-BG"/>
              </w:rPr>
              <w:t>Канализационни клонове</w:t>
            </w:r>
          </w:p>
        </w:tc>
        <w:tc>
          <w:tcPr>
            <w:tcW w:w="2080" w:type="dxa"/>
            <w:tcBorders>
              <w:top w:val="single" w:sz="4" w:space="0" w:color="auto"/>
              <w:left w:val="nil"/>
              <w:bottom w:val="single" w:sz="4" w:space="0" w:color="auto"/>
              <w:right w:val="single" w:sz="4" w:space="0" w:color="auto"/>
            </w:tcBorders>
            <w:shd w:val="clear" w:color="auto" w:fill="ACB9CA" w:themeFill="text2" w:themeFillTint="66"/>
            <w:vAlign w:val="center"/>
            <w:hideMark/>
          </w:tcPr>
          <w:p w:rsidR="002A40B6" w:rsidRPr="00A8653F" w:rsidRDefault="002A40B6">
            <w:pPr>
              <w:keepNext/>
              <w:spacing w:line="240" w:lineRule="auto"/>
              <w:jc w:val="center"/>
              <w:rPr>
                <w:rFonts w:ascii="Times New Roman" w:hAnsi="Times New Roman"/>
                <w:b/>
                <w:bCs/>
                <w:color w:val="000000"/>
                <w:sz w:val="20"/>
                <w:lang w:eastAsia="bg-BG"/>
              </w:rPr>
            </w:pPr>
            <w:r w:rsidRPr="00A8653F">
              <w:rPr>
                <w:rFonts w:ascii="Times New Roman" w:hAnsi="Times New Roman"/>
                <w:b/>
                <w:bCs/>
                <w:color w:val="000000"/>
                <w:sz w:val="20"/>
                <w:lang w:eastAsia="bg-BG"/>
              </w:rPr>
              <w:t>Диаметър / Вид почва</w:t>
            </w:r>
          </w:p>
        </w:tc>
        <w:tc>
          <w:tcPr>
            <w:tcW w:w="1440" w:type="dxa"/>
            <w:tcBorders>
              <w:top w:val="single" w:sz="4" w:space="0" w:color="auto"/>
              <w:left w:val="nil"/>
              <w:bottom w:val="single" w:sz="4" w:space="0" w:color="auto"/>
              <w:right w:val="single" w:sz="4" w:space="0" w:color="auto"/>
            </w:tcBorders>
            <w:shd w:val="clear" w:color="auto" w:fill="ACB9CA" w:themeFill="text2" w:themeFillTint="66"/>
            <w:vAlign w:val="center"/>
            <w:hideMark/>
          </w:tcPr>
          <w:p w:rsidR="002A40B6" w:rsidRPr="00A8653F" w:rsidRDefault="002A40B6">
            <w:pPr>
              <w:keepNext/>
              <w:spacing w:line="240" w:lineRule="auto"/>
              <w:jc w:val="center"/>
              <w:rPr>
                <w:rFonts w:ascii="Times New Roman" w:hAnsi="Times New Roman"/>
                <w:b/>
                <w:bCs/>
                <w:color w:val="000000"/>
                <w:sz w:val="20"/>
                <w:lang w:eastAsia="bg-BG"/>
              </w:rPr>
            </w:pPr>
            <w:r w:rsidRPr="00A8653F">
              <w:rPr>
                <w:rFonts w:ascii="Times New Roman" w:hAnsi="Times New Roman"/>
                <w:b/>
                <w:bCs/>
                <w:color w:val="000000"/>
                <w:sz w:val="20"/>
                <w:lang w:eastAsia="bg-BG"/>
              </w:rPr>
              <w:t>Материал на тръбите</w:t>
            </w:r>
          </w:p>
        </w:tc>
        <w:tc>
          <w:tcPr>
            <w:tcW w:w="1850" w:type="dxa"/>
            <w:tcBorders>
              <w:top w:val="single" w:sz="4" w:space="0" w:color="auto"/>
              <w:left w:val="nil"/>
              <w:bottom w:val="single" w:sz="4" w:space="0" w:color="auto"/>
              <w:right w:val="single" w:sz="4" w:space="0" w:color="auto"/>
            </w:tcBorders>
            <w:shd w:val="clear" w:color="auto" w:fill="ACB9CA" w:themeFill="text2" w:themeFillTint="66"/>
            <w:vAlign w:val="center"/>
            <w:hideMark/>
          </w:tcPr>
          <w:p w:rsidR="002A40B6" w:rsidRPr="00A8653F" w:rsidRDefault="002A40B6">
            <w:pPr>
              <w:keepNext/>
              <w:spacing w:line="240" w:lineRule="auto"/>
              <w:jc w:val="center"/>
              <w:rPr>
                <w:rFonts w:ascii="Times New Roman" w:hAnsi="Times New Roman"/>
                <w:b/>
                <w:bCs/>
                <w:color w:val="000000"/>
                <w:sz w:val="20"/>
                <w:lang w:eastAsia="bg-BG"/>
              </w:rPr>
            </w:pPr>
            <w:r w:rsidRPr="00A8653F">
              <w:rPr>
                <w:rFonts w:ascii="Times New Roman" w:hAnsi="Times New Roman"/>
                <w:b/>
                <w:bCs/>
                <w:color w:val="000000"/>
                <w:sz w:val="20"/>
                <w:lang w:eastAsia="bg-BG"/>
              </w:rPr>
              <w:t>Дължина (земна/скална) /м/</w:t>
            </w:r>
          </w:p>
        </w:tc>
      </w:tr>
      <w:tr w:rsidR="002A40B6" w:rsidRPr="002A40B6" w:rsidTr="002A40B6">
        <w:trPr>
          <w:trHeight w:val="227"/>
          <w:tblHeader/>
          <w:jc w:val="center"/>
        </w:trPr>
        <w:tc>
          <w:tcPr>
            <w:tcW w:w="7650" w:type="dxa"/>
            <w:gridSpan w:val="4"/>
            <w:tcBorders>
              <w:top w:val="single" w:sz="4" w:space="0" w:color="auto"/>
              <w:left w:val="single" w:sz="4" w:space="0" w:color="auto"/>
              <w:bottom w:val="single" w:sz="4" w:space="0" w:color="auto"/>
              <w:right w:val="single" w:sz="4" w:space="0" w:color="auto"/>
            </w:tcBorders>
            <w:shd w:val="clear" w:color="auto" w:fill="DBE5F1"/>
            <w:vAlign w:val="center"/>
            <w:hideMark/>
          </w:tcPr>
          <w:p w:rsidR="002A40B6" w:rsidRPr="00A8653F" w:rsidRDefault="002A40B6">
            <w:pPr>
              <w:keepNext/>
              <w:spacing w:line="240" w:lineRule="auto"/>
              <w:jc w:val="center"/>
              <w:rPr>
                <w:rFonts w:ascii="Times New Roman" w:hAnsi="Times New Roman"/>
                <w:b/>
                <w:bCs/>
                <w:sz w:val="20"/>
                <w:lang w:eastAsia="bg-BG"/>
              </w:rPr>
            </w:pPr>
            <w:r w:rsidRPr="00A8653F">
              <w:rPr>
                <w:rFonts w:ascii="Times New Roman" w:hAnsi="Times New Roman"/>
                <w:b/>
                <w:bCs/>
                <w:sz w:val="20"/>
                <w:lang w:eastAsia="bg-BG"/>
              </w:rPr>
              <w:t>Нови клонове</w:t>
            </w:r>
          </w:p>
        </w:tc>
      </w:tr>
      <w:tr w:rsidR="002A40B6" w:rsidRPr="002A40B6" w:rsidTr="002A40B6">
        <w:trPr>
          <w:trHeight w:val="227"/>
          <w:tblHeader/>
          <w:jc w:val="center"/>
        </w:trPr>
        <w:tc>
          <w:tcPr>
            <w:tcW w:w="2280" w:type="dxa"/>
            <w:tcBorders>
              <w:top w:val="nil"/>
              <w:left w:val="single" w:sz="4" w:space="0" w:color="auto"/>
              <w:bottom w:val="single" w:sz="4" w:space="0" w:color="auto"/>
              <w:right w:val="single" w:sz="4" w:space="0" w:color="auto"/>
            </w:tcBorders>
            <w:shd w:val="clear" w:color="auto" w:fill="auto"/>
            <w:noWrap/>
            <w:vAlign w:val="center"/>
            <w:hideMark/>
          </w:tcPr>
          <w:p w:rsidR="002A40B6" w:rsidRPr="00A8653F" w:rsidRDefault="002A40B6">
            <w:pPr>
              <w:keepNext/>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Второстепенна мрежа</w:t>
            </w:r>
          </w:p>
        </w:tc>
        <w:tc>
          <w:tcPr>
            <w:tcW w:w="2080"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keepNext/>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315</w:t>
            </w:r>
          </w:p>
        </w:tc>
        <w:tc>
          <w:tcPr>
            <w:tcW w:w="1440"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keepNext/>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PP</w:t>
            </w:r>
          </w:p>
        </w:tc>
        <w:tc>
          <w:tcPr>
            <w:tcW w:w="1850"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keepNext/>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87</w:t>
            </w:r>
          </w:p>
        </w:tc>
      </w:tr>
      <w:tr w:rsidR="002A40B6" w:rsidRPr="002A40B6" w:rsidTr="002A40B6">
        <w:trPr>
          <w:trHeight w:val="227"/>
          <w:tblHeader/>
          <w:jc w:val="center"/>
        </w:trPr>
        <w:tc>
          <w:tcPr>
            <w:tcW w:w="2280" w:type="dxa"/>
            <w:tcBorders>
              <w:top w:val="nil"/>
              <w:left w:val="single" w:sz="4" w:space="0" w:color="auto"/>
              <w:bottom w:val="single" w:sz="4" w:space="0" w:color="auto"/>
              <w:right w:val="single" w:sz="4" w:space="0" w:color="auto"/>
            </w:tcBorders>
            <w:shd w:val="clear" w:color="auto" w:fill="DBE5F1"/>
            <w:noWrap/>
            <w:vAlign w:val="center"/>
            <w:hideMark/>
          </w:tcPr>
          <w:p w:rsidR="002A40B6" w:rsidRPr="00A8653F" w:rsidRDefault="002A40B6">
            <w:pPr>
              <w:keepNext/>
              <w:spacing w:line="240" w:lineRule="auto"/>
              <w:jc w:val="center"/>
              <w:rPr>
                <w:rFonts w:ascii="Times New Roman" w:hAnsi="Times New Roman"/>
                <w:b/>
                <w:bCs/>
                <w:color w:val="000000"/>
                <w:sz w:val="20"/>
                <w:lang w:eastAsia="bg-BG"/>
              </w:rPr>
            </w:pPr>
            <w:r w:rsidRPr="00A8653F">
              <w:rPr>
                <w:rFonts w:ascii="Times New Roman" w:hAnsi="Times New Roman"/>
                <w:b/>
                <w:bCs/>
                <w:color w:val="000000"/>
                <w:sz w:val="20"/>
                <w:lang w:eastAsia="bg-BG"/>
              </w:rPr>
              <w:t>Общо клонове</w:t>
            </w:r>
          </w:p>
        </w:tc>
        <w:tc>
          <w:tcPr>
            <w:tcW w:w="2080" w:type="dxa"/>
            <w:tcBorders>
              <w:top w:val="nil"/>
              <w:left w:val="nil"/>
              <w:bottom w:val="single" w:sz="4" w:space="0" w:color="auto"/>
              <w:right w:val="single" w:sz="4" w:space="0" w:color="auto"/>
            </w:tcBorders>
            <w:shd w:val="clear" w:color="auto" w:fill="DBE5F1"/>
            <w:noWrap/>
            <w:vAlign w:val="center"/>
            <w:hideMark/>
          </w:tcPr>
          <w:p w:rsidR="002A40B6" w:rsidRPr="00A8653F" w:rsidRDefault="002A40B6">
            <w:pPr>
              <w:keepNext/>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 </w:t>
            </w:r>
          </w:p>
        </w:tc>
        <w:tc>
          <w:tcPr>
            <w:tcW w:w="1440" w:type="dxa"/>
            <w:tcBorders>
              <w:top w:val="nil"/>
              <w:left w:val="nil"/>
              <w:bottom w:val="single" w:sz="4" w:space="0" w:color="auto"/>
              <w:right w:val="single" w:sz="4" w:space="0" w:color="auto"/>
            </w:tcBorders>
            <w:shd w:val="clear" w:color="auto" w:fill="DBE5F1"/>
            <w:noWrap/>
            <w:vAlign w:val="center"/>
            <w:hideMark/>
          </w:tcPr>
          <w:p w:rsidR="002A40B6" w:rsidRPr="00A8653F" w:rsidRDefault="002A40B6">
            <w:pPr>
              <w:keepNext/>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 </w:t>
            </w:r>
          </w:p>
        </w:tc>
        <w:tc>
          <w:tcPr>
            <w:tcW w:w="1850" w:type="dxa"/>
            <w:tcBorders>
              <w:top w:val="nil"/>
              <w:left w:val="nil"/>
              <w:bottom w:val="single" w:sz="4" w:space="0" w:color="auto"/>
              <w:right w:val="single" w:sz="4" w:space="0" w:color="auto"/>
            </w:tcBorders>
            <w:shd w:val="clear" w:color="auto" w:fill="DBE5F1"/>
            <w:noWrap/>
            <w:vAlign w:val="center"/>
            <w:hideMark/>
          </w:tcPr>
          <w:p w:rsidR="002A40B6" w:rsidRPr="00A8653F" w:rsidRDefault="002A40B6">
            <w:pPr>
              <w:keepNext/>
              <w:spacing w:line="240" w:lineRule="auto"/>
              <w:jc w:val="center"/>
              <w:rPr>
                <w:rFonts w:ascii="Times New Roman" w:hAnsi="Times New Roman"/>
                <w:b/>
                <w:bCs/>
                <w:color w:val="000000"/>
                <w:sz w:val="20"/>
                <w:lang w:eastAsia="bg-BG"/>
              </w:rPr>
            </w:pPr>
            <w:r w:rsidRPr="00A8653F">
              <w:rPr>
                <w:rFonts w:ascii="Times New Roman" w:hAnsi="Times New Roman"/>
                <w:b/>
                <w:bCs/>
                <w:color w:val="000000"/>
                <w:sz w:val="20"/>
                <w:lang w:eastAsia="bg-BG"/>
              </w:rPr>
              <w:t>87</w:t>
            </w:r>
          </w:p>
        </w:tc>
      </w:tr>
      <w:tr w:rsidR="002A40B6" w:rsidRPr="002A40B6" w:rsidTr="002A40B6">
        <w:trPr>
          <w:trHeight w:val="227"/>
          <w:tblHeader/>
          <w:jc w:val="center"/>
        </w:trPr>
        <w:tc>
          <w:tcPr>
            <w:tcW w:w="7650" w:type="dxa"/>
            <w:gridSpan w:val="4"/>
            <w:tcBorders>
              <w:top w:val="nil"/>
              <w:left w:val="single" w:sz="4" w:space="0" w:color="auto"/>
              <w:bottom w:val="single" w:sz="4" w:space="0" w:color="auto"/>
              <w:right w:val="single" w:sz="4" w:space="0" w:color="auto"/>
            </w:tcBorders>
            <w:shd w:val="clear" w:color="auto" w:fill="DBE5F1"/>
            <w:vAlign w:val="center"/>
            <w:hideMark/>
          </w:tcPr>
          <w:p w:rsidR="002A40B6" w:rsidRPr="00A8653F" w:rsidRDefault="002A40B6">
            <w:pPr>
              <w:keepNext/>
              <w:spacing w:line="240" w:lineRule="auto"/>
              <w:jc w:val="center"/>
              <w:rPr>
                <w:rFonts w:ascii="Times New Roman" w:hAnsi="Times New Roman"/>
                <w:b/>
                <w:bCs/>
                <w:color w:val="000000"/>
                <w:sz w:val="20"/>
                <w:lang w:eastAsia="bg-BG"/>
              </w:rPr>
            </w:pPr>
            <w:r w:rsidRPr="00A8653F">
              <w:rPr>
                <w:rFonts w:ascii="Times New Roman" w:hAnsi="Times New Roman"/>
                <w:b/>
                <w:bCs/>
                <w:color w:val="000000"/>
                <w:sz w:val="20"/>
                <w:lang w:eastAsia="bg-BG"/>
              </w:rPr>
              <w:t>Съоръжения по канализацията</w:t>
            </w:r>
          </w:p>
        </w:tc>
      </w:tr>
      <w:tr w:rsidR="002A40B6" w:rsidRPr="002A40B6" w:rsidTr="002A40B6">
        <w:trPr>
          <w:trHeight w:val="227"/>
          <w:tblHeader/>
          <w:jc w:val="center"/>
        </w:trPr>
        <w:tc>
          <w:tcPr>
            <w:tcW w:w="2280" w:type="dxa"/>
            <w:tcBorders>
              <w:top w:val="nil"/>
              <w:left w:val="single" w:sz="4" w:space="0" w:color="auto"/>
              <w:bottom w:val="single" w:sz="4" w:space="0" w:color="auto"/>
              <w:right w:val="single" w:sz="4" w:space="0" w:color="auto"/>
            </w:tcBorders>
            <w:shd w:val="clear" w:color="auto" w:fill="auto"/>
            <w:noWrap/>
            <w:vAlign w:val="center"/>
            <w:hideMark/>
          </w:tcPr>
          <w:p w:rsidR="002A40B6" w:rsidRPr="00A8653F" w:rsidRDefault="002A40B6">
            <w:pPr>
              <w:keepNext/>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СКО (брой)</w:t>
            </w:r>
          </w:p>
        </w:tc>
        <w:tc>
          <w:tcPr>
            <w:tcW w:w="2080"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keepNext/>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 </w:t>
            </w:r>
          </w:p>
        </w:tc>
        <w:tc>
          <w:tcPr>
            <w:tcW w:w="1440"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keepNext/>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 </w:t>
            </w:r>
          </w:p>
        </w:tc>
        <w:tc>
          <w:tcPr>
            <w:tcW w:w="1850"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keepNext/>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 xml:space="preserve">8     </w:t>
            </w:r>
          </w:p>
        </w:tc>
      </w:tr>
      <w:tr w:rsidR="002A40B6" w:rsidRPr="002A40B6" w:rsidTr="002A40B6">
        <w:trPr>
          <w:trHeight w:val="227"/>
          <w:tblHeader/>
          <w:jc w:val="center"/>
        </w:trPr>
        <w:tc>
          <w:tcPr>
            <w:tcW w:w="2280" w:type="dxa"/>
            <w:tcBorders>
              <w:top w:val="nil"/>
              <w:left w:val="single" w:sz="4" w:space="0" w:color="auto"/>
              <w:bottom w:val="single" w:sz="4" w:space="0" w:color="auto"/>
              <w:right w:val="single" w:sz="4" w:space="0" w:color="auto"/>
            </w:tcBorders>
            <w:shd w:val="clear" w:color="auto" w:fill="auto"/>
            <w:noWrap/>
            <w:vAlign w:val="center"/>
            <w:hideMark/>
          </w:tcPr>
          <w:p w:rsidR="002A40B6" w:rsidRPr="00A8653F" w:rsidRDefault="002A40B6">
            <w:pPr>
              <w:keepNext/>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УО (брой)</w:t>
            </w:r>
          </w:p>
        </w:tc>
        <w:tc>
          <w:tcPr>
            <w:tcW w:w="2080"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keepNext/>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 </w:t>
            </w:r>
          </w:p>
        </w:tc>
        <w:tc>
          <w:tcPr>
            <w:tcW w:w="1440"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keepNext/>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 </w:t>
            </w:r>
          </w:p>
        </w:tc>
        <w:tc>
          <w:tcPr>
            <w:tcW w:w="1850" w:type="dxa"/>
            <w:tcBorders>
              <w:top w:val="nil"/>
              <w:left w:val="nil"/>
              <w:bottom w:val="single" w:sz="4" w:space="0" w:color="auto"/>
              <w:right w:val="single" w:sz="4" w:space="0" w:color="auto"/>
            </w:tcBorders>
            <w:shd w:val="clear" w:color="auto" w:fill="auto"/>
            <w:noWrap/>
            <w:vAlign w:val="center"/>
            <w:hideMark/>
          </w:tcPr>
          <w:p w:rsidR="002A40B6" w:rsidRPr="00A8653F" w:rsidRDefault="002A40B6">
            <w:pPr>
              <w:keepNext/>
              <w:spacing w:line="240" w:lineRule="auto"/>
              <w:jc w:val="center"/>
              <w:rPr>
                <w:rFonts w:ascii="Times New Roman" w:hAnsi="Times New Roman"/>
                <w:color w:val="000000"/>
                <w:sz w:val="20"/>
                <w:lang w:eastAsia="bg-BG"/>
              </w:rPr>
            </w:pPr>
            <w:r w:rsidRPr="00A8653F">
              <w:rPr>
                <w:rFonts w:ascii="Times New Roman" w:hAnsi="Times New Roman"/>
                <w:color w:val="000000"/>
                <w:sz w:val="20"/>
                <w:lang w:eastAsia="bg-BG"/>
              </w:rPr>
              <w:t xml:space="preserve">6     </w:t>
            </w:r>
          </w:p>
        </w:tc>
      </w:tr>
    </w:tbl>
    <w:p w:rsidR="002A40B6" w:rsidRPr="00A8653F" w:rsidRDefault="002A40B6">
      <w:pPr>
        <w:rPr>
          <w:rFonts w:ascii="Times New Roman" w:hAnsi="Times New Roman"/>
        </w:rPr>
      </w:pPr>
    </w:p>
    <w:p w:rsidR="002A40B6" w:rsidRPr="002A40B6" w:rsidRDefault="002A40B6">
      <w:pPr>
        <w:spacing w:after="120" w:line="360" w:lineRule="auto"/>
        <w:ind w:firstLine="720"/>
        <w:jc w:val="both"/>
        <w:rPr>
          <w:rFonts w:ascii="Times New Roman" w:hAnsi="Times New Roman"/>
          <w:noProof/>
          <w:sz w:val="24"/>
          <w:szCs w:val="24"/>
        </w:rPr>
      </w:pPr>
      <w:r w:rsidRPr="00A8653F">
        <w:rPr>
          <w:rFonts w:ascii="Times New Roman" w:hAnsi="Times New Roman"/>
          <w:noProof/>
          <w:sz w:val="24"/>
          <w:szCs w:val="24"/>
        </w:rPr>
        <w:lastRenderedPageBreak/>
        <w:t>За правилната работа на канализационната мрежа се предвижда реконструкция и изграждане на дъждопреливници. Реконструкцията на преливниците ще се състои в реконтрукция на участъците преди преливниците, с цел използване на съществуващата дължина на преливния ръб, както и в надзиждане при недостатъчна височина на преливните ръбове.</w:t>
      </w:r>
    </w:p>
    <w:p w:rsidR="002A40B6" w:rsidRDefault="002A40B6" w:rsidP="003327B9">
      <w:pPr>
        <w:spacing w:after="120" w:line="360" w:lineRule="auto"/>
        <w:ind w:firstLine="720"/>
        <w:jc w:val="both"/>
        <w:rPr>
          <w:rFonts w:ascii="Times New Roman" w:hAnsi="Times New Roman"/>
          <w:noProof/>
          <w:sz w:val="24"/>
          <w:szCs w:val="24"/>
        </w:rPr>
      </w:pPr>
      <w:r w:rsidRPr="0043016C">
        <w:rPr>
          <w:noProof/>
          <w:lang w:val="en-US"/>
        </w:rPr>
        <w:drawing>
          <wp:inline distT="0" distB="0" distL="0" distR="0" wp14:anchorId="63D4B3FE" wp14:editId="720A03C4">
            <wp:extent cx="5762625" cy="5859780"/>
            <wp:effectExtent l="0" t="0" r="9525"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2625" cy="5859780"/>
                    </a:xfrm>
                    <a:prstGeom prst="rect">
                      <a:avLst/>
                    </a:prstGeom>
                    <a:noFill/>
                    <a:ln>
                      <a:noFill/>
                    </a:ln>
                  </pic:spPr>
                </pic:pic>
              </a:graphicData>
            </a:graphic>
          </wp:inline>
        </w:drawing>
      </w:r>
    </w:p>
    <w:p w:rsidR="002A40B6" w:rsidRDefault="002A40B6" w:rsidP="003327B9">
      <w:pPr>
        <w:spacing w:after="120" w:line="360" w:lineRule="auto"/>
        <w:ind w:firstLine="720"/>
        <w:jc w:val="both"/>
        <w:rPr>
          <w:rFonts w:ascii="Times New Roman" w:hAnsi="Times New Roman"/>
          <w:noProof/>
          <w:sz w:val="24"/>
          <w:szCs w:val="24"/>
        </w:rPr>
      </w:pPr>
    </w:p>
    <w:p w:rsidR="00204C07" w:rsidRPr="004228DA" w:rsidRDefault="004228DA" w:rsidP="0093029F">
      <w:pPr>
        <w:pStyle w:val="a0"/>
        <w:ind w:left="0"/>
      </w:pPr>
      <w:bookmarkStart w:id="42" w:name="_Toc508972283"/>
      <w:r w:rsidRPr="004228DA">
        <w:t xml:space="preserve">Схема </w:t>
      </w:r>
      <w:r w:rsidR="002A40B6">
        <w:rPr>
          <w:lang w:val="bg-BG"/>
        </w:rPr>
        <w:t xml:space="preserve">на проектно решение на канализационната мрежа на </w:t>
      </w:r>
      <w:r w:rsidRPr="004228DA">
        <w:t xml:space="preserve">Агломерация Хисаря </w:t>
      </w:r>
      <w:bookmarkEnd w:id="42"/>
    </w:p>
    <w:p w:rsidR="00204C07" w:rsidRPr="00032A66" w:rsidRDefault="00204C07" w:rsidP="0093029F">
      <w:pPr>
        <w:pStyle w:val="a0"/>
        <w:numPr>
          <w:ilvl w:val="0"/>
          <w:numId w:val="0"/>
        </w:numPr>
      </w:pPr>
    </w:p>
    <w:p w:rsidR="00204C07" w:rsidRDefault="00204C07" w:rsidP="00204C07">
      <w:pPr>
        <w:spacing w:after="0" w:line="360" w:lineRule="auto"/>
        <w:ind w:firstLine="284"/>
        <w:jc w:val="both"/>
        <w:rPr>
          <w:rFonts w:ascii="Times New Roman" w:hAnsi="Times New Roman"/>
          <w:b/>
          <w:szCs w:val="24"/>
        </w:rPr>
      </w:pPr>
    </w:p>
    <w:p w:rsidR="003327B9" w:rsidRPr="00A8653F" w:rsidRDefault="003327B9" w:rsidP="00FC2055">
      <w:pPr>
        <w:spacing w:after="0" w:line="360" w:lineRule="auto"/>
        <w:ind w:firstLine="720"/>
        <w:jc w:val="both"/>
        <w:rPr>
          <w:rFonts w:ascii="Times New Roman" w:hAnsi="Times New Roman"/>
          <w:i/>
          <w:sz w:val="24"/>
          <w:szCs w:val="24"/>
        </w:rPr>
      </w:pPr>
      <w:r w:rsidRPr="00A8653F">
        <w:rPr>
          <w:rFonts w:ascii="Times New Roman" w:hAnsi="Times New Roman"/>
          <w:i/>
          <w:sz w:val="24"/>
          <w:szCs w:val="24"/>
        </w:rPr>
        <w:lastRenderedPageBreak/>
        <w:t xml:space="preserve">Общата дължина на канализационната мрежа предвидена за реконструкция и доизграждане е </w:t>
      </w:r>
      <w:r w:rsidR="002A40B6">
        <w:rPr>
          <w:rFonts w:ascii="Times New Roman" w:hAnsi="Times New Roman"/>
          <w:i/>
          <w:sz w:val="24"/>
          <w:szCs w:val="24"/>
        </w:rPr>
        <w:t>6 835</w:t>
      </w:r>
      <w:r w:rsidRPr="00A8653F">
        <w:rPr>
          <w:rFonts w:ascii="Times New Roman" w:hAnsi="Times New Roman"/>
          <w:i/>
          <w:sz w:val="24"/>
          <w:szCs w:val="24"/>
        </w:rPr>
        <w:t xml:space="preserve">м, от които реконструирани клонове </w:t>
      </w:r>
      <w:r w:rsidR="002A40B6">
        <w:rPr>
          <w:rFonts w:ascii="Times New Roman" w:hAnsi="Times New Roman"/>
          <w:i/>
          <w:sz w:val="24"/>
          <w:szCs w:val="24"/>
        </w:rPr>
        <w:t>4 963</w:t>
      </w:r>
      <w:r w:rsidRPr="00A8653F">
        <w:rPr>
          <w:rFonts w:ascii="Times New Roman" w:hAnsi="Times New Roman"/>
          <w:i/>
          <w:sz w:val="24"/>
          <w:szCs w:val="24"/>
        </w:rPr>
        <w:t xml:space="preserve">м и </w:t>
      </w:r>
      <w:proofErr w:type="spellStart"/>
      <w:r w:rsidRPr="00A8653F">
        <w:rPr>
          <w:rFonts w:ascii="Times New Roman" w:hAnsi="Times New Roman"/>
          <w:i/>
          <w:sz w:val="24"/>
          <w:szCs w:val="24"/>
        </w:rPr>
        <w:t>новоизградени</w:t>
      </w:r>
      <w:proofErr w:type="spellEnd"/>
      <w:r w:rsidRPr="00A8653F">
        <w:rPr>
          <w:rFonts w:ascii="Times New Roman" w:hAnsi="Times New Roman"/>
          <w:i/>
          <w:sz w:val="24"/>
          <w:szCs w:val="24"/>
        </w:rPr>
        <w:t xml:space="preserve"> 1872м.</w:t>
      </w:r>
    </w:p>
    <w:p w:rsidR="003A6CC6" w:rsidRDefault="003A6CC6" w:rsidP="003327B9">
      <w:pPr>
        <w:spacing w:line="360" w:lineRule="auto"/>
        <w:ind w:firstLine="720"/>
        <w:jc w:val="both"/>
        <w:rPr>
          <w:rFonts w:ascii="Times New Roman" w:hAnsi="Times New Roman"/>
          <w:sz w:val="24"/>
          <w:szCs w:val="24"/>
        </w:rPr>
      </w:pPr>
      <w:r>
        <w:rPr>
          <w:rFonts w:ascii="Times New Roman" w:hAnsi="Times New Roman"/>
          <w:noProof/>
          <w:sz w:val="24"/>
          <w:szCs w:val="24"/>
        </w:rPr>
        <w:t xml:space="preserve">Трасетата на канализационната </w:t>
      </w:r>
      <w:r w:rsidRPr="005E243E">
        <w:rPr>
          <w:rFonts w:ascii="Times New Roman" w:hAnsi="Times New Roman"/>
          <w:noProof/>
          <w:sz w:val="24"/>
          <w:szCs w:val="24"/>
        </w:rPr>
        <w:t xml:space="preserve">мрежа се намират в регулацията на град </w:t>
      </w:r>
      <w:r>
        <w:rPr>
          <w:rFonts w:ascii="Times New Roman" w:hAnsi="Times New Roman"/>
          <w:noProof/>
          <w:sz w:val="24"/>
          <w:szCs w:val="24"/>
        </w:rPr>
        <w:t>Хисаря</w:t>
      </w:r>
      <w:r w:rsidRPr="005E243E">
        <w:rPr>
          <w:rFonts w:ascii="Times New Roman" w:hAnsi="Times New Roman"/>
          <w:noProof/>
          <w:sz w:val="24"/>
          <w:szCs w:val="24"/>
        </w:rPr>
        <w:t xml:space="preserve"> и са разположени по уличните платна съгласно Наредба № 8 от 28 юли 1999 г. за правила и норми за разполагане на технически проводи и съоръжения в населени места</w:t>
      </w:r>
      <w:r>
        <w:rPr>
          <w:rFonts w:ascii="Times New Roman" w:hAnsi="Times New Roman"/>
          <w:noProof/>
          <w:sz w:val="24"/>
          <w:szCs w:val="24"/>
        </w:rPr>
        <w:t>.</w:t>
      </w:r>
    </w:p>
    <w:p w:rsidR="00DA696B" w:rsidRDefault="003327B9" w:rsidP="00D11AC8">
      <w:pPr>
        <w:tabs>
          <w:tab w:val="left" w:pos="709"/>
        </w:tabs>
        <w:spacing w:after="0" w:line="360" w:lineRule="auto"/>
        <w:jc w:val="both"/>
        <w:rPr>
          <w:rFonts w:ascii="Times New Roman" w:eastAsia="TimesNewRomanPSMT" w:hAnsi="Times New Roman"/>
          <w:b/>
          <w:noProof/>
          <w:sz w:val="24"/>
          <w:szCs w:val="24"/>
        </w:rPr>
      </w:pPr>
      <w:r>
        <w:rPr>
          <w:rFonts w:ascii="Times New Roman" w:hAnsi="Times New Roman"/>
          <w:sz w:val="24"/>
          <w:szCs w:val="24"/>
        </w:rPr>
        <w:tab/>
      </w:r>
      <w:r w:rsidR="001144E4">
        <w:rPr>
          <w:rFonts w:ascii="Times New Roman" w:eastAsia="TimesNewRomanPSMT" w:hAnsi="Times New Roman"/>
          <w:b/>
          <w:noProof/>
          <w:sz w:val="24"/>
          <w:szCs w:val="24"/>
        </w:rPr>
        <w:tab/>
        <w:t>б</w:t>
      </w:r>
      <w:r w:rsidR="001144E4">
        <w:rPr>
          <w:rFonts w:ascii="Times New Roman" w:eastAsia="TimesNewRomanPSMT" w:hAnsi="Times New Roman"/>
          <w:b/>
          <w:noProof/>
          <w:sz w:val="24"/>
          <w:szCs w:val="24"/>
          <w:lang w:val="en-US"/>
        </w:rPr>
        <w:t xml:space="preserve">) </w:t>
      </w:r>
      <w:r w:rsidR="00DA696B">
        <w:rPr>
          <w:rFonts w:ascii="Times New Roman" w:eastAsia="TimesNewRomanPSMT" w:hAnsi="Times New Roman"/>
          <w:b/>
          <w:noProof/>
          <w:sz w:val="24"/>
          <w:szCs w:val="24"/>
        </w:rPr>
        <w:t>взаимовръзка и кумулиране с други съществуващи и/или одобрени инвестиционни предложения</w:t>
      </w:r>
    </w:p>
    <w:p w:rsidR="007551E4" w:rsidRPr="007551E4" w:rsidRDefault="007551E4" w:rsidP="007551E4">
      <w:pPr>
        <w:tabs>
          <w:tab w:val="left" w:pos="709"/>
        </w:tabs>
        <w:spacing w:after="0" w:line="360" w:lineRule="auto"/>
        <w:jc w:val="both"/>
        <w:rPr>
          <w:rFonts w:ascii="Times New Roman" w:hAnsi="Times New Roman"/>
          <w:noProof/>
          <w:sz w:val="24"/>
          <w:szCs w:val="24"/>
        </w:rPr>
      </w:pPr>
      <w:r>
        <w:rPr>
          <w:rFonts w:ascii="Times New Roman" w:hAnsi="Times New Roman"/>
          <w:noProof/>
          <w:sz w:val="24"/>
          <w:szCs w:val="24"/>
        </w:rPr>
        <w:tab/>
      </w:r>
      <w:r w:rsidRPr="007551E4">
        <w:rPr>
          <w:rFonts w:ascii="Times New Roman" w:hAnsi="Times New Roman"/>
          <w:noProof/>
          <w:sz w:val="24"/>
          <w:szCs w:val="24"/>
        </w:rPr>
        <w:t xml:space="preserve">При разработването на РПИП е извършен преглед на цялата проектна документация в общините от обособената територия, свързана с водоснабдителните и канализационните мрежи, които са изпълнени или предстоят да се изпълнят, както и анализиране на Регионалния генерален план за обособената територия, обслужвана от „ВиК“ ЕООД, гр. Пловдив. За голяма част от тях са проведени изискващите се процедури по оценка на въздействието върху околната среда (ОВОС) и оценка за съвместимост (ОС) с предмета и целите на опазване на защитените зони, в т.ч.: </w:t>
      </w:r>
    </w:p>
    <w:p w:rsidR="007551E4" w:rsidRPr="007551E4" w:rsidRDefault="007551E4" w:rsidP="006525FA">
      <w:pPr>
        <w:pStyle w:val="ListParagraph"/>
        <w:numPr>
          <w:ilvl w:val="0"/>
          <w:numId w:val="6"/>
        </w:numPr>
        <w:tabs>
          <w:tab w:val="left" w:pos="709"/>
        </w:tabs>
        <w:spacing w:after="0" w:line="360" w:lineRule="auto"/>
        <w:ind w:left="0" w:firstLine="1134"/>
        <w:jc w:val="both"/>
        <w:rPr>
          <w:rFonts w:ascii="Times New Roman" w:hAnsi="Times New Roman"/>
          <w:noProof/>
          <w:sz w:val="24"/>
          <w:szCs w:val="24"/>
        </w:rPr>
      </w:pPr>
      <w:r w:rsidRPr="007551E4">
        <w:rPr>
          <w:rFonts w:ascii="Times New Roman" w:hAnsi="Times New Roman"/>
          <w:noProof/>
          <w:sz w:val="24"/>
          <w:szCs w:val="24"/>
        </w:rPr>
        <w:t>За предвидените мерки в Краткосрочната инвестиционна програма (2014-2020 г.), Средносрочна инвестиционна програма (2021-2028 г.) и Дългосрочна инвестиционна програма (2029-2038 г.)  на РГП за ВиК – Пловдив е издадено Решение № ЕО-68/2013 г. за преценяване на необходимостта от извършване на екологична оценка, като Министъра на околната среда и водите се е произнесъл „да не се извършва ЕО“. При реализирането на предложените мерки с РПИП ще бъдат спазени и изпълнени всички условия от Решението за ЕО на РГП;</w:t>
      </w:r>
    </w:p>
    <w:p w:rsidR="007551E4" w:rsidRPr="007551E4" w:rsidRDefault="007551E4" w:rsidP="006525FA">
      <w:pPr>
        <w:pStyle w:val="ListParagraph"/>
        <w:numPr>
          <w:ilvl w:val="0"/>
          <w:numId w:val="6"/>
        </w:numPr>
        <w:tabs>
          <w:tab w:val="left" w:pos="709"/>
        </w:tabs>
        <w:spacing w:after="0" w:line="360" w:lineRule="auto"/>
        <w:ind w:left="0" w:firstLine="1134"/>
        <w:jc w:val="both"/>
        <w:rPr>
          <w:rFonts w:ascii="Times New Roman" w:hAnsi="Times New Roman"/>
          <w:noProof/>
          <w:sz w:val="24"/>
          <w:szCs w:val="24"/>
        </w:rPr>
      </w:pPr>
      <w:r w:rsidRPr="007551E4">
        <w:rPr>
          <w:rFonts w:ascii="Times New Roman" w:hAnsi="Times New Roman"/>
          <w:noProof/>
          <w:sz w:val="24"/>
          <w:szCs w:val="24"/>
        </w:rPr>
        <w:t>За инвестиционни предложения за изграждане на ПСОВ и/или реконструкция/ доизграждане/рехабилитация на ВиК мрежи в с. Кочево, гр. Стамболийски, гр. Раковски, гр. Асеновград, с. Тополово, с. Дъбене, с. Цар Калоян, с. Гълъбово, с. Столетово, с. Руен, кв. Любеново на гр. Първомай, с. Житница, с. Ръжево Конаре, с. Белозем, с. Горни Домлян, с. Бенковски, гр. Перущица, гр. Калофер, гр. Баня, гр. Клисура, с. Кърнаре, с. Куртово, с. Розино, с. Момино село, с. Шишманци, гр. Кричим, с. Поповица, гр. Стамболийски и с. Радиново са проведени изискващите се процедури по ОВОС и ОС, като директорът на РИОСВ-Пловдив се е произнесъл по тях с решения за преценяване на необходимостта от извършване на ОВОС, с характер „да не се извършва ОВОС”;</w:t>
      </w:r>
    </w:p>
    <w:p w:rsidR="007551E4" w:rsidRPr="007551E4" w:rsidRDefault="007551E4" w:rsidP="006525FA">
      <w:pPr>
        <w:pStyle w:val="ListParagraph"/>
        <w:numPr>
          <w:ilvl w:val="0"/>
          <w:numId w:val="6"/>
        </w:numPr>
        <w:tabs>
          <w:tab w:val="left" w:pos="709"/>
        </w:tabs>
        <w:spacing w:after="0" w:line="360" w:lineRule="auto"/>
        <w:ind w:left="0" w:firstLine="1134"/>
        <w:jc w:val="both"/>
        <w:rPr>
          <w:rFonts w:ascii="Times New Roman" w:hAnsi="Times New Roman"/>
          <w:noProof/>
          <w:sz w:val="24"/>
          <w:szCs w:val="24"/>
        </w:rPr>
      </w:pPr>
      <w:r w:rsidRPr="007551E4">
        <w:rPr>
          <w:rFonts w:ascii="Times New Roman" w:hAnsi="Times New Roman"/>
          <w:noProof/>
          <w:sz w:val="24"/>
          <w:szCs w:val="24"/>
        </w:rPr>
        <w:t>За инвестиционно предложение за „</w:t>
      </w:r>
      <w:r w:rsidRPr="007551E4">
        <w:rPr>
          <w:rStyle w:val="Bodytext2Italic"/>
          <w:rFonts w:eastAsia="Calibri"/>
          <w:noProof/>
        </w:rPr>
        <w:t>Изграждане на довеждащ колектор и пречиствателна станция за отпадъчни води на гр. Лъки”</w:t>
      </w:r>
      <w:r w:rsidRPr="007551E4">
        <w:rPr>
          <w:rFonts w:ascii="Times New Roman" w:hAnsi="Times New Roman"/>
          <w:noProof/>
          <w:sz w:val="24"/>
          <w:szCs w:val="24"/>
        </w:rPr>
        <w:t xml:space="preserve">- процедурата е приключила с Решение </w:t>
      </w:r>
      <w:r w:rsidRPr="007551E4">
        <w:rPr>
          <w:rFonts w:ascii="Times New Roman" w:hAnsi="Times New Roman"/>
          <w:noProof/>
          <w:sz w:val="24"/>
          <w:szCs w:val="24"/>
        </w:rPr>
        <w:lastRenderedPageBreak/>
        <w:t>№ СМ-009-ПР/2010 г. за преценяване на необходимостта от извършване на ОВОС, постановено от директора на РИОСВ-Смолян, с характер „да не се извършва ОВОС”;</w:t>
      </w:r>
    </w:p>
    <w:p w:rsidR="007551E4" w:rsidRPr="007551E4" w:rsidRDefault="007551E4" w:rsidP="006525FA">
      <w:pPr>
        <w:pStyle w:val="ListParagraph"/>
        <w:numPr>
          <w:ilvl w:val="0"/>
          <w:numId w:val="6"/>
        </w:numPr>
        <w:tabs>
          <w:tab w:val="left" w:pos="709"/>
        </w:tabs>
        <w:spacing w:after="0" w:line="360" w:lineRule="auto"/>
        <w:ind w:left="0" w:firstLine="1134"/>
        <w:jc w:val="both"/>
        <w:rPr>
          <w:rFonts w:ascii="Times New Roman" w:hAnsi="Times New Roman"/>
          <w:noProof/>
          <w:sz w:val="24"/>
          <w:szCs w:val="24"/>
        </w:rPr>
      </w:pPr>
      <w:r w:rsidRPr="007551E4">
        <w:rPr>
          <w:rFonts w:ascii="Times New Roman" w:hAnsi="Times New Roman"/>
          <w:noProof/>
          <w:sz w:val="24"/>
          <w:szCs w:val="24"/>
        </w:rPr>
        <w:t>За инвестиционни предложения за изграждане на тръбни кладенци в кв. Парчевич, гр. Раковски, с. Брестник, с. Рогош, с. Момино село, с. Костиево, с. Шишманци, с. Граф Игнатиево са проведени изискващите се процедури по ОВОС и ОС, като директорът на РИОСВ-Пловдив се е произнесъл по тях с решения за преценяване на необходимостта от извършване на ОВОС, с характер „да не се извършва ОВОС”;</w:t>
      </w:r>
    </w:p>
    <w:p w:rsidR="007551E4" w:rsidRPr="007551E4" w:rsidRDefault="007551E4" w:rsidP="006525FA">
      <w:pPr>
        <w:pStyle w:val="ListParagraph"/>
        <w:numPr>
          <w:ilvl w:val="0"/>
          <w:numId w:val="6"/>
        </w:numPr>
        <w:tabs>
          <w:tab w:val="left" w:pos="709"/>
        </w:tabs>
        <w:spacing w:after="0" w:line="360" w:lineRule="auto"/>
        <w:ind w:left="0" w:firstLine="1134"/>
        <w:jc w:val="both"/>
        <w:rPr>
          <w:rFonts w:ascii="Times New Roman" w:hAnsi="Times New Roman"/>
          <w:noProof/>
          <w:sz w:val="24"/>
          <w:szCs w:val="24"/>
        </w:rPr>
      </w:pPr>
      <w:r w:rsidRPr="007551E4">
        <w:rPr>
          <w:rStyle w:val="Bodytext4NotItalic"/>
          <w:rFonts w:eastAsia="Calibri"/>
          <w:noProof/>
        </w:rPr>
        <w:t xml:space="preserve">За инвестиционно предложение за </w:t>
      </w:r>
      <w:r w:rsidRPr="007551E4">
        <w:rPr>
          <w:rFonts w:ascii="Times New Roman" w:hAnsi="Times New Roman"/>
          <w:noProof/>
          <w:sz w:val="24"/>
          <w:szCs w:val="24"/>
        </w:rPr>
        <w:t>„Реконструкция и модернизация на канализационните мрежи и съоръжения на гр. Сопот, изграждане на нов резервоар за питейна вода с обем 1000 куб.м, пречиствателна станция за питейни води и основен водопровод, свързващ го с водоснабдителната мрежа на гр. Сопот ”</w:t>
      </w:r>
      <w:r w:rsidRPr="007551E4">
        <w:rPr>
          <w:rStyle w:val="Bodytext4NotItalic"/>
          <w:rFonts w:eastAsia="Calibri"/>
          <w:noProof/>
        </w:rPr>
        <w:t xml:space="preserve"> - процедурата е приключила с Решение № ПВ-23-ПР/2010 г. за преценяване на необходимостта от извършване на ОВОС, постановено от директора на РИОСВ-Пловдив, с характер „да не се извършва ОВОС”.</w:t>
      </w:r>
      <w:r w:rsidRPr="007551E4">
        <w:rPr>
          <w:rFonts w:ascii="Times New Roman" w:hAnsi="Times New Roman"/>
          <w:noProof/>
          <w:sz w:val="24"/>
          <w:szCs w:val="24"/>
        </w:rPr>
        <w:t xml:space="preserve"> </w:t>
      </w:r>
    </w:p>
    <w:p w:rsidR="00D11AC8" w:rsidRDefault="00DA696B" w:rsidP="00D11AC8">
      <w:pPr>
        <w:tabs>
          <w:tab w:val="left" w:pos="709"/>
        </w:tabs>
        <w:spacing w:after="0" w:line="360" w:lineRule="auto"/>
        <w:jc w:val="both"/>
        <w:rPr>
          <w:rFonts w:ascii="Times New Roman" w:eastAsia="TimesNewRomanPSMT" w:hAnsi="Times New Roman"/>
          <w:b/>
          <w:noProof/>
          <w:sz w:val="24"/>
          <w:szCs w:val="24"/>
        </w:rPr>
      </w:pPr>
      <w:r>
        <w:rPr>
          <w:rFonts w:ascii="Times New Roman" w:eastAsia="TimesNewRomanPSMT" w:hAnsi="Times New Roman"/>
          <w:b/>
          <w:noProof/>
          <w:sz w:val="24"/>
          <w:szCs w:val="24"/>
        </w:rPr>
        <w:t xml:space="preserve"> </w:t>
      </w:r>
      <w:r>
        <w:rPr>
          <w:rFonts w:ascii="Times New Roman" w:eastAsia="TimesNewRomanPSMT" w:hAnsi="Times New Roman"/>
          <w:b/>
          <w:noProof/>
          <w:sz w:val="24"/>
          <w:szCs w:val="24"/>
        </w:rPr>
        <w:tab/>
        <w:t>в</w:t>
      </w:r>
      <w:r>
        <w:rPr>
          <w:rFonts w:ascii="Times New Roman" w:eastAsia="TimesNewRomanPSMT" w:hAnsi="Times New Roman"/>
          <w:b/>
          <w:noProof/>
          <w:sz w:val="24"/>
          <w:szCs w:val="24"/>
          <w:lang w:val="en-US"/>
        </w:rPr>
        <w:t>)</w:t>
      </w:r>
      <w:r>
        <w:rPr>
          <w:rFonts w:ascii="Times New Roman" w:eastAsia="TimesNewRomanPSMT" w:hAnsi="Times New Roman"/>
          <w:b/>
          <w:noProof/>
          <w:sz w:val="24"/>
          <w:szCs w:val="24"/>
        </w:rPr>
        <w:t xml:space="preserve"> използване на природни ресурси по време на строителството и експлоатацията на земните недра, почвите, водите и на биологичното разнообразие</w:t>
      </w:r>
    </w:p>
    <w:p w:rsidR="007551E4" w:rsidRDefault="007551E4" w:rsidP="00D11AC8">
      <w:pPr>
        <w:tabs>
          <w:tab w:val="left" w:pos="709"/>
        </w:tabs>
        <w:spacing w:after="0" w:line="360" w:lineRule="auto"/>
        <w:jc w:val="both"/>
        <w:rPr>
          <w:rFonts w:ascii="Times New Roman" w:eastAsia="TimesNewRomanPSMT" w:hAnsi="Times New Roman"/>
          <w:noProof/>
          <w:sz w:val="24"/>
          <w:szCs w:val="24"/>
        </w:rPr>
      </w:pPr>
      <w:r>
        <w:rPr>
          <w:rFonts w:ascii="Times New Roman" w:eastAsia="TimesNewRomanPSMT" w:hAnsi="Times New Roman"/>
          <w:noProof/>
          <w:sz w:val="24"/>
          <w:szCs w:val="24"/>
        </w:rPr>
        <w:tab/>
        <w:t>Не се предвижда водовземане за питейни, промишлени и други нужди от повърхностни води, и/или подземни води, необходими количества, съществуващи съоръжения или необходимост от изграждане на нови</w:t>
      </w:r>
      <w:r>
        <w:rPr>
          <w:rFonts w:ascii="Times New Roman" w:eastAsia="TimesNewRomanPSMT" w:hAnsi="Times New Roman"/>
          <w:noProof/>
          <w:sz w:val="24"/>
          <w:szCs w:val="24"/>
          <w:lang w:val="en-US"/>
        </w:rPr>
        <w:t>.</w:t>
      </w:r>
      <w:r w:rsidR="00CD0B98">
        <w:rPr>
          <w:rFonts w:ascii="Times New Roman" w:eastAsia="TimesNewRomanPSMT" w:hAnsi="Times New Roman"/>
          <w:noProof/>
          <w:sz w:val="24"/>
          <w:szCs w:val="24"/>
        </w:rPr>
        <w:t xml:space="preserve"> Предвиждат се само реконструкция на довеждащи водопроводи.</w:t>
      </w:r>
    </w:p>
    <w:p w:rsidR="00866F6E" w:rsidRDefault="00866F6E" w:rsidP="00866F6E">
      <w:pPr>
        <w:tabs>
          <w:tab w:val="left" w:pos="709"/>
        </w:tabs>
        <w:spacing w:after="0" w:line="360" w:lineRule="auto"/>
        <w:jc w:val="both"/>
        <w:rPr>
          <w:rFonts w:ascii="Times New Roman" w:eastAsia="TimesNewRomanPSMT" w:hAnsi="Times New Roman"/>
          <w:noProof/>
          <w:sz w:val="24"/>
          <w:szCs w:val="24"/>
        </w:rPr>
      </w:pPr>
      <w:r>
        <w:rPr>
          <w:rFonts w:ascii="Times New Roman" w:eastAsia="TimesNewRomanPSMT" w:hAnsi="Times New Roman"/>
          <w:noProof/>
          <w:sz w:val="24"/>
          <w:szCs w:val="24"/>
        </w:rPr>
        <w:tab/>
        <w:t xml:space="preserve">За реализацията на дейностите, предвидени в РПИП ще бъдат необходими инетрни материали – пясък, баластра, почва /ще се осигури от изкопите/, вода за питейни нужди за работещите /ще се ползва бутилирана вода/ за етапа на строителството. </w:t>
      </w:r>
    </w:p>
    <w:p w:rsidR="00866F6E" w:rsidRPr="00CD0B98" w:rsidRDefault="00866F6E" w:rsidP="00866F6E">
      <w:pPr>
        <w:tabs>
          <w:tab w:val="left" w:pos="709"/>
        </w:tabs>
        <w:spacing w:after="0" w:line="360" w:lineRule="auto"/>
        <w:jc w:val="both"/>
        <w:rPr>
          <w:rFonts w:ascii="Times New Roman" w:eastAsia="TimesNewRomanPSMT" w:hAnsi="Times New Roman"/>
          <w:b/>
          <w:noProof/>
          <w:sz w:val="24"/>
          <w:szCs w:val="24"/>
        </w:rPr>
      </w:pPr>
      <w:r>
        <w:rPr>
          <w:rFonts w:ascii="Times New Roman" w:eastAsia="TimesNewRomanPSMT" w:hAnsi="Times New Roman"/>
          <w:noProof/>
          <w:sz w:val="24"/>
          <w:szCs w:val="24"/>
        </w:rPr>
        <w:tab/>
        <w:t>Експлоатацията на съоръженията не е свързана с ползване на природни ресурси.</w:t>
      </w:r>
    </w:p>
    <w:p w:rsidR="00DA696B" w:rsidRDefault="00DA696B" w:rsidP="00EA6C1E">
      <w:pPr>
        <w:tabs>
          <w:tab w:val="left" w:pos="709"/>
        </w:tabs>
        <w:spacing w:after="0" w:line="240" w:lineRule="auto"/>
        <w:jc w:val="both"/>
        <w:rPr>
          <w:rFonts w:ascii="Times New Roman" w:eastAsia="TimesNewRomanPSMT" w:hAnsi="Times New Roman"/>
          <w:b/>
          <w:noProof/>
          <w:sz w:val="24"/>
          <w:szCs w:val="24"/>
        </w:rPr>
      </w:pPr>
      <w:r>
        <w:rPr>
          <w:rFonts w:ascii="Times New Roman" w:eastAsia="TimesNewRomanPSMT" w:hAnsi="Times New Roman"/>
          <w:b/>
          <w:noProof/>
          <w:sz w:val="24"/>
          <w:szCs w:val="24"/>
        </w:rPr>
        <w:tab/>
        <w:t>г</w:t>
      </w:r>
      <w:r>
        <w:rPr>
          <w:rFonts w:ascii="Times New Roman" w:eastAsia="TimesNewRomanPSMT" w:hAnsi="Times New Roman"/>
          <w:b/>
          <w:noProof/>
          <w:sz w:val="24"/>
          <w:szCs w:val="24"/>
          <w:lang w:val="en-US"/>
        </w:rPr>
        <w:t>)</w:t>
      </w:r>
      <w:r>
        <w:rPr>
          <w:rFonts w:ascii="Times New Roman" w:eastAsia="TimesNewRomanPSMT" w:hAnsi="Times New Roman"/>
          <w:b/>
          <w:noProof/>
          <w:sz w:val="24"/>
          <w:szCs w:val="24"/>
        </w:rPr>
        <w:t xml:space="preserve"> генериране на отпадъци – видове, количества и начин на третиране, и отпадъчни води</w:t>
      </w:r>
    </w:p>
    <w:p w:rsidR="00866F6E" w:rsidRPr="005F1451" w:rsidRDefault="00F617D0" w:rsidP="00EA6C1E">
      <w:pPr>
        <w:spacing w:after="0" w:line="240" w:lineRule="auto"/>
        <w:ind w:firstLine="709"/>
        <w:jc w:val="both"/>
        <w:rPr>
          <w:rFonts w:ascii="Times New Roman" w:eastAsia="Times New Roman" w:hAnsi="Times New Roman"/>
          <w:sz w:val="24"/>
          <w:szCs w:val="24"/>
        </w:rPr>
      </w:pPr>
      <w:r w:rsidRPr="006160C7">
        <w:rPr>
          <w:rFonts w:ascii="Times New Roman" w:eastAsia="TimesNewRomanPSMT" w:hAnsi="Times New Roman"/>
          <w:b/>
          <w:noProof/>
          <w:sz w:val="24"/>
          <w:szCs w:val="24"/>
        </w:rPr>
        <w:tab/>
      </w:r>
      <w:r w:rsidR="00866F6E" w:rsidRPr="005F1451">
        <w:rPr>
          <w:rFonts w:ascii="Times New Roman" w:eastAsia="Times New Roman" w:hAnsi="Times New Roman"/>
          <w:sz w:val="24"/>
          <w:szCs w:val="24"/>
        </w:rPr>
        <w:t xml:space="preserve">По време на </w:t>
      </w:r>
      <w:r w:rsidR="00866F6E" w:rsidRPr="005F1451">
        <w:rPr>
          <w:rFonts w:ascii="Times New Roman" w:eastAsia="Times New Roman" w:hAnsi="Times New Roman"/>
          <w:sz w:val="24"/>
          <w:szCs w:val="24"/>
          <w:u w:val="single"/>
        </w:rPr>
        <w:t>строителните дейности</w:t>
      </w:r>
      <w:r w:rsidR="00866F6E" w:rsidRPr="005F1451">
        <w:rPr>
          <w:rFonts w:ascii="Times New Roman" w:eastAsia="Times New Roman" w:hAnsi="Times New Roman"/>
          <w:sz w:val="24"/>
          <w:szCs w:val="24"/>
        </w:rPr>
        <w:t xml:space="preserve"> ще се генерират еднократно следните отпадъци:.</w:t>
      </w:r>
    </w:p>
    <w:p w:rsidR="00866F6E" w:rsidRPr="005F1451" w:rsidRDefault="00866F6E" w:rsidP="00866F6E">
      <w:pPr>
        <w:spacing w:after="0" w:line="360" w:lineRule="auto"/>
        <w:ind w:firstLine="709"/>
        <w:jc w:val="both"/>
        <w:rPr>
          <w:rFonts w:ascii="Times New Roman" w:eastAsia="Times New Roman" w:hAnsi="Times New Roman"/>
          <w:i/>
          <w:sz w:val="24"/>
          <w:szCs w:val="24"/>
        </w:rPr>
      </w:pPr>
      <w:r w:rsidRPr="005F1451">
        <w:rPr>
          <w:rFonts w:ascii="Times New Roman" w:eastAsia="Times New Roman" w:hAnsi="Times New Roman"/>
          <w:i/>
          <w:sz w:val="24"/>
          <w:szCs w:val="24"/>
        </w:rPr>
        <w:t>Опасни отпадъци:</w:t>
      </w:r>
    </w:p>
    <w:p w:rsidR="00866F6E" w:rsidRPr="004C17AA" w:rsidRDefault="00866F6E" w:rsidP="00866F6E">
      <w:pPr>
        <w:spacing w:after="0" w:line="360" w:lineRule="auto"/>
        <w:ind w:firstLine="709"/>
        <w:jc w:val="both"/>
        <w:rPr>
          <w:rFonts w:ascii="Times New Roman" w:eastAsia="Times New Roman" w:hAnsi="Times New Roman"/>
          <w:sz w:val="24"/>
          <w:szCs w:val="24"/>
        </w:rPr>
      </w:pPr>
      <w:r w:rsidRPr="004C17AA">
        <w:rPr>
          <w:rFonts w:ascii="Times New Roman" w:eastAsia="Times New Roman" w:hAnsi="Times New Roman"/>
          <w:sz w:val="24"/>
          <w:szCs w:val="24"/>
        </w:rPr>
        <w:t>Опасни отпадъци се очаква да се генерират при поддръжката на строителна техника, транспортни средства и монтажна техника (тъй като техниката ще се обслужва в специализирани сервизи, тези отпадъци няма да се обр</w:t>
      </w:r>
      <w:r w:rsidRPr="000D26FC">
        <w:rPr>
          <w:rFonts w:ascii="Times New Roman" w:eastAsia="Times New Roman" w:hAnsi="Times New Roman"/>
          <w:sz w:val="24"/>
          <w:szCs w:val="24"/>
        </w:rPr>
        <w:t>азуват на строителните площа</w:t>
      </w:r>
      <w:r w:rsidRPr="004C17AA">
        <w:rPr>
          <w:rFonts w:ascii="Times New Roman" w:eastAsia="Times New Roman" w:hAnsi="Times New Roman"/>
          <w:sz w:val="24"/>
          <w:szCs w:val="24"/>
        </w:rPr>
        <w:t xml:space="preserve">дки; </w:t>
      </w:r>
    </w:p>
    <w:p w:rsidR="00866F6E" w:rsidRPr="004C17AA" w:rsidRDefault="00866F6E" w:rsidP="00866F6E">
      <w:pPr>
        <w:spacing w:after="0" w:line="360" w:lineRule="auto"/>
        <w:ind w:firstLine="709"/>
        <w:jc w:val="both"/>
        <w:rPr>
          <w:rFonts w:ascii="Times New Roman" w:eastAsia="Times New Roman" w:hAnsi="Times New Roman"/>
          <w:sz w:val="24"/>
          <w:szCs w:val="24"/>
        </w:rPr>
      </w:pPr>
      <w:r w:rsidRPr="004C17AA">
        <w:rPr>
          <w:rFonts w:ascii="Times New Roman" w:eastAsia="Times New Roman" w:hAnsi="Times New Roman"/>
          <w:sz w:val="24"/>
          <w:szCs w:val="24"/>
        </w:rPr>
        <w:t>Отпадък с код 17 06 05* - строителни материали,</w:t>
      </w:r>
      <w:r w:rsidRPr="004C17AA">
        <w:rPr>
          <w:rFonts w:ascii="Times New Roman" w:eastAsia="Times New Roman" w:hAnsi="Times New Roman"/>
          <w:sz w:val="24"/>
          <w:szCs w:val="24"/>
          <w:lang w:val="en-US"/>
        </w:rPr>
        <w:t xml:space="preserve"> </w:t>
      </w:r>
      <w:r w:rsidRPr="004C17AA">
        <w:rPr>
          <w:rFonts w:ascii="Times New Roman" w:eastAsia="Times New Roman" w:hAnsi="Times New Roman"/>
          <w:sz w:val="24"/>
          <w:szCs w:val="24"/>
        </w:rPr>
        <w:t>съдържащи азбест. Генерират се при подмяната на етернитовите тръби от старите водопроводни системи.</w:t>
      </w:r>
    </w:p>
    <w:p w:rsidR="00866F6E" w:rsidRPr="000D26FC" w:rsidRDefault="00866F6E" w:rsidP="00866F6E">
      <w:pPr>
        <w:spacing w:after="0" w:line="360" w:lineRule="auto"/>
        <w:ind w:firstLine="709"/>
        <w:jc w:val="both"/>
        <w:rPr>
          <w:rFonts w:ascii="Times New Roman" w:eastAsia="Times New Roman" w:hAnsi="Times New Roman"/>
          <w:i/>
          <w:sz w:val="24"/>
          <w:szCs w:val="24"/>
        </w:rPr>
      </w:pPr>
      <w:r w:rsidRPr="000D26FC">
        <w:rPr>
          <w:rFonts w:ascii="Times New Roman" w:eastAsia="Times New Roman" w:hAnsi="Times New Roman"/>
          <w:i/>
          <w:sz w:val="24"/>
          <w:szCs w:val="24"/>
        </w:rPr>
        <w:lastRenderedPageBreak/>
        <w:t>Строителни отпадъци:</w:t>
      </w:r>
    </w:p>
    <w:p w:rsidR="00866F6E" w:rsidRPr="000D26FC" w:rsidRDefault="00866F6E" w:rsidP="00866F6E">
      <w:pPr>
        <w:spacing w:after="0" w:line="360" w:lineRule="auto"/>
        <w:ind w:firstLine="709"/>
        <w:jc w:val="both"/>
        <w:rPr>
          <w:rFonts w:ascii="Times New Roman" w:eastAsia="Times New Roman" w:hAnsi="Times New Roman"/>
          <w:sz w:val="24"/>
          <w:szCs w:val="24"/>
        </w:rPr>
      </w:pPr>
      <w:r w:rsidRPr="004C17AA">
        <w:rPr>
          <w:rFonts w:ascii="Times New Roman" w:eastAsia="Times New Roman" w:hAnsi="Times New Roman"/>
          <w:sz w:val="24"/>
          <w:szCs w:val="24"/>
        </w:rPr>
        <w:t>Отпадък с код 17 05 04 – Почва и камъни, различни от упоменатите в 17 05 03* - ще</w:t>
      </w:r>
      <w:r w:rsidRPr="000D26FC">
        <w:rPr>
          <w:rFonts w:ascii="Times New Roman" w:eastAsia="Times New Roman" w:hAnsi="Times New Roman"/>
          <w:sz w:val="24"/>
          <w:szCs w:val="24"/>
        </w:rPr>
        <w:t xml:space="preserve"> се генерират при осъществяване на изкопи. По-голямата част от тези земни и скални маси ще се върнат. </w:t>
      </w:r>
    </w:p>
    <w:p w:rsidR="00866F6E" w:rsidRPr="004C17AA" w:rsidRDefault="00866F6E" w:rsidP="00866F6E">
      <w:pPr>
        <w:spacing w:after="0" w:line="360" w:lineRule="auto"/>
        <w:ind w:firstLine="709"/>
        <w:jc w:val="both"/>
        <w:rPr>
          <w:rFonts w:ascii="Times New Roman" w:eastAsia="Times New Roman" w:hAnsi="Times New Roman"/>
          <w:i/>
          <w:sz w:val="24"/>
          <w:szCs w:val="24"/>
        </w:rPr>
      </w:pPr>
      <w:r w:rsidRPr="004C17AA">
        <w:rPr>
          <w:rFonts w:ascii="Times New Roman" w:eastAsia="Times New Roman" w:hAnsi="Times New Roman"/>
          <w:i/>
          <w:sz w:val="24"/>
          <w:szCs w:val="24"/>
        </w:rPr>
        <w:t>Битови отпадъци:</w:t>
      </w:r>
    </w:p>
    <w:p w:rsidR="00866F6E" w:rsidRPr="004C17AA" w:rsidRDefault="00866F6E" w:rsidP="00866F6E">
      <w:pPr>
        <w:spacing w:after="0" w:line="360" w:lineRule="auto"/>
        <w:ind w:firstLine="709"/>
        <w:jc w:val="both"/>
        <w:rPr>
          <w:rFonts w:ascii="Times New Roman" w:eastAsia="Times New Roman" w:hAnsi="Times New Roman"/>
          <w:sz w:val="24"/>
          <w:szCs w:val="24"/>
        </w:rPr>
      </w:pPr>
      <w:r w:rsidRPr="004C17AA">
        <w:rPr>
          <w:rFonts w:ascii="Times New Roman" w:eastAsia="Times New Roman" w:hAnsi="Times New Roman"/>
          <w:sz w:val="24"/>
          <w:szCs w:val="24"/>
        </w:rPr>
        <w:t>От жизнената дейност на работниците, извършващи дейностите по строителството ще се генерират отпадъци с код 20 03 01 – Смесени битови отпадъци, като средното им количество е 0</w:t>
      </w:r>
      <w:r>
        <w:rPr>
          <w:rFonts w:ascii="Times New Roman" w:eastAsia="Times New Roman" w:hAnsi="Times New Roman"/>
          <w:sz w:val="24"/>
          <w:szCs w:val="24"/>
        </w:rPr>
        <w:t>,</w:t>
      </w:r>
      <w:r w:rsidRPr="004C17AA">
        <w:rPr>
          <w:rFonts w:ascii="Times New Roman" w:eastAsia="Times New Roman" w:hAnsi="Times New Roman"/>
          <w:sz w:val="24"/>
          <w:szCs w:val="24"/>
        </w:rPr>
        <w:t>35 кг/ден/човек.</w:t>
      </w:r>
    </w:p>
    <w:p w:rsidR="00866F6E" w:rsidRPr="004C17AA" w:rsidRDefault="00866F6E" w:rsidP="00866F6E">
      <w:pPr>
        <w:spacing w:after="0" w:line="360" w:lineRule="auto"/>
        <w:ind w:firstLine="709"/>
        <w:jc w:val="both"/>
        <w:rPr>
          <w:rFonts w:ascii="Times New Roman" w:eastAsia="Times New Roman" w:hAnsi="Times New Roman"/>
          <w:sz w:val="24"/>
          <w:szCs w:val="24"/>
        </w:rPr>
      </w:pPr>
      <w:r w:rsidRPr="000D26FC">
        <w:rPr>
          <w:rFonts w:ascii="Times New Roman" w:eastAsia="Times New Roman" w:hAnsi="Times New Roman"/>
          <w:sz w:val="24"/>
          <w:szCs w:val="24"/>
        </w:rPr>
        <w:t>При управлението на отпадъците, генерирани при строителството - събирането, съхранение, повторна употреба или рециклиране, ще се спазват разпоредбите на специализираната нормативна уредба, като е нео</w:t>
      </w:r>
      <w:r w:rsidRPr="004C17AA">
        <w:rPr>
          <w:rFonts w:ascii="Times New Roman" w:eastAsia="Times New Roman" w:hAnsi="Times New Roman"/>
          <w:sz w:val="24"/>
          <w:szCs w:val="24"/>
        </w:rPr>
        <w:t xml:space="preserve">бходимо изготвянето и прилагането на План за управление на строителните отпадъци. </w:t>
      </w:r>
    </w:p>
    <w:p w:rsidR="0044170F" w:rsidRDefault="00866F6E" w:rsidP="00866F6E">
      <w:pPr>
        <w:widowControl w:val="0"/>
        <w:autoSpaceDE w:val="0"/>
        <w:autoSpaceDN w:val="0"/>
        <w:adjustRightInd w:val="0"/>
        <w:spacing w:line="360" w:lineRule="auto"/>
        <w:ind w:firstLine="709"/>
        <w:contextualSpacing/>
        <w:jc w:val="both"/>
        <w:rPr>
          <w:rFonts w:ascii="Times New Roman" w:eastAsia="Times New Roman" w:hAnsi="Times New Roman"/>
          <w:sz w:val="24"/>
          <w:szCs w:val="24"/>
        </w:rPr>
      </w:pPr>
      <w:r w:rsidRPr="004C17AA">
        <w:rPr>
          <w:rFonts w:ascii="Times New Roman" w:eastAsia="Times New Roman" w:hAnsi="Times New Roman"/>
          <w:sz w:val="24"/>
          <w:szCs w:val="24"/>
        </w:rPr>
        <w:t>Съгласно НАРЕДБА № 2 от 23.07.2014 г. за класификация на отпадъците утайките от ПСОВ се класифицират</w:t>
      </w:r>
      <w:r w:rsidRPr="00180D09">
        <w:rPr>
          <w:rFonts w:ascii="Times New Roman" w:eastAsia="Times New Roman" w:hAnsi="Times New Roman"/>
          <w:sz w:val="24"/>
          <w:szCs w:val="24"/>
        </w:rPr>
        <w:t xml:space="preserve"> с код 19 08 05 -</w:t>
      </w:r>
      <w:r>
        <w:rPr>
          <w:rFonts w:ascii="Times New Roman" w:eastAsia="Times New Roman" w:hAnsi="Times New Roman"/>
          <w:sz w:val="24"/>
          <w:szCs w:val="24"/>
        </w:rPr>
        <w:t xml:space="preserve"> </w:t>
      </w:r>
      <w:r w:rsidRPr="004C17AA">
        <w:rPr>
          <w:rFonts w:ascii="Times New Roman" w:eastAsia="Times New Roman" w:hAnsi="Times New Roman"/>
          <w:sz w:val="24"/>
          <w:szCs w:val="24"/>
        </w:rPr>
        <w:t>Утайки от пречистване на отпадъчни води от населени места.</w:t>
      </w:r>
      <w:r w:rsidRPr="00180D09">
        <w:rPr>
          <w:rFonts w:ascii="Times New Roman" w:eastAsia="Times New Roman" w:hAnsi="Times New Roman"/>
          <w:sz w:val="24"/>
          <w:szCs w:val="24"/>
        </w:rPr>
        <w:t xml:space="preserve"> При нормална експлоатация</w:t>
      </w:r>
      <w:r w:rsidRPr="004C17AA">
        <w:rPr>
          <w:rFonts w:ascii="Times New Roman" w:eastAsia="Times New Roman" w:hAnsi="Times New Roman"/>
          <w:sz w:val="24"/>
          <w:szCs w:val="24"/>
        </w:rPr>
        <w:t xml:space="preserve"> на съоръженията се генерират отпадъци единствено при работата на ПСОВ, </w:t>
      </w:r>
      <w:r w:rsidRPr="000D26FC">
        <w:rPr>
          <w:rFonts w:ascii="Times New Roman" w:eastAsia="Times New Roman" w:hAnsi="Times New Roman"/>
          <w:i/>
          <w:sz w:val="24"/>
          <w:szCs w:val="24"/>
          <w:u w:val="single"/>
        </w:rPr>
        <w:t>предвидени за агломерациите над 2000 е.ж. за отпадъчни води</w:t>
      </w:r>
      <w:r w:rsidRPr="004C17AA">
        <w:rPr>
          <w:rFonts w:ascii="Times New Roman" w:eastAsia="Times New Roman" w:hAnsi="Times New Roman"/>
          <w:sz w:val="24"/>
          <w:szCs w:val="24"/>
        </w:rPr>
        <w:t xml:space="preserve"> (образуването на утайки) и при аварийни ремонтни дейности - в незначителни количества, както и битови отпадъци от работещите в станциите.</w:t>
      </w:r>
    </w:p>
    <w:p w:rsidR="00866F6E" w:rsidRPr="00C823E8" w:rsidRDefault="00866F6E" w:rsidP="00866F6E">
      <w:pPr>
        <w:spacing w:after="0" w:line="360" w:lineRule="auto"/>
        <w:ind w:firstLine="709"/>
        <w:jc w:val="both"/>
        <w:rPr>
          <w:rFonts w:ascii="Times New Roman" w:hAnsi="Times New Roman"/>
          <w:sz w:val="24"/>
          <w:szCs w:val="24"/>
        </w:rPr>
      </w:pPr>
      <w:r w:rsidRPr="00C823E8">
        <w:rPr>
          <w:rFonts w:ascii="Times New Roman" w:hAnsi="Times New Roman"/>
          <w:sz w:val="24"/>
          <w:szCs w:val="24"/>
        </w:rPr>
        <w:t xml:space="preserve">За нуждите на работниците, извършващи строителните дейности, конкретните работни участъци ще бъдат снабдявани с химически тоалетни и мобилни мивки (санитарни контейнери). Поради това няма да се формират отпадъчни </w:t>
      </w:r>
      <w:proofErr w:type="spellStart"/>
      <w:r w:rsidRPr="00C823E8">
        <w:rPr>
          <w:rFonts w:ascii="Times New Roman" w:hAnsi="Times New Roman"/>
          <w:sz w:val="24"/>
          <w:szCs w:val="24"/>
        </w:rPr>
        <w:t>битово-фекални</w:t>
      </w:r>
      <w:proofErr w:type="spellEnd"/>
      <w:r w:rsidRPr="00C823E8">
        <w:rPr>
          <w:rFonts w:ascii="Times New Roman" w:hAnsi="Times New Roman"/>
          <w:sz w:val="24"/>
          <w:szCs w:val="24"/>
        </w:rPr>
        <w:t xml:space="preserve"> води. </w:t>
      </w:r>
    </w:p>
    <w:p w:rsidR="00866F6E" w:rsidRDefault="00866F6E" w:rsidP="00866F6E">
      <w:pPr>
        <w:widowControl w:val="0"/>
        <w:autoSpaceDE w:val="0"/>
        <w:autoSpaceDN w:val="0"/>
        <w:adjustRightInd w:val="0"/>
        <w:spacing w:line="360" w:lineRule="auto"/>
        <w:ind w:firstLine="709"/>
        <w:contextualSpacing/>
        <w:jc w:val="both"/>
        <w:rPr>
          <w:rFonts w:ascii="Times New Roman" w:eastAsia="TimesNewRomanPSMT" w:hAnsi="Times New Roman"/>
          <w:b/>
          <w:noProof/>
          <w:sz w:val="24"/>
          <w:szCs w:val="24"/>
        </w:rPr>
      </w:pPr>
      <w:r w:rsidRPr="00C823E8">
        <w:rPr>
          <w:rFonts w:ascii="Times New Roman" w:hAnsi="Times New Roman"/>
          <w:sz w:val="24"/>
          <w:szCs w:val="24"/>
        </w:rPr>
        <w:tab/>
        <w:t xml:space="preserve">Експлоатацията на обектите, включени в РПИП, не е свързана с образуването на </w:t>
      </w:r>
      <w:proofErr w:type="spellStart"/>
      <w:r w:rsidRPr="00C823E8">
        <w:rPr>
          <w:rFonts w:ascii="Times New Roman" w:hAnsi="Times New Roman"/>
          <w:sz w:val="24"/>
          <w:szCs w:val="24"/>
        </w:rPr>
        <w:t>битово-фекални</w:t>
      </w:r>
      <w:proofErr w:type="spellEnd"/>
      <w:r w:rsidRPr="00C823E8">
        <w:rPr>
          <w:rFonts w:ascii="Times New Roman" w:hAnsi="Times New Roman"/>
          <w:sz w:val="24"/>
          <w:szCs w:val="24"/>
        </w:rPr>
        <w:t xml:space="preserve"> и на производствени отпадъчни води.</w:t>
      </w:r>
    </w:p>
    <w:p w:rsidR="00DA696B" w:rsidRDefault="00DA696B" w:rsidP="00D11AC8">
      <w:pPr>
        <w:tabs>
          <w:tab w:val="left" w:pos="709"/>
        </w:tabs>
        <w:spacing w:after="0" w:line="360" w:lineRule="auto"/>
        <w:jc w:val="both"/>
        <w:rPr>
          <w:rFonts w:ascii="Times New Roman" w:eastAsia="TimesNewRomanPSMT" w:hAnsi="Times New Roman"/>
          <w:b/>
          <w:noProof/>
          <w:sz w:val="24"/>
          <w:szCs w:val="24"/>
        </w:rPr>
      </w:pPr>
      <w:r>
        <w:rPr>
          <w:rFonts w:ascii="Times New Roman" w:eastAsia="TimesNewRomanPSMT" w:hAnsi="Times New Roman"/>
          <w:b/>
          <w:noProof/>
          <w:sz w:val="24"/>
          <w:szCs w:val="24"/>
        </w:rPr>
        <w:tab/>
        <w:t>д</w:t>
      </w:r>
      <w:r>
        <w:rPr>
          <w:rFonts w:ascii="Times New Roman" w:eastAsia="TimesNewRomanPSMT" w:hAnsi="Times New Roman"/>
          <w:b/>
          <w:noProof/>
          <w:sz w:val="24"/>
          <w:szCs w:val="24"/>
          <w:lang w:val="en-US"/>
        </w:rPr>
        <w:t>)</w:t>
      </w:r>
      <w:r>
        <w:rPr>
          <w:rFonts w:ascii="Times New Roman" w:eastAsia="TimesNewRomanPSMT" w:hAnsi="Times New Roman"/>
          <w:b/>
          <w:noProof/>
          <w:sz w:val="24"/>
          <w:szCs w:val="24"/>
        </w:rPr>
        <w:t xml:space="preserve"> </w:t>
      </w:r>
      <w:r w:rsidR="001A5602">
        <w:rPr>
          <w:rFonts w:ascii="Times New Roman" w:eastAsia="TimesNewRomanPSMT" w:hAnsi="Times New Roman"/>
          <w:b/>
          <w:noProof/>
          <w:sz w:val="24"/>
          <w:szCs w:val="24"/>
        </w:rPr>
        <w:t>замърсяване и вредно въздействие; дискомфорт на околната среда</w:t>
      </w:r>
    </w:p>
    <w:p w:rsidR="00F5518F" w:rsidRDefault="00C5306E" w:rsidP="004D560E">
      <w:pPr>
        <w:tabs>
          <w:tab w:val="left" w:pos="709"/>
        </w:tabs>
        <w:spacing w:after="0" w:line="360" w:lineRule="auto"/>
        <w:jc w:val="both"/>
        <w:rPr>
          <w:rFonts w:ascii="Times New Roman" w:hAnsi="Times New Roman"/>
          <w:noProof/>
          <w:sz w:val="24"/>
          <w:szCs w:val="24"/>
        </w:rPr>
      </w:pPr>
      <w:r>
        <w:rPr>
          <w:noProof/>
        </w:rPr>
        <w:tab/>
      </w:r>
      <w:r w:rsidR="00F5518F">
        <w:rPr>
          <w:rFonts w:ascii="Times New Roman" w:hAnsi="Times New Roman"/>
          <w:noProof/>
          <w:sz w:val="24"/>
          <w:szCs w:val="24"/>
        </w:rPr>
        <w:t>През етапа на изграждане на инвестиционното предложение се очакват предимно неорганизира</w:t>
      </w:r>
      <w:r w:rsidR="0043292A">
        <w:rPr>
          <w:rFonts w:ascii="Times New Roman" w:hAnsi="Times New Roman"/>
          <w:noProof/>
          <w:sz w:val="24"/>
          <w:szCs w:val="24"/>
        </w:rPr>
        <w:t>ни емисии на вредни вещества в а</w:t>
      </w:r>
      <w:r w:rsidR="00F5518F">
        <w:rPr>
          <w:rFonts w:ascii="Times New Roman" w:hAnsi="Times New Roman"/>
          <w:noProof/>
          <w:sz w:val="24"/>
          <w:szCs w:val="24"/>
        </w:rPr>
        <w:t>тмосферния въздух. Замърсяването на въздуха в района по време на строителството ще се дължи на:</w:t>
      </w:r>
    </w:p>
    <w:p w:rsidR="00F5518F" w:rsidRDefault="00F5518F" w:rsidP="00F5518F">
      <w:pPr>
        <w:tabs>
          <w:tab w:val="left" w:pos="709"/>
        </w:tabs>
        <w:spacing w:after="0" w:line="360" w:lineRule="auto"/>
        <w:jc w:val="both"/>
        <w:rPr>
          <w:rFonts w:ascii="Times New Roman" w:hAnsi="Times New Roman"/>
          <w:sz w:val="24"/>
          <w:szCs w:val="24"/>
        </w:rPr>
      </w:pPr>
      <w:r>
        <w:rPr>
          <w:rFonts w:ascii="Times New Roman" w:hAnsi="Times New Roman"/>
          <w:noProof/>
          <w:sz w:val="24"/>
          <w:szCs w:val="24"/>
        </w:rPr>
        <w:tab/>
        <w:t xml:space="preserve">- Изгорели газове от двигателите с вътрешно горене /ДВГ/ на машините осъществяващи строителните и транспортните дейности. Основните замърсители, които ще се отделят във възуха са </w:t>
      </w:r>
      <w:r w:rsidRPr="00F5518F">
        <w:rPr>
          <w:rFonts w:ascii="Times New Roman" w:hAnsi="Times New Roman"/>
          <w:sz w:val="24"/>
          <w:szCs w:val="24"/>
        </w:rPr>
        <w:t xml:space="preserve">СО, </w:t>
      </w:r>
      <w:proofErr w:type="spellStart"/>
      <w:r w:rsidRPr="00F5518F">
        <w:rPr>
          <w:rFonts w:ascii="Times New Roman" w:hAnsi="Times New Roman"/>
          <w:sz w:val="24"/>
          <w:szCs w:val="24"/>
        </w:rPr>
        <w:t>NOx</w:t>
      </w:r>
      <w:proofErr w:type="spellEnd"/>
      <w:r w:rsidRPr="00F5518F">
        <w:rPr>
          <w:rFonts w:ascii="Times New Roman" w:hAnsi="Times New Roman"/>
          <w:sz w:val="24"/>
          <w:szCs w:val="24"/>
        </w:rPr>
        <w:t>, SO2, CH-ди и прах.</w:t>
      </w:r>
      <w:r>
        <w:rPr>
          <w:rFonts w:ascii="Times New Roman" w:hAnsi="Times New Roman"/>
          <w:sz w:val="24"/>
          <w:szCs w:val="24"/>
        </w:rPr>
        <w:t xml:space="preserve"> Тези емисии ще зависят от броя и вида на използваната при строителството техника и режима на работа;</w:t>
      </w:r>
    </w:p>
    <w:p w:rsidR="00F5518F" w:rsidRPr="00F5518F" w:rsidRDefault="00F5518F" w:rsidP="00F5518F">
      <w:pPr>
        <w:tabs>
          <w:tab w:val="left" w:pos="709"/>
        </w:tabs>
        <w:spacing w:after="0" w:line="360" w:lineRule="auto"/>
        <w:jc w:val="both"/>
        <w:rPr>
          <w:rFonts w:ascii="Times New Roman" w:hAnsi="Times New Roman"/>
          <w:noProof/>
          <w:sz w:val="24"/>
          <w:szCs w:val="24"/>
        </w:rPr>
      </w:pPr>
      <w:r>
        <w:rPr>
          <w:rFonts w:ascii="Times New Roman" w:hAnsi="Times New Roman"/>
          <w:sz w:val="24"/>
          <w:szCs w:val="24"/>
        </w:rPr>
        <w:lastRenderedPageBreak/>
        <w:tab/>
        <w:t xml:space="preserve">- </w:t>
      </w:r>
      <w:proofErr w:type="spellStart"/>
      <w:r>
        <w:rPr>
          <w:rFonts w:ascii="Times New Roman" w:hAnsi="Times New Roman"/>
          <w:sz w:val="24"/>
          <w:szCs w:val="24"/>
        </w:rPr>
        <w:t>Прахови</w:t>
      </w:r>
      <w:proofErr w:type="spellEnd"/>
      <w:r>
        <w:rPr>
          <w:rFonts w:ascii="Times New Roman" w:hAnsi="Times New Roman"/>
          <w:sz w:val="24"/>
          <w:szCs w:val="24"/>
        </w:rPr>
        <w:t xml:space="preserve"> частици – при изпълнение на строително-монтажните работи ще се емитира прах основно при изкопните работи, депонирането на хумусния слой и след това при възстановяването на терена, като концентрацията му до голяма степен ще зависи от сезона, през който ще се извършват строителните дейности, климатичните и метеорологичните фактори и предприетите мерки за намаляване </w:t>
      </w:r>
      <w:proofErr w:type="spellStart"/>
      <w:r>
        <w:rPr>
          <w:rFonts w:ascii="Times New Roman" w:hAnsi="Times New Roman"/>
          <w:sz w:val="24"/>
          <w:szCs w:val="24"/>
        </w:rPr>
        <w:t>праховото</w:t>
      </w:r>
      <w:proofErr w:type="spellEnd"/>
      <w:r>
        <w:rPr>
          <w:rFonts w:ascii="Times New Roman" w:hAnsi="Times New Roman"/>
          <w:sz w:val="24"/>
          <w:szCs w:val="24"/>
        </w:rPr>
        <w:t xml:space="preserve"> натоварване. </w:t>
      </w:r>
      <w:r w:rsidRPr="00F5518F">
        <w:rPr>
          <w:rFonts w:ascii="Times New Roman" w:hAnsi="Times New Roman"/>
          <w:sz w:val="24"/>
          <w:szCs w:val="24"/>
        </w:rPr>
        <w:t xml:space="preserve"> </w:t>
      </w:r>
    </w:p>
    <w:p w:rsidR="00703BDA" w:rsidRDefault="00703BDA" w:rsidP="004D560E">
      <w:pPr>
        <w:tabs>
          <w:tab w:val="left" w:pos="709"/>
        </w:tabs>
        <w:spacing w:after="0" w:line="360" w:lineRule="auto"/>
        <w:jc w:val="both"/>
        <w:rPr>
          <w:rFonts w:ascii="Times New Roman" w:hAnsi="Times New Roman"/>
          <w:noProof/>
          <w:sz w:val="24"/>
          <w:szCs w:val="24"/>
        </w:rPr>
      </w:pPr>
      <w:r>
        <w:rPr>
          <w:rFonts w:ascii="Times New Roman" w:hAnsi="Times New Roman"/>
          <w:noProof/>
          <w:sz w:val="24"/>
          <w:szCs w:val="24"/>
        </w:rPr>
        <w:tab/>
        <w:t>Замърсителите ще се отлагат в непосредствена близост до площадката, като очакваните концентрации в атмосферния възус са за многократно по-ниски стойности от пределно допустимите. Основният дискомфорт ще бъде за работещите на об</w:t>
      </w:r>
      <w:r w:rsidR="0043292A">
        <w:rPr>
          <w:rFonts w:ascii="Times New Roman" w:hAnsi="Times New Roman"/>
          <w:noProof/>
          <w:sz w:val="24"/>
          <w:szCs w:val="24"/>
        </w:rPr>
        <w:t>е</w:t>
      </w:r>
      <w:r>
        <w:rPr>
          <w:rFonts w:ascii="Times New Roman" w:hAnsi="Times New Roman"/>
          <w:noProof/>
          <w:sz w:val="24"/>
          <w:szCs w:val="24"/>
        </w:rPr>
        <w:t xml:space="preserve">кта, които ще са изложени на шум и запрашване на въздуха от строителната и транспортна техника. При спазване на изискванията на нормативната уресба по здравословни и безопасни условия на труд и носене на предпазно обекло и лични предпозни средства, въздействието ще е минимално и в рамките на допустимото. </w:t>
      </w:r>
      <w:r w:rsidRPr="00C5306E">
        <w:rPr>
          <w:rFonts w:ascii="Times New Roman" w:hAnsi="Times New Roman"/>
          <w:noProof/>
          <w:sz w:val="24"/>
          <w:szCs w:val="24"/>
        </w:rPr>
        <w:t>Въздействието за този етап е оценено като незначително.</w:t>
      </w:r>
    </w:p>
    <w:p w:rsidR="00C5306E" w:rsidRPr="00C5306E" w:rsidRDefault="00703BDA" w:rsidP="004D560E">
      <w:pPr>
        <w:tabs>
          <w:tab w:val="left" w:pos="709"/>
        </w:tabs>
        <w:spacing w:after="0" w:line="360" w:lineRule="auto"/>
        <w:jc w:val="both"/>
        <w:rPr>
          <w:rFonts w:ascii="Times New Roman" w:hAnsi="Times New Roman"/>
          <w:noProof/>
          <w:sz w:val="24"/>
          <w:szCs w:val="24"/>
        </w:rPr>
      </w:pPr>
      <w:r>
        <w:rPr>
          <w:rFonts w:ascii="Times New Roman" w:hAnsi="Times New Roman"/>
          <w:noProof/>
          <w:sz w:val="24"/>
          <w:szCs w:val="24"/>
        </w:rPr>
        <w:tab/>
      </w:r>
      <w:r w:rsidR="00C5306E" w:rsidRPr="00C5306E">
        <w:rPr>
          <w:rFonts w:ascii="Times New Roman" w:hAnsi="Times New Roman"/>
          <w:noProof/>
          <w:sz w:val="24"/>
          <w:szCs w:val="24"/>
        </w:rPr>
        <w:tab/>
        <w:t>В периода на експлоатацията на обектите, включени в РПИП, отрицателно въздействие върху отделните компоненти и факторите на околната среда не се очаква.</w:t>
      </w:r>
    </w:p>
    <w:p w:rsidR="00C5306E" w:rsidRPr="00C5306E" w:rsidRDefault="00C5306E" w:rsidP="004D560E">
      <w:pPr>
        <w:tabs>
          <w:tab w:val="left" w:pos="709"/>
        </w:tabs>
        <w:spacing w:after="0" w:line="360" w:lineRule="auto"/>
        <w:jc w:val="both"/>
        <w:rPr>
          <w:rFonts w:ascii="Times New Roman" w:hAnsi="Times New Roman"/>
          <w:noProof/>
          <w:sz w:val="24"/>
          <w:szCs w:val="24"/>
        </w:rPr>
      </w:pPr>
      <w:r w:rsidRPr="00C5306E">
        <w:rPr>
          <w:rFonts w:ascii="Times New Roman" w:hAnsi="Times New Roman"/>
          <w:noProof/>
          <w:sz w:val="24"/>
          <w:szCs w:val="24"/>
        </w:rPr>
        <w:tab/>
        <w:t>Характерът, мащабността и местоположението на предвидените с РПИП инвестиционни предложения не предполагат възникване на отрицателен кумулативен ефект върху околната среда.</w:t>
      </w:r>
    </w:p>
    <w:p w:rsidR="001A5602" w:rsidRDefault="00C5306E" w:rsidP="00D11AC8">
      <w:pPr>
        <w:tabs>
          <w:tab w:val="left" w:pos="709"/>
        </w:tabs>
        <w:spacing w:after="0" w:line="360" w:lineRule="auto"/>
        <w:jc w:val="both"/>
        <w:rPr>
          <w:rFonts w:ascii="Times New Roman" w:hAnsi="Times New Roman"/>
          <w:noProof/>
          <w:sz w:val="24"/>
          <w:szCs w:val="24"/>
        </w:rPr>
      </w:pPr>
      <w:r w:rsidRPr="00C5306E">
        <w:rPr>
          <w:rFonts w:ascii="Times New Roman" w:hAnsi="Times New Roman"/>
          <w:noProof/>
          <w:sz w:val="24"/>
          <w:szCs w:val="24"/>
        </w:rPr>
        <w:tab/>
      </w:r>
      <w:r w:rsidR="00703BDA">
        <w:rPr>
          <w:rFonts w:ascii="Times New Roman" w:hAnsi="Times New Roman"/>
          <w:noProof/>
          <w:sz w:val="24"/>
          <w:szCs w:val="24"/>
        </w:rPr>
        <w:t>Както по време на строителство, така и по време на експлоатацията няма да бъдат засегнати съседни територии и населени места.</w:t>
      </w:r>
    </w:p>
    <w:p w:rsidR="00DA696B" w:rsidRDefault="00DA696B" w:rsidP="001D64D8">
      <w:pPr>
        <w:tabs>
          <w:tab w:val="left" w:pos="709"/>
        </w:tabs>
        <w:spacing w:after="0" w:line="240" w:lineRule="auto"/>
        <w:jc w:val="both"/>
        <w:rPr>
          <w:rFonts w:ascii="Times New Roman" w:eastAsia="TimesNewRomanPSMT" w:hAnsi="Times New Roman"/>
          <w:b/>
          <w:noProof/>
          <w:sz w:val="24"/>
          <w:szCs w:val="24"/>
        </w:rPr>
      </w:pPr>
      <w:r>
        <w:rPr>
          <w:rFonts w:ascii="Times New Roman" w:eastAsia="TimesNewRomanPSMT" w:hAnsi="Times New Roman"/>
          <w:b/>
          <w:noProof/>
          <w:sz w:val="24"/>
          <w:szCs w:val="24"/>
        </w:rPr>
        <w:tab/>
        <w:t>е</w:t>
      </w:r>
      <w:r>
        <w:rPr>
          <w:rFonts w:ascii="Times New Roman" w:eastAsia="TimesNewRomanPSMT" w:hAnsi="Times New Roman"/>
          <w:b/>
          <w:noProof/>
          <w:sz w:val="24"/>
          <w:szCs w:val="24"/>
          <w:lang w:val="en-US"/>
        </w:rPr>
        <w:t>)</w:t>
      </w:r>
      <w:r w:rsidR="001A5602">
        <w:rPr>
          <w:rFonts w:ascii="Times New Roman" w:eastAsia="TimesNewRomanPSMT" w:hAnsi="Times New Roman"/>
          <w:b/>
          <w:noProof/>
          <w:sz w:val="24"/>
          <w:szCs w:val="24"/>
        </w:rPr>
        <w:t xml:space="preserve"> риск от големи аварии и/или бедтвия, които са свързани с инвестиционното предложение</w:t>
      </w:r>
    </w:p>
    <w:p w:rsidR="00F617D0" w:rsidRPr="00F617D0" w:rsidRDefault="00F617D0" w:rsidP="00F617D0">
      <w:pPr>
        <w:widowControl w:val="0"/>
        <w:autoSpaceDE w:val="0"/>
        <w:autoSpaceDN w:val="0"/>
        <w:adjustRightInd w:val="0"/>
        <w:spacing w:after="0" w:line="360" w:lineRule="auto"/>
        <w:ind w:firstLine="720"/>
        <w:jc w:val="both"/>
        <w:rPr>
          <w:rFonts w:ascii="Times New Roman" w:hAnsi="Times New Roman"/>
          <w:noProof/>
          <w:sz w:val="24"/>
          <w:szCs w:val="24"/>
        </w:rPr>
      </w:pPr>
      <w:r w:rsidRPr="00F617D0">
        <w:rPr>
          <w:rFonts w:ascii="Times New Roman" w:hAnsi="Times New Roman"/>
          <w:noProof/>
          <w:sz w:val="24"/>
          <w:szCs w:val="24"/>
        </w:rPr>
        <w:t xml:space="preserve">Предвидените в РПИП за обособената територия, обслужвана от „ВиК“ ЕООД, гр. Пловдив мерки за постигане на съответствие с европейското и национално законодателство в областта на питейните води, отвеждането и пречистването на отпадъчните води не предполагат наличие на опасни вещества по приложение № 3 към чл. 103 от ЗООС. С реализирането на предвидените мерки не се очаква да се увеличат опасностите и последствията от възникване на голяма авария от съществуващи или нови предприятия/ съоръжения с нисък или висок рисков потенциал, съгласувани по реда на ЗООС, за случаите по чл. 104, ал. 3, т. 3 от ЗООС. </w:t>
      </w:r>
    </w:p>
    <w:p w:rsidR="00F617D0" w:rsidRPr="00F617D0" w:rsidRDefault="00F617D0" w:rsidP="00F617D0">
      <w:pPr>
        <w:tabs>
          <w:tab w:val="left" w:pos="709"/>
        </w:tabs>
        <w:spacing w:after="0" w:line="360" w:lineRule="auto"/>
        <w:jc w:val="both"/>
        <w:rPr>
          <w:rFonts w:ascii="Times New Roman" w:eastAsia="TimesNewRomanPSMT" w:hAnsi="Times New Roman"/>
          <w:b/>
          <w:noProof/>
          <w:sz w:val="24"/>
          <w:szCs w:val="24"/>
        </w:rPr>
      </w:pPr>
      <w:r>
        <w:rPr>
          <w:rFonts w:ascii="Times New Roman" w:hAnsi="Times New Roman"/>
          <w:noProof/>
          <w:sz w:val="24"/>
          <w:szCs w:val="24"/>
        </w:rPr>
        <w:tab/>
      </w:r>
      <w:r w:rsidRPr="00F617D0">
        <w:rPr>
          <w:rFonts w:ascii="Times New Roman" w:hAnsi="Times New Roman"/>
          <w:noProof/>
          <w:sz w:val="24"/>
          <w:szCs w:val="24"/>
        </w:rPr>
        <w:t>С РПИП не се предвиждат разполагане и/или изграждане на предприятия и/или съоръжения с нисък или висок рисков потенциал по чл. 127, ал. 2 от Закона за устройство на територията. Поради това не се очакват неблагоприятни въздействия, произтичащи от възникване на голяма авария от такъв вид предприятия или съоръжения.</w:t>
      </w:r>
    </w:p>
    <w:p w:rsidR="00DA696B" w:rsidRDefault="00DA696B" w:rsidP="00D11AC8">
      <w:pPr>
        <w:tabs>
          <w:tab w:val="left" w:pos="709"/>
        </w:tabs>
        <w:spacing w:after="0" w:line="360" w:lineRule="auto"/>
        <w:jc w:val="both"/>
        <w:rPr>
          <w:rFonts w:ascii="Times New Roman" w:eastAsia="TimesNewRomanPSMT" w:hAnsi="Times New Roman"/>
          <w:b/>
          <w:noProof/>
          <w:sz w:val="24"/>
          <w:szCs w:val="24"/>
        </w:rPr>
      </w:pPr>
      <w:r>
        <w:rPr>
          <w:rFonts w:ascii="Times New Roman" w:eastAsia="TimesNewRomanPSMT" w:hAnsi="Times New Roman"/>
          <w:b/>
          <w:noProof/>
          <w:sz w:val="24"/>
          <w:szCs w:val="24"/>
          <w:lang w:val="en-US"/>
        </w:rPr>
        <w:lastRenderedPageBreak/>
        <w:tab/>
      </w:r>
      <w:r>
        <w:rPr>
          <w:rFonts w:ascii="Times New Roman" w:eastAsia="TimesNewRomanPSMT" w:hAnsi="Times New Roman"/>
          <w:b/>
          <w:noProof/>
          <w:sz w:val="24"/>
          <w:szCs w:val="24"/>
        </w:rPr>
        <w:t>ж</w:t>
      </w:r>
      <w:r>
        <w:rPr>
          <w:rFonts w:ascii="Times New Roman" w:eastAsia="TimesNewRomanPSMT" w:hAnsi="Times New Roman"/>
          <w:b/>
          <w:noProof/>
          <w:sz w:val="24"/>
          <w:szCs w:val="24"/>
          <w:lang w:val="en-US"/>
        </w:rPr>
        <w:t>)</w:t>
      </w:r>
      <w:r w:rsidR="001A5602">
        <w:rPr>
          <w:rFonts w:ascii="Times New Roman" w:eastAsia="TimesNewRomanPSMT" w:hAnsi="Times New Roman"/>
          <w:b/>
          <w:noProof/>
          <w:sz w:val="24"/>
          <w:szCs w:val="24"/>
        </w:rPr>
        <w:t xml:space="preserve"> рисковете за човешкото здраве поради неблагоприятното въздействие върху факторите на жизнената среда по смисъла на §1, г. 12 от допълнителните разпоредби на Закона за здравето</w:t>
      </w:r>
    </w:p>
    <w:p w:rsidR="00066677" w:rsidRPr="00066677" w:rsidRDefault="00066677" w:rsidP="00066677">
      <w:pPr>
        <w:widowControl w:val="0"/>
        <w:autoSpaceDE w:val="0"/>
        <w:autoSpaceDN w:val="0"/>
        <w:adjustRightInd w:val="0"/>
        <w:spacing w:after="0" w:line="360" w:lineRule="auto"/>
        <w:ind w:firstLine="709"/>
        <w:jc w:val="both"/>
        <w:rPr>
          <w:rFonts w:ascii="Times New Roman" w:hAnsi="Times New Roman"/>
          <w:noProof/>
          <w:sz w:val="24"/>
          <w:szCs w:val="24"/>
        </w:rPr>
      </w:pPr>
      <w:r w:rsidRPr="00066677">
        <w:rPr>
          <w:rFonts w:ascii="Times New Roman" w:hAnsi="Times New Roman"/>
          <w:noProof/>
          <w:sz w:val="24"/>
          <w:szCs w:val="24"/>
        </w:rPr>
        <w:t>В РПИП за обособената територия са предвидени мерки и инвестиционни инициативи, които в дългосрочен хоризонт ще способстват за намаляване на здравния риск за населението от незадоволително качество на водата и недостиг на вода за битово-питейни нужди в резултат на аварии на водопроводи, генериращи значителни загуби на вода. Мерките и инвестициите предвидени в РПИП: подмяна, реконструкция и рехабилитация на довеждащи водопроводи и съоръжения по пътя на водата до консуматора, модернизиране на системите за обеззаразяване на питейните води, осигуряване на отвеждане и пречистване на отпадъчните води в съответствие с Директива 91/271/ЕС, доизграждане и рехабилитация на канализационната мрежа с цел понижаване нивото на инфилтрация ще окажат положително, дълготрайно и постоянно влияние</w:t>
      </w:r>
      <w:r w:rsidRPr="00066677">
        <w:rPr>
          <w:rFonts w:ascii="Times New Roman" w:hAnsi="Times New Roman"/>
          <w:i/>
          <w:noProof/>
          <w:sz w:val="24"/>
          <w:szCs w:val="24"/>
        </w:rPr>
        <w:t xml:space="preserve"> </w:t>
      </w:r>
      <w:r w:rsidRPr="00066677">
        <w:rPr>
          <w:rFonts w:ascii="Times New Roman" w:hAnsi="Times New Roman"/>
          <w:noProof/>
          <w:sz w:val="24"/>
          <w:szCs w:val="24"/>
        </w:rPr>
        <w:t xml:space="preserve">върху обслужваното население. </w:t>
      </w:r>
    </w:p>
    <w:p w:rsidR="00066677" w:rsidRPr="00066677" w:rsidRDefault="00066677" w:rsidP="00066677">
      <w:pPr>
        <w:pStyle w:val="Bodytext20"/>
        <w:widowControl w:val="0"/>
        <w:shd w:val="clear" w:color="auto" w:fill="auto"/>
        <w:tabs>
          <w:tab w:val="left" w:pos="966"/>
        </w:tabs>
        <w:spacing w:before="0" w:after="0" w:line="360" w:lineRule="auto"/>
        <w:ind w:firstLine="0"/>
        <w:rPr>
          <w:noProof/>
          <w:sz w:val="24"/>
          <w:szCs w:val="24"/>
          <w:lang w:val="bg-BG"/>
        </w:rPr>
      </w:pPr>
      <w:r w:rsidRPr="00066677">
        <w:rPr>
          <w:noProof/>
          <w:sz w:val="24"/>
          <w:szCs w:val="24"/>
          <w:lang w:val="bg-BG"/>
        </w:rPr>
        <w:tab/>
        <w:t xml:space="preserve">От здравно-хигиенна гледна точка, не се очаква осъществяването на РПИП за ВиК-Пловдив да създаде здравен риск за населението, а ще има положително въздействие върху здравето на хората в района, тъй като: </w:t>
      </w:r>
    </w:p>
    <w:p w:rsidR="00066677" w:rsidRPr="00066677" w:rsidRDefault="00066677" w:rsidP="00066677">
      <w:pPr>
        <w:pStyle w:val="Bodytext20"/>
        <w:widowControl w:val="0"/>
        <w:shd w:val="clear" w:color="auto" w:fill="auto"/>
        <w:tabs>
          <w:tab w:val="left" w:pos="966"/>
        </w:tabs>
        <w:spacing w:before="0" w:after="0" w:line="360" w:lineRule="auto"/>
        <w:ind w:firstLine="0"/>
        <w:rPr>
          <w:noProof/>
          <w:sz w:val="24"/>
          <w:szCs w:val="24"/>
          <w:lang w:val="bg-BG"/>
        </w:rPr>
      </w:pPr>
      <w:r w:rsidRPr="00066677">
        <w:rPr>
          <w:noProof/>
          <w:sz w:val="24"/>
          <w:szCs w:val="24"/>
          <w:lang w:val="bg-BG"/>
        </w:rPr>
        <w:tab/>
        <w:t xml:space="preserve">- дейностите, свързани с ВиК-мрежите и съоръженията ще окажат положително въздействие върху качеството на водите във водоизточниците, използвани за питейно- битово водоснабдяване; </w:t>
      </w:r>
    </w:p>
    <w:p w:rsidR="00066677" w:rsidRPr="00066677" w:rsidRDefault="00066677" w:rsidP="00066677">
      <w:pPr>
        <w:pStyle w:val="Bodytext20"/>
        <w:widowControl w:val="0"/>
        <w:shd w:val="clear" w:color="auto" w:fill="auto"/>
        <w:tabs>
          <w:tab w:val="left" w:pos="966"/>
        </w:tabs>
        <w:spacing w:before="0" w:after="64" w:line="360" w:lineRule="auto"/>
        <w:ind w:firstLine="0"/>
        <w:rPr>
          <w:sz w:val="24"/>
          <w:szCs w:val="24"/>
        </w:rPr>
      </w:pPr>
      <w:r w:rsidRPr="00066677">
        <w:rPr>
          <w:noProof/>
          <w:sz w:val="24"/>
          <w:szCs w:val="24"/>
          <w:lang w:val="bg-BG"/>
        </w:rPr>
        <w:tab/>
        <w:t>- реализацията на дейностите ще доведе до предотвратяване на здравния риск за населението в обособената територия, който би могъл да възникне от подаване на вода за питейно-битови цели, неотговаряща на изискванията, или недостатъчна по количество.</w:t>
      </w:r>
    </w:p>
    <w:p w:rsidR="00066677" w:rsidRPr="00066677" w:rsidRDefault="00066677" w:rsidP="00066677">
      <w:pPr>
        <w:tabs>
          <w:tab w:val="left" w:pos="709"/>
        </w:tabs>
        <w:spacing w:after="0" w:line="360" w:lineRule="auto"/>
        <w:jc w:val="both"/>
        <w:rPr>
          <w:rFonts w:ascii="Times New Roman" w:eastAsia="TimesNewRomanPSMT" w:hAnsi="Times New Roman"/>
          <w:b/>
          <w:noProof/>
          <w:sz w:val="24"/>
          <w:szCs w:val="24"/>
        </w:rPr>
      </w:pPr>
      <w:r>
        <w:rPr>
          <w:rFonts w:ascii="Times New Roman" w:hAnsi="Times New Roman"/>
          <w:noProof/>
          <w:sz w:val="24"/>
          <w:szCs w:val="24"/>
        </w:rPr>
        <w:tab/>
      </w:r>
      <w:r w:rsidRPr="00066677">
        <w:rPr>
          <w:rFonts w:ascii="Times New Roman" w:hAnsi="Times New Roman"/>
          <w:noProof/>
          <w:sz w:val="24"/>
          <w:szCs w:val="24"/>
        </w:rPr>
        <w:t>Изпълнението на плана не е свързано с риск от възникване на аварии по време на изпълнение на строително-монтажните дейности, предвидени в съответните инвестиционни предложения.</w:t>
      </w:r>
    </w:p>
    <w:p w:rsidR="00CA1B79" w:rsidRPr="00CA1B79" w:rsidRDefault="00CA1B79" w:rsidP="00CA1B79">
      <w:pPr>
        <w:spacing w:after="0" w:line="360" w:lineRule="auto"/>
        <w:ind w:firstLine="567"/>
        <w:jc w:val="both"/>
        <w:rPr>
          <w:rFonts w:ascii="Times New Roman" w:hAnsi="Times New Roman"/>
          <w:sz w:val="24"/>
          <w:szCs w:val="24"/>
        </w:rPr>
      </w:pPr>
      <w:r w:rsidRPr="00CA1B79">
        <w:rPr>
          <w:rFonts w:ascii="Times New Roman" w:hAnsi="Times New Roman"/>
          <w:sz w:val="24"/>
          <w:szCs w:val="24"/>
        </w:rPr>
        <w:t>Министърът на околната среда и водите с Решение № ЕО – 1</w:t>
      </w:r>
      <w:r>
        <w:rPr>
          <w:rFonts w:ascii="Times New Roman" w:hAnsi="Times New Roman"/>
          <w:sz w:val="24"/>
          <w:szCs w:val="24"/>
        </w:rPr>
        <w:t>0</w:t>
      </w:r>
      <w:r w:rsidRPr="00CA1B79">
        <w:rPr>
          <w:rFonts w:ascii="Times New Roman" w:hAnsi="Times New Roman"/>
          <w:sz w:val="24"/>
          <w:szCs w:val="24"/>
        </w:rPr>
        <w:t xml:space="preserve">/2017 за преценяване на необходимостта от извършване на екологична оценка реши да не се извършва екологична оценка на Регионално прединвестиционно проучване (РПИП) за обособена територия, обслужвана от „ВиК“ </w:t>
      </w:r>
      <w:r>
        <w:rPr>
          <w:rFonts w:ascii="Times New Roman" w:hAnsi="Times New Roman"/>
          <w:sz w:val="24"/>
          <w:szCs w:val="24"/>
        </w:rPr>
        <w:t>Е</w:t>
      </w:r>
      <w:r w:rsidRPr="00CA1B79">
        <w:rPr>
          <w:rFonts w:ascii="Times New Roman" w:hAnsi="Times New Roman"/>
          <w:sz w:val="24"/>
          <w:szCs w:val="24"/>
        </w:rPr>
        <w:t xml:space="preserve">ООД, гр. </w:t>
      </w:r>
      <w:r>
        <w:rPr>
          <w:rFonts w:ascii="Times New Roman" w:hAnsi="Times New Roman"/>
          <w:sz w:val="24"/>
          <w:szCs w:val="24"/>
        </w:rPr>
        <w:t>Пловдив</w:t>
      </w:r>
      <w:r w:rsidRPr="00CA1B79">
        <w:rPr>
          <w:rFonts w:ascii="Times New Roman" w:hAnsi="Times New Roman"/>
          <w:sz w:val="24"/>
          <w:szCs w:val="24"/>
        </w:rPr>
        <w:t>, при прилагането на което няма вероятност да се окаже значително отрицателно въздействие върху околната среда и човешкото здраве.</w:t>
      </w:r>
    </w:p>
    <w:p w:rsidR="006464DC" w:rsidRPr="00CA1B79" w:rsidRDefault="00CA1B79" w:rsidP="00CA1B79">
      <w:pPr>
        <w:tabs>
          <w:tab w:val="left" w:pos="709"/>
        </w:tabs>
        <w:spacing w:after="0" w:line="360" w:lineRule="auto"/>
        <w:jc w:val="both"/>
        <w:rPr>
          <w:rFonts w:ascii="Times New Roman" w:eastAsia="TimesNewRomanPSMT" w:hAnsi="Times New Roman"/>
          <w:b/>
          <w:noProof/>
          <w:sz w:val="24"/>
          <w:szCs w:val="24"/>
        </w:rPr>
      </w:pPr>
      <w:r>
        <w:rPr>
          <w:rFonts w:ascii="Times New Roman" w:hAnsi="Times New Roman"/>
          <w:sz w:val="24"/>
          <w:szCs w:val="24"/>
        </w:rPr>
        <w:lastRenderedPageBreak/>
        <w:tab/>
      </w:r>
      <w:r w:rsidRPr="00CA1B79">
        <w:rPr>
          <w:rFonts w:ascii="Times New Roman" w:hAnsi="Times New Roman"/>
          <w:sz w:val="24"/>
          <w:szCs w:val="24"/>
        </w:rPr>
        <w:t>Министерство на здравеопазването е изразило становище, че няма необходимост от извършване на екологична оценка, тъй като реализацията на предвидените в РПИП дейности се очаква да доведе до подобряване качеството на питейната вода в зоните на водоснабдяване и осигуряване на водоснабдяването, както и предотвратяване на отрицателното въздействие върху околната среда, в т.ч. и върху водите от изпускане на непречистени отпадъчни води от населените места и като цяло ще окаже положително въздействие върху параметрите на околната среда и здравето на хората в района.</w:t>
      </w:r>
    </w:p>
    <w:p w:rsidR="00CA1B79" w:rsidRDefault="00CA1B79" w:rsidP="00D11AC8">
      <w:pPr>
        <w:tabs>
          <w:tab w:val="left" w:pos="709"/>
        </w:tabs>
        <w:spacing w:after="0" w:line="360" w:lineRule="auto"/>
        <w:jc w:val="both"/>
        <w:rPr>
          <w:rFonts w:ascii="Times New Roman" w:eastAsia="TimesNewRomanPSMT" w:hAnsi="Times New Roman"/>
          <w:b/>
          <w:noProof/>
          <w:sz w:val="24"/>
          <w:szCs w:val="24"/>
        </w:rPr>
      </w:pPr>
    </w:p>
    <w:p w:rsidR="006464DC" w:rsidRDefault="006464DC" w:rsidP="00D11AC8">
      <w:pPr>
        <w:tabs>
          <w:tab w:val="left" w:pos="709"/>
        </w:tabs>
        <w:spacing w:after="0" w:line="360" w:lineRule="auto"/>
        <w:jc w:val="both"/>
        <w:rPr>
          <w:rFonts w:ascii="Times New Roman" w:eastAsia="TimesNewRomanPSMT" w:hAnsi="Times New Roman"/>
          <w:b/>
          <w:noProof/>
          <w:sz w:val="24"/>
          <w:szCs w:val="24"/>
        </w:rPr>
      </w:pPr>
      <w:r>
        <w:rPr>
          <w:rFonts w:ascii="Times New Roman" w:eastAsia="TimesNewRomanPSMT" w:hAnsi="Times New Roman"/>
          <w:b/>
          <w:noProof/>
          <w:sz w:val="24"/>
          <w:szCs w:val="24"/>
        </w:rPr>
        <w:tab/>
        <w:t>2. Местоположение на площадката, включително необходима площ за временни дейности по време на строителството</w:t>
      </w:r>
    </w:p>
    <w:p w:rsidR="00136611" w:rsidRPr="00136611" w:rsidRDefault="007551E4" w:rsidP="00136611">
      <w:pPr>
        <w:spacing w:line="360" w:lineRule="auto"/>
        <w:jc w:val="both"/>
        <w:rPr>
          <w:rFonts w:ascii="Times New Roman" w:hAnsi="Times New Roman"/>
          <w:sz w:val="24"/>
          <w:szCs w:val="24"/>
        </w:rPr>
      </w:pPr>
      <w:r>
        <w:rPr>
          <w:rFonts w:ascii="Times New Roman" w:hAnsi="Times New Roman"/>
          <w:sz w:val="24"/>
          <w:szCs w:val="24"/>
        </w:rPr>
        <w:tab/>
      </w:r>
      <w:r w:rsidR="00136611" w:rsidRPr="00136611">
        <w:rPr>
          <w:rFonts w:ascii="Times New Roman" w:hAnsi="Times New Roman"/>
          <w:sz w:val="24"/>
          <w:szCs w:val="24"/>
        </w:rPr>
        <w:t>Обособената територия, обслужвана от ВиК оператора – „ВиК“ ЕООД, гр. Пловдив напълно съвпада с административните граници на Пловдивска област, в следствие на което районът на проекта обхваща цялата й територията.</w:t>
      </w:r>
    </w:p>
    <w:p w:rsidR="00136611" w:rsidRPr="00136611" w:rsidRDefault="00136611" w:rsidP="00136611">
      <w:pPr>
        <w:tabs>
          <w:tab w:val="left" w:pos="709"/>
        </w:tabs>
        <w:spacing w:after="0" w:line="360" w:lineRule="auto"/>
        <w:jc w:val="both"/>
        <w:rPr>
          <w:rFonts w:ascii="Times New Roman" w:hAnsi="Times New Roman"/>
          <w:sz w:val="24"/>
          <w:szCs w:val="24"/>
        </w:rPr>
      </w:pPr>
      <w:r>
        <w:rPr>
          <w:rFonts w:ascii="Times New Roman" w:hAnsi="Times New Roman"/>
          <w:color w:val="000000"/>
          <w:sz w:val="24"/>
          <w:szCs w:val="24"/>
          <w:lang w:eastAsia="bg-BG" w:bidi="bg-BG"/>
        </w:rPr>
        <w:tab/>
      </w:r>
      <w:r w:rsidRPr="00136611">
        <w:rPr>
          <w:rFonts w:ascii="Times New Roman" w:hAnsi="Times New Roman"/>
          <w:color w:val="000000"/>
          <w:sz w:val="24"/>
          <w:szCs w:val="24"/>
          <w:lang w:eastAsia="bg-BG" w:bidi="bg-BG"/>
        </w:rPr>
        <w:t>В административно отношение</w:t>
      </w:r>
      <w:r w:rsidRPr="00136611">
        <w:rPr>
          <w:rFonts w:ascii="Times New Roman" w:hAnsi="Times New Roman"/>
          <w:sz w:val="24"/>
          <w:szCs w:val="24"/>
        </w:rPr>
        <w:t xml:space="preserve"> Област Пловдив  </w:t>
      </w:r>
      <w:r w:rsidRPr="00136611">
        <w:rPr>
          <w:rFonts w:ascii="Times New Roman" w:hAnsi="Times New Roman"/>
          <w:color w:val="000000"/>
          <w:sz w:val="24"/>
          <w:szCs w:val="24"/>
          <w:lang w:eastAsia="bg-BG" w:bidi="bg-BG"/>
        </w:rPr>
        <w:t>е съставена от 18 (осемнадесет) общини</w:t>
      </w:r>
      <w:r w:rsidRPr="00136611">
        <w:rPr>
          <w:rFonts w:ascii="Times New Roman" w:hAnsi="Times New Roman"/>
          <w:sz w:val="24"/>
          <w:szCs w:val="24"/>
        </w:rPr>
        <w:t xml:space="preserve">: </w:t>
      </w:r>
      <w:r w:rsidRPr="00136611">
        <w:rPr>
          <w:rFonts w:ascii="Times New Roman" w:hAnsi="Times New Roman"/>
          <w:color w:val="000000"/>
          <w:sz w:val="24"/>
          <w:szCs w:val="24"/>
          <w:lang w:eastAsia="bg-BG" w:bidi="bg-BG"/>
        </w:rPr>
        <w:t>Асеновград, Брезово, Калояново, Карлово, Кричим, Куклен, Лъки, Марица, Пловдив, Перущица, Първомай, Раковски, Родопи, Садово, Сопот, Стамболийски, Съединение и Хисаря. Населените места в обхвата на област Пловдив са общо 213 от които градове 18 и села 195. Най-голяма по територия е община Карлово, а най-малка - община Перущица.</w:t>
      </w:r>
    </w:p>
    <w:p w:rsidR="00136611" w:rsidRDefault="00136611" w:rsidP="007551E4">
      <w:pPr>
        <w:tabs>
          <w:tab w:val="left" w:pos="709"/>
        </w:tabs>
        <w:spacing w:after="0" w:line="360" w:lineRule="auto"/>
        <w:jc w:val="both"/>
        <w:rPr>
          <w:rFonts w:ascii="Times New Roman" w:hAnsi="Times New Roman"/>
          <w:sz w:val="24"/>
          <w:szCs w:val="24"/>
        </w:rPr>
      </w:pPr>
      <w:r>
        <w:rPr>
          <w:rFonts w:ascii="Times New Roman" w:hAnsi="Times New Roman"/>
          <w:sz w:val="24"/>
          <w:szCs w:val="24"/>
        </w:rPr>
        <w:tab/>
        <w:t xml:space="preserve">Местоположенията на инвестиционните намерения за агломерациите над 10 000 ЕЖ </w:t>
      </w:r>
      <w:r w:rsidR="007551E4">
        <w:rPr>
          <w:rFonts w:ascii="Times New Roman" w:hAnsi="Times New Roman"/>
          <w:sz w:val="24"/>
          <w:szCs w:val="24"/>
        </w:rPr>
        <w:t>включени в проектното предложение са</w:t>
      </w:r>
      <w:r w:rsidR="007551E4" w:rsidRPr="001471AC">
        <w:rPr>
          <w:rFonts w:ascii="Times New Roman" w:hAnsi="Times New Roman"/>
          <w:sz w:val="24"/>
          <w:szCs w:val="24"/>
        </w:rPr>
        <w:t xml:space="preserve"> </w:t>
      </w:r>
      <w:r w:rsidR="007551E4">
        <w:rPr>
          <w:rFonts w:ascii="Times New Roman" w:hAnsi="Times New Roman"/>
          <w:sz w:val="24"/>
          <w:szCs w:val="24"/>
        </w:rPr>
        <w:t>съгласно одобрените</w:t>
      </w:r>
      <w:r w:rsidR="007551E4" w:rsidRPr="001471AC">
        <w:rPr>
          <w:rFonts w:ascii="Times New Roman" w:hAnsi="Times New Roman"/>
          <w:sz w:val="24"/>
          <w:szCs w:val="24"/>
        </w:rPr>
        <w:t xml:space="preserve"> вариант</w:t>
      </w:r>
      <w:r w:rsidR="007551E4">
        <w:rPr>
          <w:rFonts w:ascii="Times New Roman" w:hAnsi="Times New Roman"/>
          <w:sz w:val="24"/>
          <w:szCs w:val="24"/>
        </w:rPr>
        <w:t>и</w:t>
      </w:r>
      <w:r w:rsidR="007551E4" w:rsidRPr="001471AC">
        <w:rPr>
          <w:rFonts w:ascii="Times New Roman" w:hAnsi="Times New Roman"/>
          <w:sz w:val="24"/>
          <w:szCs w:val="24"/>
        </w:rPr>
        <w:t xml:space="preserve"> на трасета в Регионални </w:t>
      </w:r>
      <w:proofErr w:type="spellStart"/>
      <w:r w:rsidR="007551E4" w:rsidRPr="001471AC">
        <w:rPr>
          <w:rFonts w:ascii="Times New Roman" w:hAnsi="Times New Roman"/>
          <w:sz w:val="24"/>
          <w:szCs w:val="24"/>
        </w:rPr>
        <w:t>прединвестиционни</w:t>
      </w:r>
      <w:proofErr w:type="spellEnd"/>
      <w:r w:rsidR="007551E4" w:rsidRPr="001471AC">
        <w:rPr>
          <w:rFonts w:ascii="Times New Roman" w:hAnsi="Times New Roman"/>
          <w:sz w:val="24"/>
          <w:szCs w:val="24"/>
        </w:rPr>
        <w:t xml:space="preserve"> проучвания /РПИП/ за обособената територия на „ВиК“ ЕООД, гр. Пловдив и </w:t>
      </w:r>
      <w:r w:rsidR="007551E4">
        <w:rPr>
          <w:rFonts w:ascii="Times New Roman" w:hAnsi="Times New Roman"/>
          <w:sz w:val="24"/>
          <w:szCs w:val="24"/>
        </w:rPr>
        <w:t>са</w:t>
      </w:r>
      <w:r w:rsidR="007551E4" w:rsidRPr="001471AC">
        <w:rPr>
          <w:rFonts w:ascii="Times New Roman" w:hAnsi="Times New Roman"/>
          <w:sz w:val="24"/>
          <w:szCs w:val="24"/>
        </w:rPr>
        <w:t xml:space="preserve"> както следва: </w:t>
      </w:r>
    </w:p>
    <w:p w:rsidR="007551E4" w:rsidRPr="00D44CF2" w:rsidRDefault="00136611" w:rsidP="007551E4">
      <w:pPr>
        <w:tabs>
          <w:tab w:val="left" w:pos="709"/>
        </w:tabs>
        <w:spacing w:after="0" w:line="360" w:lineRule="auto"/>
        <w:jc w:val="both"/>
        <w:rPr>
          <w:rFonts w:ascii="Times New Roman" w:hAnsi="Times New Roman"/>
          <w:b/>
          <w:sz w:val="24"/>
          <w:szCs w:val="24"/>
        </w:rPr>
      </w:pPr>
      <w:r>
        <w:rPr>
          <w:rFonts w:ascii="Times New Roman" w:hAnsi="Times New Roman"/>
          <w:sz w:val="24"/>
          <w:szCs w:val="24"/>
        </w:rPr>
        <w:tab/>
      </w:r>
      <w:r w:rsidRPr="00D44CF2">
        <w:rPr>
          <w:rFonts w:ascii="Times New Roman" w:hAnsi="Times New Roman"/>
          <w:b/>
          <w:i/>
          <w:sz w:val="24"/>
          <w:szCs w:val="24"/>
        </w:rPr>
        <w:t>Компонент Водоснабдяване</w:t>
      </w:r>
      <w:r w:rsidR="007551E4" w:rsidRPr="00D44CF2">
        <w:rPr>
          <w:rFonts w:ascii="Times New Roman" w:hAnsi="Times New Roman"/>
          <w:b/>
          <w:sz w:val="24"/>
          <w:szCs w:val="24"/>
        </w:rPr>
        <w:tab/>
      </w:r>
    </w:p>
    <w:p w:rsidR="007551E4" w:rsidRPr="0095262B" w:rsidRDefault="007551E4" w:rsidP="007551E4">
      <w:pPr>
        <w:tabs>
          <w:tab w:val="left" w:pos="709"/>
        </w:tabs>
        <w:spacing w:after="0" w:line="360" w:lineRule="auto"/>
        <w:jc w:val="both"/>
        <w:rPr>
          <w:rFonts w:ascii="Times New Roman" w:hAnsi="Times New Roman"/>
          <w:b/>
          <w:sz w:val="24"/>
          <w:szCs w:val="24"/>
        </w:rPr>
      </w:pPr>
      <w:r w:rsidRPr="001471AC">
        <w:rPr>
          <w:rFonts w:ascii="Times New Roman" w:eastAsia="TimesNewRomanPSMT" w:hAnsi="Times New Roman"/>
          <w:i/>
          <w:noProof/>
          <w:sz w:val="24"/>
          <w:szCs w:val="24"/>
        </w:rPr>
        <w:tab/>
      </w:r>
      <w:r w:rsidRPr="0095262B">
        <w:rPr>
          <w:rFonts w:ascii="Times New Roman" w:eastAsia="TimesNewRomanPSMT" w:hAnsi="Times New Roman"/>
          <w:b/>
          <w:i/>
          <w:noProof/>
          <w:sz w:val="24"/>
          <w:szCs w:val="24"/>
          <w:u w:val="single"/>
        </w:rPr>
        <w:t>Пловдив</w:t>
      </w:r>
    </w:p>
    <w:p w:rsidR="00A320B9" w:rsidRPr="00A8653F" w:rsidRDefault="007551E4" w:rsidP="007551E4">
      <w:pPr>
        <w:tabs>
          <w:tab w:val="left" w:pos="709"/>
        </w:tabs>
        <w:spacing w:after="0" w:line="360" w:lineRule="auto"/>
        <w:jc w:val="both"/>
        <w:rPr>
          <w:rFonts w:ascii="Times New Roman" w:hAnsi="Times New Roman"/>
          <w:b/>
          <w:sz w:val="24"/>
          <w:szCs w:val="24"/>
        </w:rPr>
      </w:pPr>
      <w:r>
        <w:rPr>
          <w:rFonts w:ascii="Times New Roman" w:hAnsi="Times New Roman"/>
          <w:sz w:val="24"/>
          <w:szCs w:val="24"/>
        </w:rPr>
        <w:tab/>
      </w:r>
      <w:r w:rsidR="0043292A" w:rsidRPr="00CA3073">
        <w:rPr>
          <w:rFonts w:ascii="Times New Roman" w:hAnsi="Times New Roman"/>
          <w:b/>
          <w:sz w:val="24"/>
          <w:szCs w:val="24"/>
        </w:rPr>
        <w:t>Обект</w:t>
      </w:r>
      <w:r w:rsidR="0043292A" w:rsidRPr="00CA3073">
        <w:rPr>
          <w:rFonts w:ascii="Times New Roman" w:hAnsi="Times New Roman"/>
          <w:sz w:val="24"/>
          <w:szCs w:val="24"/>
        </w:rPr>
        <w:t xml:space="preserve"> </w:t>
      </w:r>
      <w:r w:rsidR="0043292A" w:rsidRPr="00CA3073">
        <w:rPr>
          <w:rFonts w:ascii="Times New Roman" w:hAnsi="Times New Roman"/>
          <w:b/>
          <w:sz w:val="24"/>
          <w:szCs w:val="24"/>
        </w:rPr>
        <w:t>„Реконструкция на довеждащ водопровод от ПС „ЮГ“ до гр. Пловдив“</w:t>
      </w:r>
    </w:p>
    <w:p w:rsidR="007551E4" w:rsidRDefault="007551E4" w:rsidP="00C81F74">
      <w:pPr>
        <w:tabs>
          <w:tab w:val="left" w:pos="709"/>
        </w:tabs>
        <w:spacing w:after="0" w:line="360" w:lineRule="auto"/>
        <w:jc w:val="both"/>
        <w:rPr>
          <w:rFonts w:ascii="Times New Roman" w:hAnsi="Times New Roman"/>
          <w:sz w:val="24"/>
          <w:szCs w:val="24"/>
        </w:rPr>
      </w:pPr>
      <w:r w:rsidRPr="00692B7D">
        <w:rPr>
          <w:rFonts w:ascii="Times New Roman" w:hAnsi="Times New Roman"/>
          <w:sz w:val="24"/>
          <w:szCs w:val="24"/>
        </w:rPr>
        <w:tab/>
      </w:r>
      <w:r w:rsidR="00F14774" w:rsidRPr="00692B7D">
        <w:rPr>
          <w:rFonts w:ascii="Times New Roman" w:hAnsi="Times New Roman"/>
          <w:sz w:val="24"/>
          <w:szCs w:val="24"/>
        </w:rPr>
        <w:t>Помпена станция „Юг“ се намира на запад от гр. Пловдив на десния /южния/ бряг на р. Марица.</w:t>
      </w:r>
      <w:r w:rsidR="00692B7D" w:rsidRPr="00692B7D">
        <w:rPr>
          <w:rFonts w:ascii="Times New Roman" w:hAnsi="Times New Roman"/>
          <w:sz w:val="24"/>
          <w:szCs w:val="24"/>
        </w:rPr>
        <w:t xml:space="preserve"> „Юг” до включването във водопроводната мрежа на града при кръстовището с бул. ”Пещерско шосе” и ул. „Царевец“. Трасето на довеждащия водопровод се намира на територията на община Пловдив и е с обща дължина 3,632 км, от която 0,211 км се намира извън регулацията на града и 3,421 км се намира в регулацията на града. Водопроводът в началото от помпената станция до асфалтовия път не следва трасето на съществуващия водопровод, минава през имоти </w:t>
      </w:r>
      <w:r w:rsidR="00692B7D" w:rsidRPr="00692B7D">
        <w:rPr>
          <w:rFonts w:ascii="Times New Roman" w:hAnsi="Times New Roman"/>
          <w:sz w:val="24"/>
          <w:szCs w:val="24"/>
        </w:rPr>
        <w:lastRenderedPageBreak/>
        <w:t>общинска и държавна собственост</w:t>
      </w:r>
      <w:r w:rsidR="00692B7D" w:rsidRPr="00692B7D">
        <w:rPr>
          <w:rFonts w:ascii="Times New Roman" w:hAnsi="Times New Roman"/>
          <w:sz w:val="24"/>
          <w:szCs w:val="24"/>
          <w:lang w:val="en-US"/>
        </w:rPr>
        <w:t xml:space="preserve">, </w:t>
      </w:r>
      <w:r w:rsidR="00692B7D" w:rsidRPr="00692B7D">
        <w:rPr>
          <w:rFonts w:ascii="Times New Roman" w:hAnsi="Times New Roman"/>
          <w:sz w:val="24"/>
          <w:szCs w:val="24"/>
        </w:rPr>
        <w:t xml:space="preserve">след което тръгва успоредно на съществуващо трасе по второстепенна улица </w:t>
      </w:r>
      <w:r w:rsidR="00692B7D" w:rsidRPr="00692B7D">
        <w:rPr>
          <w:rFonts w:ascii="Times New Roman" w:hAnsi="Times New Roman"/>
          <w:noProof/>
          <w:sz w:val="24"/>
          <w:szCs w:val="24"/>
        </w:rPr>
        <w:t>с неприложена регулация за която има влязъл в сила ПУП. Минава между гребния канал на Пловдив и хотел „Ландмарк Крийк” до ул. ”Парк Отдих и култура” и тръгва в обхвата на асфалтовия път край гребния канал. След около 0,350 км завива по второстепенна улица с неприложена регулация с одобрен ПУП до кръстовището на ул. ”Рая” и бул. ”Свобода” и продължава по булеварда до пресичането му с ул. ”Царевец”. От ул. ”Царевец” се включва във водопроводната мрежа на кръстовището с бул. ”Пещерско шосе”.</w:t>
      </w:r>
      <w:r w:rsidRPr="00692B7D">
        <w:rPr>
          <w:rFonts w:ascii="Times New Roman" w:hAnsi="Times New Roman"/>
          <w:sz w:val="24"/>
          <w:szCs w:val="24"/>
        </w:rPr>
        <w:t xml:space="preserve"> </w:t>
      </w:r>
      <w:r w:rsidRPr="00A8653F">
        <w:rPr>
          <w:rFonts w:ascii="Times New Roman" w:hAnsi="Times New Roman"/>
          <w:sz w:val="24"/>
          <w:szCs w:val="24"/>
        </w:rPr>
        <w:t>Водопроводът е с обща дължина</w:t>
      </w:r>
      <w:r w:rsidRPr="00A8653F">
        <w:rPr>
          <w:rFonts w:ascii="Times New Roman" w:hAnsi="Times New Roman"/>
          <w:sz w:val="24"/>
          <w:szCs w:val="24"/>
          <w:lang w:val="en-US"/>
        </w:rPr>
        <w:t xml:space="preserve"> L=3</w:t>
      </w:r>
      <w:r w:rsidRPr="00A8653F">
        <w:rPr>
          <w:rFonts w:ascii="Times New Roman" w:hAnsi="Times New Roman"/>
          <w:sz w:val="24"/>
          <w:szCs w:val="24"/>
        </w:rPr>
        <w:t>,</w:t>
      </w:r>
      <w:r w:rsidR="00CA3073" w:rsidRPr="00A8653F">
        <w:rPr>
          <w:rFonts w:ascii="Times New Roman" w:hAnsi="Times New Roman"/>
          <w:sz w:val="24"/>
          <w:szCs w:val="24"/>
        </w:rPr>
        <w:t>63</w:t>
      </w:r>
      <w:r w:rsidR="00692B7D">
        <w:rPr>
          <w:rFonts w:ascii="Times New Roman" w:hAnsi="Times New Roman"/>
          <w:sz w:val="24"/>
          <w:szCs w:val="24"/>
        </w:rPr>
        <w:t>2</w:t>
      </w:r>
      <w:r w:rsidR="00CA3073" w:rsidRPr="00A8653F">
        <w:rPr>
          <w:rFonts w:ascii="Times New Roman" w:hAnsi="Times New Roman"/>
          <w:sz w:val="24"/>
          <w:szCs w:val="24"/>
        </w:rPr>
        <w:t xml:space="preserve"> </w:t>
      </w:r>
      <w:r w:rsidRPr="00A8653F">
        <w:rPr>
          <w:rFonts w:ascii="Times New Roman" w:hAnsi="Times New Roman"/>
          <w:sz w:val="24"/>
          <w:szCs w:val="24"/>
        </w:rPr>
        <w:t>км.</w:t>
      </w:r>
      <w:r w:rsidRPr="00937C6A">
        <w:rPr>
          <w:rFonts w:ascii="Times New Roman" w:hAnsi="Times New Roman"/>
          <w:sz w:val="24"/>
          <w:szCs w:val="24"/>
        </w:rPr>
        <w:t xml:space="preserve"> </w:t>
      </w:r>
    </w:p>
    <w:p w:rsidR="007551E4" w:rsidRPr="00A320B9" w:rsidRDefault="007551E4" w:rsidP="00C81F74">
      <w:pPr>
        <w:tabs>
          <w:tab w:val="left" w:pos="709"/>
        </w:tabs>
        <w:spacing w:after="0" w:line="360" w:lineRule="auto"/>
        <w:jc w:val="both"/>
        <w:rPr>
          <w:rFonts w:ascii="Times New Roman" w:hAnsi="Times New Roman"/>
          <w:b/>
          <w:sz w:val="24"/>
          <w:szCs w:val="24"/>
        </w:rPr>
      </w:pPr>
      <w:r>
        <w:rPr>
          <w:rFonts w:ascii="Times New Roman" w:hAnsi="Times New Roman"/>
          <w:sz w:val="24"/>
          <w:szCs w:val="24"/>
        </w:rPr>
        <w:tab/>
      </w:r>
      <w:r w:rsidR="0043292A" w:rsidRPr="00F14774">
        <w:rPr>
          <w:rFonts w:ascii="Times New Roman" w:hAnsi="Times New Roman"/>
          <w:b/>
          <w:sz w:val="24"/>
          <w:szCs w:val="24"/>
        </w:rPr>
        <w:t>Обект</w:t>
      </w:r>
      <w:r w:rsidR="0043292A" w:rsidRPr="00F14774">
        <w:rPr>
          <w:rFonts w:ascii="Times New Roman" w:hAnsi="Times New Roman"/>
          <w:sz w:val="24"/>
          <w:szCs w:val="24"/>
        </w:rPr>
        <w:t xml:space="preserve"> </w:t>
      </w:r>
      <w:r w:rsidR="0043292A" w:rsidRPr="00F14774">
        <w:rPr>
          <w:rFonts w:ascii="Times New Roman" w:hAnsi="Times New Roman"/>
          <w:b/>
          <w:sz w:val="24"/>
          <w:szCs w:val="24"/>
        </w:rPr>
        <w:t>„Реконструкция на довеждащ водопровод от ПС „Север“ до гр. Пловдив“</w:t>
      </w:r>
    </w:p>
    <w:p w:rsidR="00904A6E" w:rsidRPr="00904A6E" w:rsidRDefault="00F14774" w:rsidP="00904A6E">
      <w:pPr>
        <w:spacing w:line="360" w:lineRule="auto"/>
        <w:ind w:firstLine="709"/>
        <w:contextualSpacing/>
        <w:jc w:val="both"/>
        <w:rPr>
          <w:rFonts w:ascii="Times New Roman" w:hAnsi="Times New Roman"/>
          <w:sz w:val="24"/>
          <w:szCs w:val="24"/>
        </w:rPr>
      </w:pPr>
      <w:r w:rsidRPr="00F14774">
        <w:rPr>
          <w:rFonts w:ascii="Times New Roman" w:hAnsi="Times New Roman"/>
          <w:sz w:val="24"/>
          <w:szCs w:val="24"/>
        </w:rPr>
        <w:t>Помпена станция „Север” се нами</w:t>
      </w:r>
      <w:r>
        <w:rPr>
          <w:rFonts w:ascii="Times New Roman" w:hAnsi="Times New Roman"/>
          <w:sz w:val="24"/>
          <w:szCs w:val="24"/>
        </w:rPr>
        <w:t>р</w:t>
      </w:r>
      <w:r w:rsidRPr="00F14774">
        <w:rPr>
          <w:rFonts w:ascii="Times New Roman" w:hAnsi="Times New Roman"/>
          <w:sz w:val="24"/>
          <w:szCs w:val="24"/>
        </w:rPr>
        <w:t>а на запад от гр.</w:t>
      </w:r>
      <w:r>
        <w:rPr>
          <w:rFonts w:ascii="Times New Roman" w:hAnsi="Times New Roman"/>
          <w:sz w:val="24"/>
          <w:szCs w:val="24"/>
        </w:rPr>
        <w:t xml:space="preserve"> </w:t>
      </w:r>
      <w:r w:rsidRPr="00F14774">
        <w:rPr>
          <w:rFonts w:ascii="Times New Roman" w:hAnsi="Times New Roman"/>
          <w:sz w:val="24"/>
          <w:szCs w:val="24"/>
        </w:rPr>
        <w:t>Пловдив  на левия (северния) бряг на р.</w:t>
      </w:r>
      <w:r>
        <w:rPr>
          <w:rFonts w:ascii="Times New Roman" w:hAnsi="Times New Roman"/>
          <w:sz w:val="24"/>
          <w:szCs w:val="24"/>
        </w:rPr>
        <w:t xml:space="preserve"> </w:t>
      </w:r>
      <w:r w:rsidRPr="00F14774">
        <w:rPr>
          <w:rFonts w:ascii="Times New Roman" w:hAnsi="Times New Roman"/>
          <w:sz w:val="24"/>
          <w:szCs w:val="24"/>
        </w:rPr>
        <w:t>Марица.</w:t>
      </w:r>
      <w:r>
        <w:t xml:space="preserve"> </w:t>
      </w:r>
      <w:r w:rsidR="00904A6E" w:rsidRPr="00904A6E">
        <w:rPr>
          <w:rFonts w:ascii="Times New Roman" w:hAnsi="Times New Roman"/>
          <w:sz w:val="24"/>
          <w:szCs w:val="24"/>
        </w:rPr>
        <w:t>Инвестиционното намерение предвижда да се реконструират два довеждащи водопровода по нови трасета от Помпена станция „Север” до кръстовището на ул. „Пазарджишко шосе“ и бул. „България“ до Пловдивския университет</w:t>
      </w:r>
      <w:r w:rsidR="00904A6E" w:rsidRPr="00904A6E">
        <w:rPr>
          <w:rFonts w:ascii="Times New Roman" w:hAnsi="Times New Roman"/>
          <w:sz w:val="24"/>
          <w:szCs w:val="24"/>
          <w:lang w:val="en-US"/>
        </w:rPr>
        <w:t xml:space="preserve"> </w:t>
      </w:r>
      <w:r w:rsidR="00904A6E" w:rsidRPr="00904A6E">
        <w:rPr>
          <w:rFonts w:ascii="Times New Roman" w:hAnsi="Times New Roman"/>
          <w:sz w:val="24"/>
          <w:szCs w:val="24"/>
        </w:rPr>
        <w:t xml:space="preserve">с обща дължина 3,895 км. Преминават през имоти предназначени за второстепенни улици в регулация за която има одобрен ПУП. В по- голямата си част с дължина </w:t>
      </w:r>
      <w:r w:rsidR="00904A6E" w:rsidRPr="00904A6E">
        <w:rPr>
          <w:rFonts w:ascii="Times New Roman" w:hAnsi="Times New Roman"/>
          <w:sz w:val="24"/>
          <w:szCs w:val="24"/>
          <w:lang w:val="en-US"/>
        </w:rPr>
        <w:t>L=1</w:t>
      </w:r>
      <w:r w:rsidR="00904A6E" w:rsidRPr="00904A6E">
        <w:rPr>
          <w:rFonts w:ascii="Times New Roman" w:hAnsi="Times New Roman"/>
          <w:sz w:val="24"/>
          <w:szCs w:val="24"/>
        </w:rPr>
        <w:t>,</w:t>
      </w:r>
      <w:r w:rsidR="00904A6E" w:rsidRPr="00904A6E">
        <w:rPr>
          <w:rFonts w:ascii="Times New Roman" w:hAnsi="Times New Roman"/>
          <w:sz w:val="24"/>
          <w:szCs w:val="24"/>
          <w:lang w:val="en-US"/>
        </w:rPr>
        <w:t>580</w:t>
      </w:r>
      <w:r w:rsidR="00904A6E" w:rsidRPr="00904A6E">
        <w:rPr>
          <w:rFonts w:ascii="Times New Roman" w:hAnsi="Times New Roman"/>
          <w:sz w:val="24"/>
          <w:szCs w:val="24"/>
        </w:rPr>
        <w:t xml:space="preserve"> км</w:t>
      </w:r>
      <w:r w:rsidR="00904A6E" w:rsidRPr="00904A6E">
        <w:rPr>
          <w:rFonts w:ascii="Times New Roman" w:hAnsi="Times New Roman"/>
          <w:sz w:val="24"/>
          <w:szCs w:val="24"/>
          <w:lang w:val="en-US"/>
        </w:rPr>
        <w:t xml:space="preserve"> </w:t>
      </w:r>
      <w:r w:rsidR="00904A6E" w:rsidRPr="00904A6E">
        <w:rPr>
          <w:rFonts w:ascii="Times New Roman" w:hAnsi="Times New Roman"/>
          <w:sz w:val="24"/>
          <w:szCs w:val="24"/>
        </w:rPr>
        <w:t>се движат успоредно в общо трасе.</w:t>
      </w:r>
    </w:p>
    <w:p w:rsidR="00904A6E" w:rsidRPr="00904A6E" w:rsidRDefault="00904A6E" w:rsidP="00904A6E">
      <w:pPr>
        <w:spacing w:line="360" w:lineRule="auto"/>
        <w:ind w:firstLine="709"/>
        <w:contextualSpacing/>
        <w:jc w:val="both"/>
        <w:rPr>
          <w:rFonts w:ascii="Times New Roman" w:hAnsi="Times New Roman"/>
          <w:sz w:val="24"/>
          <w:szCs w:val="24"/>
        </w:rPr>
      </w:pPr>
      <w:r w:rsidRPr="00904A6E">
        <w:rPr>
          <w:rFonts w:ascii="Times New Roman" w:hAnsi="Times New Roman"/>
          <w:b/>
          <w:sz w:val="24"/>
          <w:szCs w:val="24"/>
        </w:rPr>
        <w:t xml:space="preserve">Трасе </w:t>
      </w:r>
      <w:r w:rsidRPr="00904A6E">
        <w:rPr>
          <w:rFonts w:ascii="Times New Roman" w:hAnsi="Times New Roman"/>
          <w:b/>
          <w:sz w:val="24"/>
          <w:szCs w:val="24"/>
          <w:lang w:val="en-US"/>
        </w:rPr>
        <w:t>I</w:t>
      </w:r>
      <w:r w:rsidRPr="00904A6E">
        <w:rPr>
          <w:rFonts w:ascii="Times New Roman" w:hAnsi="Times New Roman"/>
          <w:sz w:val="24"/>
          <w:szCs w:val="24"/>
          <w:lang w:val="en-US"/>
        </w:rPr>
        <w:t xml:space="preserve"> </w:t>
      </w:r>
      <w:r w:rsidRPr="00904A6E">
        <w:rPr>
          <w:rFonts w:ascii="Times New Roman" w:hAnsi="Times New Roman"/>
          <w:sz w:val="24"/>
          <w:szCs w:val="24"/>
        </w:rPr>
        <w:t xml:space="preserve">с дължина </w:t>
      </w:r>
      <w:r w:rsidRPr="00904A6E">
        <w:rPr>
          <w:rFonts w:ascii="Times New Roman" w:hAnsi="Times New Roman"/>
          <w:sz w:val="24"/>
          <w:szCs w:val="24"/>
          <w:lang w:val="en-US"/>
        </w:rPr>
        <w:t>L=</w:t>
      </w:r>
      <w:r w:rsidRPr="00904A6E">
        <w:rPr>
          <w:rFonts w:ascii="Times New Roman" w:hAnsi="Times New Roman"/>
          <w:sz w:val="24"/>
          <w:szCs w:val="24"/>
        </w:rPr>
        <w:t>2,131 км, тръгва от изхода на санитарно-охранителната зона на ПС ”Север” и е изцяло разположено в обхвата на имоти общинска собственост с номера: 501.66 (публична държавна собственост), 501.204 (общинска частна собственост), 501.205 (частна собственост), 501.383 (общинска публична собственост - за второстепенна улица) и 501.384 (общинска публична собственост - за второстепенна улица). Включва се във водопроводната мрежа на бул. ”България”.</w:t>
      </w:r>
    </w:p>
    <w:p w:rsidR="00904A6E" w:rsidRPr="00904A6E" w:rsidRDefault="00904A6E" w:rsidP="00904A6E">
      <w:pPr>
        <w:spacing w:line="360" w:lineRule="auto"/>
        <w:ind w:firstLine="709"/>
        <w:contextualSpacing/>
        <w:jc w:val="both"/>
        <w:rPr>
          <w:rFonts w:ascii="Times New Roman" w:hAnsi="Times New Roman"/>
          <w:sz w:val="24"/>
          <w:szCs w:val="24"/>
        </w:rPr>
      </w:pPr>
      <w:r w:rsidRPr="00904A6E">
        <w:rPr>
          <w:rFonts w:ascii="Times New Roman" w:hAnsi="Times New Roman"/>
          <w:b/>
          <w:sz w:val="24"/>
          <w:szCs w:val="24"/>
        </w:rPr>
        <w:t xml:space="preserve">Трасе </w:t>
      </w:r>
      <w:r w:rsidRPr="00904A6E">
        <w:rPr>
          <w:rFonts w:ascii="Times New Roman" w:hAnsi="Times New Roman"/>
          <w:b/>
          <w:sz w:val="24"/>
          <w:szCs w:val="24"/>
          <w:lang w:val="en-US"/>
        </w:rPr>
        <w:t>II</w:t>
      </w:r>
      <w:r w:rsidRPr="00904A6E">
        <w:rPr>
          <w:rFonts w:ascii="Times New Roman" w:hAnsi="Times New Roman"/>
          <w:sz w:val="24"/>
          <w:szCs w:val="24"/>
        </w:rPr>
        <w:t xml:space="preserve"> с дължина </w:t>
      </w:r>
      <w:r w:rsidRPr="00904A6E">
        <w:rPr>
          <w:rFonts w:ascii="Times New Roman" w:hAnsi="Times New Roman"/>
          <w:sz w:val="24"/>
          <w:szCs w:val="24"/>
          <w:lang w:val="en-US"/>
        </w:rPr>
        <w:t>L=</w:t>
      </w:r>
      <w:r w:rsidRPr="00904A6E">
        <w:rPr>
          <w:rFonts w:ascii="Times New Roman" w:hAnsi="Times New Roman"/>
          <w:sz w:val="24"/>
          <w:szCs w:val="24"/>
        </w:rPr>
        <w:t>1,764 км</w:t>
      </w:r>
      <w:r w:rsidRPr="00904A6E">
        <w:rPr>
          <w:rFonts w:ascii="Times New Roman" w:hAnsi="Times New Roman"/>
          <w:sz w:val="24"/>
          <w:szCs w:val="24"/>
          <w:lang w:val="en-US"/>
        </w:rPr>
        <w:t xml:space="preserve">, </w:t>
      </w:r>
      <w:r w:rsidRPr="00904A6E">
        <w:rPr>
          <w:rFonts w:ascii="Times New Roman" w:hAnsi="Times New Roman"/>
          <w:sz w:val="24"/>
          <w:szCs w:val="24"/>
        </w:rPr>
        <w:t>тръгва от изхода на санитарно-охранителната зона на ПС ”Север”, преминава през имоти с номера: 501.224, 501.223 и 501.222, които са частна собственост и имот 501.9521- общинска публична собственост (за второстепенна улица) и на кръстовището с бул. ”България” се включва във водопроводната мрежа на гр. Пловдив.</w:t>
      </w:r>
    </w:p>
    <w:p w:rsidR="007551E4" w:rsidRPr="00904A6E" w:rsidRDefault="00904A6E" w:rsidP="00904A6E">
      <w:pPr>
        <w:spacing w:after="0" w:line="360" w:lineRule="auto"/>
        <w:ind w:firstLine="720"/>
        <w:jc w:val="both"/>
        <w:rPr>
          <w:rFonts w:ascii="Times New Roman" w:hAnsi="Times New Roman"/>
          <w:sz w:val="24"/>
          <w:szCs w:val="24"/>
        </w:rPr>
      </w:pPr>
      <w:r w:rsidRPr="00904A6E">
        <w:rPr>
          <w:rFonts w:ascii="Times New Roman" w:hAnsi="Times New Roman"/>
          <w:sz w:val="24"/>
          <w:szCs w:val="24"/>
        </w:rPr>
        <w:t xml:space="preserve">От точка </w:t>
      </w:r>
      <w:r w:rsidRPr="00904A6E">
        <w:rPr>
          <w:rFonts w:ascii="Times New Roman" w:hAnsi="Times New Roman"/>
          <w:sz w:val="24"/>
          <w:szCs w:val="24"/>
          <w:lang w:val="en-GB"/>
        </w:rPr>
        <w:t xml:space="preserve">B5109 </w:t>
      </w:r>
      <w:r w:rsidRPr="00904A6E">
        <w:rPr>
          <w:rFonts w:ascii="Times New Roman" w:hAnsi="Times New Roman"/>
          <w:sz w:val="24"/>
          <w:szCs w:val="24"/>
        </w:rPr>
        <w:t xml:space="preserve">на </w:t>
      </w:r>
      <w:r w:rsidRPr="00904A6E">
        <w:rPr>
          <w:rFonts w:ascii="Times New Roman" w:hAnsi="Times New Roman"/>
          <w:b/>
          <w:sz w:val="24"/>
          <w:szCs w:val="24"/>
        </w:rPr>
        <w:t xml:space="preserve">Трасе </w:t>
      </w:r>
      <w:r w:rsidRPr="00904A6E">
        <w:rPr>
          <w:rFonts w:ascii="Times New Roman" w:hAnsi="Times New Roman"/>
          <w:b/>
          <w:sz w:val="24"/>
          <w:szCs w:val="24"/>
          <w:lang w:val="en-US"/>
        </w:rPr>
        <w:t>I</w:t>
      </w:r>
      <w:r w:rsidRPr="00904A6E">
        <w:rPr>
          <w:rFonts w:ascii="Times New Roman" w:hAnsi="Times New Roman"/>
          <w:sz w:val="24"/>
          <w:szCs w:val="24"/>
        </w:rPr>
        <w:t xml:space="preserve"> и точка </w:t>
      </w:r>
      <w:r w:rsidRPr="00904A6E">
        <w:rPr>
          <w:rFonts w:ascii="Times New Roman" w:hAnsi="Times New Roman"/>
          <w:sz w:val="24"/>
          <w:szCs w:val="24"/>
          <w:lang w:val="en-GB"/>
        </w:rPr>
        <w:t>B4481</w:t>
      </w:r>
      <w:r w:rsidRPr="00904A6E">
        <w:rPr>
          <w:rFonts w:ascii="Times New Roman" w:hAnsi="Times New Roman"/>
          <w:sz w:val="24"/>
          <w:szCs w:val="24"/>
        </w:rPr>
        <w:t xml:space="preserve">на </w:t>
      </w:r>
      <w:r w:rsidRPr="00904A6E">
        <w:rPr>
          <w:rFonts w:ascii="Times New Roman" w:hAnsi="Times New Roman"/>
          <w:b/>
          <w:sz w:val="24"/>
          <w:szCs w:val="24"/>
        </w:rPr>
        <w:t xml:space="preserve">Трасе </w:t>
      </w:r>
      <w:r w:rsidRPr="00904A6E">
        <w:rPr>
          <w:rFonts w:ascii="Times New Roman" w:hAnsi="Times New Roman"/>
          <w:b/>
          <w:sz w:val="24"/>
          <w:szCs w:val="24"/>
          <w:lang w:val="en-US"/>
        </w:rPr>
        <w:t>II</w:t>
      </w:r>
      <w:r w:rsidRPr="00904A6E">
        <w:rPr>
          <w:rFonts w:ascii="Times New Roman" w:hAnsi="Times New Roman"/>
          <w:sz w:val="24"/>
          <w:szCs w:val="24"/>
        </w:rPr>
        <w:t xml:space="preserve"> двата водопровода тръгват по общо трасе. Общото трасе на двата довеждащи водопровода до включването им във водопроводната мрежа по бул. „България” преминава изцяло през имоти, които са публична или частна общинска собственост и един имот публична държавна собственост, предназначен за път от републиканската пътна мрежа.</w:t>
      </w:r>
    </w:p>
    <w:p w:rsidR="007551E4" w:rsidRPr="0043292A" w:rsidRDefault="007551E4" w:rsidP="007551E4">
      <w:pPr>
        <w:tabs>
          <w:tab w:val="left" w:pos="709"/>
        </w:tabs>
        <w:spacing w:after="0" w:line="360" w:lineRule="auto"/>
        <w:jc w:val="both"/>
        <w:rPr>
          <w:rFonts w:ascii="Times New Roman" w:hAnsi="Times New Roman"/>
          <w:b/>
          <w:sz w:val="24"/>
          <w:szCs w:val="24"/>
        </w:rPr>
      </w:pPr>
      <w:r>
        <w:rPr>
          <w:rFonts w:ascii="Times New Roman" w:hAnsi="Times New Roman"/>
          <w:sz w:val="24"/>
          <w:szCs w:val="24"/>
        </w:rPr>
        <w:tab/>
      </w:r>
      <w:r w:rsidR="0043292A" w:rsidRPr="0043292A">
        <w:rPr>
          <w:rFonts w:ascii="Times New Roman" w:hAnsi="Times New Roman"/>
          <w:b/>
          <w:sz w:val="24"/>
          <w:szCs w:val="24"/>
        </w:rPr>
        <w:t>Обект „Реконструкция на вътрешна водопроводна мрежа гр. Пловдив“</w:t>
      </w:r>
    </w:p>
    <w:p w:rsidR="007551E4" w:rsidRDefault="007551E4" w:rsidP="007551E4">
      <w:pPr>
        <w:spacing w:after="0" w:line="360" w:lineRule="auto"/>
        <w:ind w:firstLine="720"/>
        <w:jc w:val="both"/>
        <w:rPr>
          <w:rFonts w:ascii="Times New Roman" w:hAnsi="Times New Roman"/>
          <w:sz w:val="24"/>
          <w:szCs w:val="24"/>
        </w:rPr>
      </w:pPr>
      <w:r w:rsidRPr="007C476A">
        <w:rPr>
          <w:rFonts w:ascii="Times New Roman" w:hAnsi="Times New Roman"/>
          <w:sz w:val="24"/>
          <w:szCs w:val="24"/>
        </w:rPr>
        <w:lastRenderedPageBreak/>
        <w:t xml:space="preserve">Трасетата на предложените за подмяна участъци изцяло са в чертите на регулацията на гр. Пловдив. Водопроводът започва от кръстовището на ул. ” Царевец” с  бул. ”Пещерско шосе”, минава под жп линията София-Свиленград, след което продължава по ул. ”Модър”, пресича </w:t>
      </w:r>
      <w:proofErr w:type="spellStart"/>
      <w:r w:rsidRPr="007C476A">
        <w:rPr>
          <w:rFonts w:ascii="Times New Roman" w:hAnsi="Times New Roman"/>
          <w:sz w:val="24"/>
          <w:szCs w:val="24"/>
        </w:rPr>
        <w:t>Коматевско</w:t>
      </w:r>
      <w:proofErr w:type="spellEnd"/>
      <w:r w:rsidRPr="007C476A">
        <w:rPr>
          <w:rFonts w:ascii="Times New Roman" w:hAnsi="Times New Roman"/>
          <w:sz w:val="24"/>
          <w:szCs w:val="24"/>
        </w:rPr>
        <w:t xml:space="preserve"> шосе и тръгва по бул. „Ал. Стамболийски“ до Кукленско шосе. Предвиден е транзитен водопровод от чугун с диаметри от Ф400 до Ф500 и обслужващи водопроводи за захранване на прилежащите консуматори с диаметър от Ф125 до Ф160.</w:t>
      </w:r>
      <w:r>
        <w:rPr>
          <w:rFonts w:ascii="Times New Roman" w:hAnsi="Times New Roman"/>
          <w:sz w:val="24"/>
          <w:szCs w:val="24"/>
        </w:rPr>
        <w:t xml:space="preserve"> </w:t>
      </w:r>
    </w:p>
    <w:p w:rsidR="007551E4" w:rsidRDefault="007551E4" w:rsidP="007551E4">
      <w:pPr>
        <w:spacing w:after="0" w:line="360" w:lineRule="auto"/>
        <w:ind w:firstLine="720"/>
        <w:jc w:val="both"/>
        <w:rPr>
          <w:rFonts w:ascii="Times New Roman" w:hAnsi="Times New Roman"/>
          <w:sz w:val="24"/>
          <w:szCs w:val="24"/>
        </w:rPr>
      </w:pPr>
      <w:r w:rsidRPr="007C476A">
        <w:rPr>
          <w:rFonts w:ascii="Times New Roman" w:hAnsi="Times New Roman"/>
          <w:sz w:val="24"/>
          <w:szCs w:val="24"/>
        </w:rPr>
        <w:t xml:space="preserve">Водопроводът, съпътстващ колектор </w:t>
      </w:r>
      <w:r w:rsidRPr="007C476A">
        <w:rPr>
          <w:rFonts w:ascii="Times New Roman" w:hAnsi="Times New Roman"/>
          <w:sz w:val="24"/>
          <w:szCs w:val="24"/>
          <w:lang w:val="en-US"/>
        </w:rPr>
        <w:t>I-A-4</w:t>
      </w:r>
      <w:r w:rsidRPr="007C476A">
        <w:rPr>
          <w:rFonts w:ascii="Times New Roman" w:hAnsi="Times New Roman"/>
          <w:sz w:val="24"/>
          <w:szCs w:val="24"/>
        </w:rPr>
        <w:t xml:space="preserve"> минава  по ул. ”Петър Стоев”, като </w:t>
      </w:r>
      <w:r w:rsidRPr="007C476A">
        <w:rPr>
          <w:rFonts w:ascii="Times New Roman" w:hAnsi="Times New Roman"/>
          <w:sz w:val="24"/>
          <w:szCs w:val="24"/>
          <w:lang w:val="en-US"/>
        </w:rPr>
        <w:t xml:space="preserve"> </w:t>
      </w:r>
      <w:r w:rsidRPr="007C476A">
        <w:rPr>
          <w:rFonts w:ascii="Times New Roman" w:hAnsi="Times New Roman"/>
          <w:sz w:val="24"/>
          <w:szCs w:val="24"/>
        </w:rPr>
        <w:t xml:space="preserve">започва от кръстовището с ул. ”Константин Геров” и достига до бул. ”Македония”. По бул. ”Македония” се подменят два водопровода. След него се реконструира водопровод по бул. ”Македония” до пресичането му с бул. ”Ал. Стамболийски”. </w:t>
      </w:r>
      <w:r w:rsidR="00CC08C8">
        <w:rPr>
          <w:rFonts w:ascii="Times New Roman" w:hAnsi="Times New Roman"/>
          <w:sz w:val="24"/>
          <w:szCs w:val="24"/>
        </w:rPr>
        <w:t xml:space="preserve">Общата дължина на реконструираната водопроводна мрежа е </w:t>
      </w:r>
      <w:r w:rsidR="00CC08C8" w:rsidRPr="00A8653F">
        <w:rPr>
          <w:rFonts w:ascii="Times New Roman" w:hAnsi="Times New Roman"/>
          <w:sz w:val="24"/>
          <w:szCs w:val="24"/>
        </w:rPr>
        <w:t>10,</w:t>
      </w:r>
      <w:r w:rsidR="00CA3073" w:rsidRPr="00A8653F">
        <w:rPr>
          <w:rFonts w:ascii="Times New Roman" w:hAnsi="Times New Roman"/>
          <w:sz w:val="24"/>
          <w:szCs w:val="24"/>
        </w:rPr>
        <w:t>964км</w:t>
      </w:r>
      <w:r w:rsidR="00CC08C8" w:rsidRPr="00CA3073">
        <w:rPr>
          <w:rFonts w:ascii="Times New Roman" w:hAnsi="Times New Roman"/>
          <w:sz w:val="24"/>
          <w:szCs w:val="24"/>
        </w:rPr>
        <w:t>.</w:t>
      </w:r>
      <w:r w:rsidR="00CC08C8">
        <w:rPr>
          <w:rFonts w:ascii="Times New Roman" w:hAnsi="Times New Roman"/>
          <w:sz w:val="24"/>
          <w:szCs w:val="24"/>
        </w:rPr>
        <w:t xml:space="preserve"> </w:t>
      </w:r>
      <w:r w:rsidRPr="007C476A">
        <w:rPr>
          <w:rFonts w:ascii="Times New Roman" w:hAnsi="Times New Roman"/>
          <w:sz w:val="24"/>
          <w:szCs w:val="24"/>
        </w:rPr>
        <w:t xml:space="preserve">Предвидени са да се изградят 306 </w:t>
      </w:r>
      <w:proofErr w:type="spellStart"/>
      <w:r w:rsidRPr="007C476A">
        <w:rPr>
          <w:rFonts w:ascii="Times New Roman" w:hAnsi="Times New Roman"/>
          <w:sz w:val="24"/>
          <w:szCs w:val="24"/>
        </w:rPr>
        <w:t>сградни</w:t>
      </w:r>
      <w:proofErr w:type="spellEnd"/>
      <w:r w:rsidRPr="007C476A">
        <w:rPr>
          <w:rFonts w:ascii="Times New Roman" w:hAnsi="Times New Roman"/>
          <w:sz w:val="24"/>
          <w:szCs w:val="24"/>
        </w:rPr>
        <w:t xml:space="preserve"> водопроводни отклонения.</w:t>
      </w:r>
    </w:p>
    <w:p w:rsidR="007551E4" w:rsidRPr="007C476A" w:rsidRDefault="007551E4" w:rsidP="007551E4">
      <w:pPr>
        <w:spacing w:after="0" w:line="360" w:lineRule="auto"/>
        <w:ind w:firstLine="720"/>
        <w:jc w:val="both"/>
        <w:rPr>
          <w:rFonts w:ascii="Times New Roman" w:eastAsia="TimesNewRomanPSMT" w:hAnsi="Times New Roman"/>
          <w:b/>
          <w:noProof/>
          <w:sz w:val="24"/>
          <w:szCs w:val="24"/>
        </w:rPr>
      </w:pPr>
      <w:r w:rsidRPr="007C476A">
        <w:rPr>
          <w:rFonts w:ascii="Times New Roman" w:hAnsi="Times New Roman"/>
          <w:noProof/>
          <w:sz w:val="24"/>
          <w:szCs w:val="24"/>
        </w:rPr>
        <w:t xml:space="preserve">- </w:t>
      </w:r>
      <w:r w:rsidRPr="007C476A">
        <w:rPr>
          <w:rFonts w:ascii="Times New Roman" w:hAnsi="Times New Roman"/>
          <w:b/>
          <w:noProof/>
          <w:sz w:val="24"/>
          <w:szCs w:val="24"/>
        </w:rPr>
        <w:t>Зониране на водопроводната мрежа на гр. Пловдив (DMA)</w:t>
      </w:r>
    </w:p>
    <w:p w:rsidR="004B05FB" w:rsidRPr="005E243E" w:rsidRDefault="004B05FB" w:rsidP="004B05FB">
      <w:pPr>
        <w:spacing w:after="0" w:line="360" w:lineRule="auto"/>
        <w:ind w:firstLine="720"/>
        <w:jc w:val="both"/>
        <w:rPr>
          <w:rFonts w:ascii="Times New Roman" w:hAnsi="Times New Roman"/>
          <w:noProof/>
          <w:sz w:val="24"/>
          <w:szCs w:val="24"/>
        </w:rPr>
      </w:pPr>
      <w:r w:rsidRPr="005E243E">
        <w:rPr>
          <w:rFonts w:ascii="Times New Roman" w:hAnsi="Times New Roman"/>
          <w:noProof/>
          <w:sz w:val="24"/>
          <w:szCs w:val="24"/>
        </w:rPr>
        <w:t>Зонирането на водоснабдителни системи в контекста на 21-ви век е основен инструмент за тяхното правилно и надеждно управление.</w:t>
      </w:r>
    </w:p>
    <w:p w:rsidR="004B05FB" w:rsidRPr="005E243E" w:rsidRDefault="004B05FB" w:rsidP="004B05FB">
      <w:pPr>
        <w:spacing w:after="0" w:line="360" w:lineRule="auto"/>
        <w:ind w:firstLine="720"/>
        <w:jc w:val="both"/>
        <w:rPr>
          <w:rFonts w:ascii="Times New Roman" w:hAnsi="Times New Roman"/>
          <w:noProof/>
          <w:sz w:val="24"/>
          <w:szCs w:val="24"/>
        </w:rPr>
      </w:pPr>
      <w:r w:rsidRPr="005E243E">
        <w:rPr>
          <w:rFonts w:ascii="Times New Roman" w:hAnsi="Times New Roman"/>
          <w:noProof/>
          <w:sz w:val="24"/>
          <w:szCs w:val="24"/>
        </w:rPr>
        <w:t>Мрежата на гр. Пловдив се захранва основно от 4 помпени станции, добиващи водата от мощен подземен хоризонт. Довеждащите водопроводи са 9 на брой, като цялата градска мрежа е изцяло сключена. Всичко това се измерва единствено на изходите от помпените станции и ПСПВ. Управлението става единствено по налягане – включване на различен брой БПС в системата, до достигане на нормални нива на налягане.</w:t>
      </w:r>
    </w:p>
    <w:p w:rsidR="004B05FB" w:rsidRPr="005E243E" w:rsidRDefault="004B05FB" w:rsidP="004B05FB">
      <w:pPr>
        <w:spacing w:after="0" w:line="360" w:lineRule="auto"/>
        <w:ind w:firstLine="720"/>
        <w:jc w:val="both"/>
        <w:rPr>
          <w:rFonts w:ascii="Times New Roman" w:hAnsi="Times New Roman"/>
          <w:noProof/>
          <w:sz w:val="24"/>
          <w:szCs w:val="24"/>
        </w:rPr>
      </w:pPr>
      <w:r w:rsidRPr="005E243E">
        <w:rPr>
          <w:rFonts w:ascii="Times New Roman" w:hAnsi="Times New Roman"/>
          <w:noProof/>
          <w:sz w:val="24"/>
          <w:szCs w:val="24"/>
        </w:rPr>
        <w:t>Създаване на водомерни зони в цялата мрежа на гр. Пловдив по общоприетите критерии за големина и измерване, няма да може да бъде осъществено само с предвидените мерки по РПИП. Толкова детайлно зониране е дълъг процес, като практиката показва, че когато се работи на етапи проектът има по-добър краен успех. Обикновено се работи първо по отделянето на периферните за мрежата зони, защото те обикновено са с по-малко захранвания и респективно – по-малко граници за решаване.</w:t>
      </w:r>
    </w:p>
    <w:p w:rsidR="004B05FB" w:rsidRPr="005E243E" w:rsidRDefault="004B05FB" w:rsidP="004B05FB">
      <w:pPr>
        <w:spacing w:after="0" w:line="360" w:lineRule="auto"/>
        <w:ind w:firstLine="709"/>
        <w:jc w:val="both"/>
        <w:rPr>
          <w:rFonts w:ascii="Times New Roman" w:hAnsi="Times New Roman"/>
          <w:noProof/>
          <w:sz w:val="24"/>
          <w:szCs w:val="24"/>
        </w:rPr>
      </w:pPr>
      <w:r w:rsidRPr="005E243E">
        <w:rPr>
          <w:rFonts w:ascii="Times New Roman" w:hAnsi="Times New Roman"/>
          <w:noProof/>
          <w:sz w:val="24"/>
          <w:szCs w:val="24"/>
        </w:rPr>
        <w:t>По този принцип ще се работи и в гр. Пловдив – първо ще се създадат зони за периферните квартали и жилищни комплекси. За да се оптимизира измерването и намали затварянето на гранични кранове – което е необичайно за тази мрежа – зоните ще са малко по-големи от общоприетото.</w:t>
      </w:r>
    </w:p>
    <w:p w:rsidR="004B05FB" w:rsidRPr="005E243E" w:rsidRDefault="004B05FB" w:rsidP="004B05FB">
      <w:pPr>
        <w:spacing w:after="0" w:line="360" w:lineRule="auto"/>
        <w:ind w:firstLine="709"/>
        <w:jc w:val="both"/>
        <w:rPr>
          <w:rFonts w:ascii="Times New Roman" w:hAnsi="Times New Roman"/>
          <w:noProof/>
          <w:sz w:val="24"/>
          <w:szCs w:val="24"/>
        </w:rPr>
      </w:pPr>
      <w:r w:rsidRPr="005E243E">
        <w:rPr>
          <w:rFonts w:ascii="Times New Roman" w:hAnsi="Times New Roman"/>
          <w:noProof/>
          <w:sz w:val="24"/>
          <w:szCs w:val="24"/>
        </w:rPr>
        <w:t>Етапът който ще се предвиди по РПИП е със следните параметри:</w:t>
      </w:r>
    </w:p>
    <w:p w:rsidR="004B05FB" w:rsidRPr="005E243E" w:rsidRDefault="004B05FB" w:rsidP="004B05FB">
      <w:pPr>
        <w:pStyle w:val="a"/>
        <w:ind w:left="0" w:firstLine="1134"/>
        <w:rPr>
          <w:rFonts w:cs="Times New Roman"/>
          <w:noProof/>
          <w:szCs w:val="24"/>
        </w:rPr>
      </w:pPr>
      <w:r w:rsidRPr="005E243E">
        <w:rPr>
          <w:rFonts w:cs="Times New Roman"/>
          <w:noProof/>
          <w:szCs w:val="24"/>
        </w:rPr>
        <w:lastRenderedPageBreak/>
        <w:t>Ще се създадат 7 периферни зони, обхващащи кварталите и жилищните комплекси на града.</w:t>
      </w:r>
    </w:p>
    <w:p w:rsidR="004B05FB" w:rsidRPr="005E243E" w:rsidRDefault="004B05FB" w:rsidP="004B05FB">
      <w:pPr>
        <w:pStyle w:val="a"/>
        <w:ind w:left="0" w:firstLine="1134"/>
        <w:rPr>
          <w:rFonts w:cs="Times New Roman"/>
          <w:noProof/>
          <w:szCs w:val="24"/>
        </w:rPr>
      </w:pPr>
      <w:r w:rsidRPr="005E243E">
        <w:rPr>
          <w:rFonts w:cs="Times New Roman"/>
          <w:noProof/>
          <w:szCs w:val="24"/>
        </w:rPr>
        <w:t>Централната градска част ще има 2 зони. Едната ще е висока зона, която съществува и в момента, но не се измерва. Другата ще е не обхванатата от основното зониране централна градска част.</w:t>
      </w:r>
    </w:p>
    <w:p w:rsidR="004B05FB" w:rsidRPr="005E243E" w:rsidRDefault="004B05FB" w:rsidP="004B05FB">
      <w:pPr>
        <w:pStyle w:val="a"/>
        <w:ind w:left="0" w:firstLine="1134"/>
        <w:rPr>
          <w:rFonts w:cs="Times New Roman"/>
          <w:noProof/>
          <w:szCs w:val="24"/>
        </w:rPr>
      </w:pPr>
      <w:r w:rsidRPr="005E243E">
        <w:rPr>
          <w:rFonts w:cs="Times New Roman"/>
          <w:noProof/>
          <w:szCs w:val="24"/>
        </w:rPr>
        <w:t>Предвидени са 28 измервателни точки, за да се обхване захранването и транзитните водни количества за зоните.</w:t>
      </w:r>
    </w:p>
    <w:p w:rsidR="004B05FB" w:rsidRPr="005E243E" w:rsidRDefault="004B05FB" w:rsidP="004B05FB">
      <w:pPr>
        <w:pStyle w:val="a"/>
        <w:ind w:left="0" w:firstLine="1134"/>
        <w:rPr>
          <w:rFonts w:cs="Times New Roman"/>
          <w:noProof/>
          <w:szCs w:val="24"/>
        </w:rPr>
      </w:pPr>
      <w:r w:rsidRPr="005E243E">
        <w:rPr>
          <w:rFonts w:cs="Times New Roman"/>
          <w:noProof/>
          <w:szCs w:val="24"/>
        </w:rPr>
        <w:t>Предвидено е да се затворят 11 гранични крана, като ще подменят с нови, за да са сигурни границите.</w:t>
      </w:r>
    </w:p>
    <w:p w:rsidR="00D44CF2" w:rsidRDefault="004B05FB" w:rsidP="004B05FB">
      <w:pPr>
        <w:spacing w:after="0" w:line="360" w:lineRule="auto"/>
        <w:ind w:firstLine="720"/>
        <w:jc w:val="both"/>
        <w:rPr>
          <w:rFonts w:ascii="Times New Roman" w:hAnsi="Times New Roman"/>
          <w:noProof/>
          <w:sz w:val="24"/>
          <w:szCs w:val="24"/>
        </w:rPr>
      </w:pPr>
      <w:r w:rsidRPr="005E243E">
        <w:rPr>
          <w:rFonts w:ascii="Times New Roman" w:hAnsi="Times New Roman"/>
          <w:noProof/>
          <w:sz w:val="24"/>
          <w:szCs w:val="24"/>
        </w:rPr>
        <w:t>При изпълнение на тези мерки се очаква да се получи добра първоначална картина за ситуацията по райони. Това ще позволи на ВиК оператора да насочи много по-точно усилията по намаляване на загубите. Периферните 7 зони обхващат около 70% от мрежата на града, където се очаква и голям дял от загубите. Изваждане на най-проблемните зони и концентриране на усилията само там може да намали общите загуби с повече от 10% за кратък период. Постоянното измерване ще позволи и да се видят резултатите от тези дейности – както предвидените по РПИП, така и от дейността на ВиК Оператора.</w:t>
      </w:r>
      <w:r w:rsidR="00D84622">
        <w:rPr>
          <w:rFonts w:ascii="Times New Roman" w:hAnsi="Times New Roman"/>
          <w:noProof/>
          <w:sz w:val="24"/>
          <w:szCs w:val="24"/>
        </w:rPr>
        <w:tab/>
      </w:r>
    </w:p>
    <w:p w:rsidR="007F3002" w:rsidRDefault="007F3002" w:rsidP="007F3002">
      <w:pPr>
        <w:tabs>
          <w:tab w:val="left" w:pos="709"/>
        </w:tabs>
        <w:spacing w:after="0" w:line="360" w:lineRule="auto"/>
        <w:jc w:val="both"/>
        <w:rPr>
          <w:rFonts w:ascii="Times New Roman" w:eastAsia="TimesNewRomanPSMT" w:hAnsi="Times New Roman"/>
          <w:b/>
          <w:noProof/>
          <w:sz w:val="24"/>
          <w:szCs w:val="24"/>
          <w:u w:val="single"/>
        </w:rPr>
      </w:pPr>
      <w:r w:rsidRPr="007F3002">
        <w:rPr>
          <w:rFonts w:ascii="Times New Roman" w:eastAsia="TimesNewRomanPSMT" w:hAnsi="Times New Roman"/>
          <w:b/>
          <w:i/>
          <w:noProof/>
          <w:sz w:val="24"/>
          <w:szCs w:val="24"/>
        </w:rPr>
        <w:tab/>
      </w:r>
      <w:r w:rsidRPr="007F3002">
        <w:rPr>
          <w:rFonts w:ascii="Times New Roman" w:eastAsia="TimesNewRomanPSMT" w:hAnsi="Times New Roman"/>
          <w:b/>
          <w:noProof/>
          <w:sz w:val="24"/>
          <w:szCs w:val="24"/>
          <w:u w:val="single"/>
        </w:rPr>
        <w:t>Асеновград</w:t>
      </w:r>
    </w:p>
    <w:p w:rsidR="0043292A" w:rsidRPr="007F3002" w:rsidRDefault="0043292A" w:rsidP="007F3002">
      <w:pPr>
        <w:tabs>
          <w:tab w:val="left" w:pos="709"/>
        </w:tabs>
        <w:spacing w:after="0" w:line="360" w:lineRule="auto"/>
        <w:jc w:val="both"/>
        <w:rPr>
          <w:rFonts w:ascii="Times New Roman" w:eastAsia="TimesNewRomanPSMT" w:hAnsi="Times New Roman"/>
          <w:b/>
          <w:noProof/>
          <w:sz w:val="24"/>
          <w:szCs w:val="24"/>
          <w:u w:val="single"/>
        </w:rPr>
      </w:pPr>
      <w:r>
        <w:rPr>
          <w:rFonts w:ascii="Times New Roman" w:hAnsi="Times New Roman"/>
          <w:b/>
          <w:sz w:val="24"/>
          <w:szCs w:val="24"/>
        </w:rPr>
        <w:tab/>
        <w:t xml:space="preserve">Обект „Реконструкция на довеждащ водопровод от ПС Катуница до </w:t>
      </w:r>
      <w:proofErr w:type="spellStart"/>
      <w:r>
        <w:rPr>
          <w:rFonts w:ascii="Times New Roman" w:hAnsi="Times New Roman"/>
          <w:b/>
          <w:sz w:val="24"/>
          <w:szCs w:val="24"/>
        </w:rPr>
        <w:t>Прекъсвателна</w:t>
      </w:r>
      <w:proofErr w:type="spellEnd"/>
      <w:r>
        <w:rPr>
          <w:rFonts w:ascii="Times New Roman" w:hAnsi="Times New Roman"/>
          <w:b/>
          <w:sz w:val="24"/>
          <w:szCs w:val="24"/>
        </w:rPr>
        <w:t xml:space="preserve"> шахта 50м3, гр. Асеновград“</w:t>
      </w:r>
    </w:p>
    <w:p w:rsidR="00D44CF2" w:rsidRDefault="007F3002" w:rsidP="00A320B9">
      <w:pPr>
        <w:spacing w:after="0" w:line="360" w:lineRule="auto"/>
        <w:ind w:firstLine="720"/>
        <w:jc w:val="both"/>
        <w:rPr>
          <w:rFonts w:ascii="Times New Roman" w:hAnsi="Times New Roman"/>
          <w:sz w:val="24"/>
          <w:szCs w:val="24"/>
        </w:rPr>
      </w:pPr>
      <w:r w:rsidRPr="00733F42">
        <w:rPr>
          <w:rFonts w:ascii="Times New Roman" w:hAnsi="Times New Roman"/>
          <w:sz w:val="24"/>
          <w:szCs w:val="24"/>
        </w:rPr>
        <w:t xml:space="preserve">Реконструира се довеждащ водопровод от ПС Катуница до </w:t>
      </w:r>
      <w:proofErr w:type="spellStart"/>
      <w:r w:rsidRPr="00733F42">
        <w:rPr>
          <w:rFonts w:ascii="Times New Roman" w:hAnsi="Times New Roman"/>
          <w:sz w:val="24"/>
          <w:szCs w:val="24"/>
        </w:rPr>
        <w:t>Прекъсвателна</w:t>
      </w:r>
      <w:proofErr w:type="spellEnd"/>
      <w:r w:rsidRPr="00733F42">
        <w:rPr>
          <w:rFonts w:ascii="Times New Roman" w:hAnsi="Times New Roman"/>
          <w:sz w:val="24"/>
          <w:szCs w:val="24"/>
        </w:rPr>
        <w:t xml:space="preserve"> шахта с дължина </w:t>
      </w:r>
      <w:r w:rsidRPr="00A8653F">
        <w:rPr>
          <w:rFonts w:ascii="Times New Roman" w:hAnsi="Times New Roman"/>
          <w:sz w:val="24"/>
          <w:szCs w:val="24"/>
        </w:rPr>
        <w:t>11</w:t>
      </w:r>
      <w:r w:rsidR="00CC08C8" w:rsidRPr="00A8653F">
        <w:rPr>
          <w:rFonts w:ascii="Times New Roman" w:hAnsi="Times New Roman"/>
          <w:sz w:val="24"/>
          <w:szCs w:val="24"/>
        </w:rPr>
        <w:t>,</w:t>
      </w:r>
      <w:r w:rsidR="00CA3073" w:rsidRPr="00A8653F">
        <w:rPr>
          <w:rFonts w:ascii="Times New Roman" w:hAnsi="Times New Roman"/>
          <w:sz w:val="24"/>
          <w:szCs w:val="24"/>
        </w:rPr>
        <w:t xml:space="preserve">598 </w:t>
      </w:r>
      <w:r w:rsidR="00CC08C8" w:rsidRPr="00A8653F">
        <w:rPr>
          <w:rFonts w:ascii="Times New Roman" w:hAnsi="Times New Roman"/>
          <w:sz w:val="24"/>
          <w:szCs w:val="24"/>
        </w:rPr>
        <w:t>к</w:t>
      </w:r>
      <w:r w:rsidRPr="00A8653F">
        <w:rPr>
          <w:rFonts w:ascii="Times New Roman" w:hAnsi="Times New Roman"/>
          <w:sz w:val="24"/>
          <w:szCs w:val="24"/>
        </w:rPr>
        <w:t>м.</w:t>
      </w:r>
      <w:r w:rsidRPr="00733F42">
        <w:rPr>
          <w:rFonts w:ascii="Times New Roman" w:hAnsi="Times New Roman"/>
          <w:sz w:val="24"/>
          <w:szCs w:val="24"/>
        </w:rPr>
        <w:t xml:space="preserve"> Трасето на водопрово</w:t>
      </w:r>
      <w:r>
        <w:rPr>
          <w:rFonts w:ascii="Times New Roman" w:hAnsi="Times New Roman"/>
          <w:sz w:val="24"/>
          <w:szCs w:val="24"/>
        </w:rPr>
        <w:t>да е извън регулацията на града и се намира в землищата на община Асеновград и община Садово.</w:t>
      </w:r>
    </w:p>
    <w:p w:rsidR="007F3002" w:rsidRDefault="007F3002" w:rsidP="007F3002">
      <w:pPr>
        <w:spacing w:after="0" w:line="360" w:lineRule="auto"/>
        <w:ind w:firstLine="720"/>
        <w:jc w:val="both"/>
        <w:rPr>
          <w:rFonts w:ascii="Times New Roman" w:hAnsi="Times New Roman"/>
          <w:b/>
          <w:sz w:val="24"/>
          <w:szCs w:val="24"/>
          <w:u w:val="single"/>
        </w:rPr>
      </w:pPr>
      <w:r w:rsidRPr="00733F42">
        <w:rPr>
          <w:rFonts w:ascii="Times New Roman" w:hAnsi="Times New Roman"/>
          <w:b/>
          <w:sz w:val="24"/>
          <w:szCs w:val="24"/>
          <w:u w:val="single"/>
        </w:rPr>
        <w:t>Карлово</w:t>
      </w:r>
    </w:p>
    <w:p w:rsidR="00CC08C8" w:rsidRPr="00CC08C8" w:rsidRDefault="00CC08C8" w:rsidP="007F3002">
      <w:pPr>
        <w:spacing w:after="0" w:line="360" w:lineRule="auto"/>
        <w:ind w:firstLine="720"/>
        <w:jc w:val="both"/>
        <w:rPr>
          <w:rFonts w:ascii="Times New Roman" w:hAnsi="Times New Roman"/>
          <w:b/>
          <w:sz w:val="24"/>
          <w:szCs w:val="24"/>
          <w:u w:val="single"/>
        </w:rPr>
      </w:pPr>
      <w:r w:rsidRPr="00CC08C8">
        <w:rPr>
          <w:rFonts w:ascii="Times New Roman" w:hAnsi="Times New Roman"/>
          <w:b/>
          <w:sz w:val="24"/>
          <w:szCs w:val="24"/>
        </w:rPr>
        <w:t>Обект „Реконструкция на водопроводна мрежа на гр. Карлово“</w:t>
      </w:r>
    </w:p>
    <w:p w:rsidR="00D44CF2" w:rsidRPr="00D44CF2" w:rsidRDefault="00D44CF2" w:rsidP="007F3002">
      <w:pPr>
        <w:spacing w:after="0" w:line="360" w:lineRule="auto"/>
        <w:ind w:firstLine="720"/>
        <w:jc w:val="both"/>
        <w:rPr>
          <w:rFonts w:ascii="Times New Roman" w:hAnsi="Times New Roman"/>
          <w:b/>
          <w:sz w:val="24"/>
          <w:szCs w:val="24"/>
        </w:rPr>
      </w:pPr>
      <w:r w:rsidRPr="00D44CF2">
        <w:rPr>
          <w:rFonts w:ascii="Times New Roman" w:hAnsi="Times New Roman"/>
          <w:b/>
          <w:sz w:val="24"/>
          <w:szCs w:val="24"/>
        </w:rPr>
        <w:t>Довеждащ водопровод</w:t>
      </w:r>
    </w:p>
    <w:p w:rsidR="00D44CF2" w:rsidRDefault="007F3002" w:rsidP="00D44CF2">
      <w:pPr>
        <w:spacing w:after="0" w:line="360" w:lineRule="auto"/>
        <w:ind w:firstLine="720"/>
        <w:jc w:val="both"/>
        <w:rPr>
          <w:rFonts w:ascii="Times New Roman" w:hAnsi="Times New Roman"/>
          <w:sz w:val="24"/>
          <w:szCs w:val="24"/>
        </w:rPr>
      </w:pPr>
      <w:r>
        <w:rPr>
          <w:rFonts w:ascii="Times New Roman" w:hAnsi="Times New Roman"/>
          <w:sz w:val="24"/>
          <w:szCs w:val="24"/>
        </w:rPr>
        <w:t>Реконструкция на</w:t>
      </w:r>
      <w:r w:rsidRPr="00733F42">
        <w:rPr>
          <w:rFonts w:ascii="Times New Roman" w:hAnsi="Times New Roman"/>
          <w:sz w:val="24"/>
          <w:szCs w:val="24"/>
        </w:rPr>
        <w:t xml:space="preserve"> довеждащ водопровод от ПС „Дъбене ІІ” до НР 5000 в регулацията на гр. Карлово</w:t>
      </w:r>
      <w:r w:rsidRPr="00733F42">
        <w:rPr>
          <w:rFonts w:ascii="Times New Roman" w:hAnsi="Times New Roman"/>
          <w:sz w:val="24"/>
          <w:szCs w:val="24"/>
          <w:lang w:val="en-GB"/>
        </w:rPr>
        <w:t xml:space="preserve"> </w:t>
      </w:r>
      <w:r w:rsidRPr="00733F42">
        <w:rPr>
          <w:rFonts w:ascii="Times New Roman" w:hAnsi="Times New Roman"/>
          <w:sz w:val="24"/>
          <w:szCs w:val="24"/>
        </w:rPr>
        <w:t xml:space="preserve">с дължина </w:t>
      </w:r>
      <w:r w:rsidR="00D44CF2" w:rsidRPr="00A8653F">
        <w:rPr>
          <w:rFonts w:ascii="Times New Roman" w:hAnsi="Times New Roman"/>
          <w:sz w:val="24"/>
          <w:szCs w:val="24"/>
        </w:rPr>
        <w:t>1,016</w:t>
      </w:r>
      <w:r w:rsidRPr="00A8653F">
        <w:rPr>
          <w:rFonts w:ascii="Times New Roman" w:hAnsi="Times New Roman"/>
          <w:sz w:val="24"/>
          <w:szCs w:val="24"/>
        </w:rPr>
        <w:t xml:space="preserve"> км.</w:t>
      </w:r>
      <w:r w:rsidRPr="00733F42">
        <w:rPr>
          <w:rFonts w:ascii="Times New Roman" w:hAnsi="Times New Roman"/>
          <w:sz w:val="24"/>
          <w:szCs w:val="24"/>
        </w:rPr>
        <w:t xml:space="preserve"> Водопровода минава по ул. ”</w:t>
      </w:r>
      <w:proofErr w:type="spellStart"/>
      <w:r w:rsidRPr="00733F42">
        <w:rPr>
          <w:rFonts w:ascii="Times New Roman" w:hAnsi="Times New Roman"/>
          <w:sz w:val="24"/>
          <w:szCs w:val="24"/>
        </w:rPr>
        <w:t>Дъбенско</w:t>
      </w:r>
      <w:proofErr w:type="spellEnd"/>
      <w:r w:rsidRPr="00733F42">
        <w:rPr>
          <w:rFonts w:ascii="Times New Roman" w:hAnsi="Times New Roman"/>
          <w:sz w:val="24"/>
          <w:szCs w:val="24"/>
        </w:rPr>
        <w:t xml:space="preserve"> шосе” от околовръстния път на гр. Карлово до НР 5000 на  ул. „Атанас Василев”. </w:t>
      </w:r>
    </w:p>
    <w:p w:rsidR="00D44CF2" w:rsidRDefault="00D44CF2" w:rsidP="00D44CF2">
      <w:pPr>
        <w:spacing w:after="0" w:line="360" w:lineRule="auto"/>
        <w:ind w:firstLine="720"/>
        <w:jc w:val="both"/>
        <w:rPr>
          <w:rFonts w:ascii="Times New Roman" w:hAnsi="Times New Roman"/>
          <w:b/>
          <w:sz w:val="24"/>
          <w:szCs w:val="24"/>
        </w:rPr>
      </w:pPr>
      <w:r w:rsidRPr="00D44CF2">
        <w:rPr>
          <w:rFonts w:ascii="Times New Roman" w:hAnsi="Times New Roman"/>
          <w:b/>
          <w:sz w:val="24"/>
          <w:szCs w:val="24"/>
        </w:rPr>
        <w:t>Вътрешна водопроводна мрежа</w:t>
      </w:r>
    </w:p>
    <w:p w:rsidR="00D44CF2" w:rsidRDefault="00D44CF2" w:rsidP="00D44CF2">
      <w:pPr>
        <w:spacing w:after="0" w:line="360" w:lineRule="auto"/>
        <w:ind w:firstLine="720"/>
        <w:jc w:val="both"/>
        <w:rPr>
          <w:rFonts w:ascii="Times New Roman" w:hAnsi="Times New Roman"/>
          <w:sz w:val="24"/>
          <w:szCs w:val="24"/>
        </w:rPr>
      </w:pPr>
      <w:r w:rsidRPr="00D44CF2">
        <w:rPr>
          <w:rFonts w:ascii="Times New Roman" w:hAnsi="Times New Roman"/>
          <w:sz w:val="24"/>
          <w:szCs w:val="24"/>
        </w:rPr>
        <w:t xml:space="preserve">От направеното хидравлично оразмеряване на съществуващата водопроводна мрежа на града се вижда, че свободните напори при минимална консумация на вода се движи в границите </w:t>
      </w:r>
      <w:r w:rsidRPr="00D44CF2">
        <w:rPr>
          <w:rFonts w:ascii="Times New Roman" w:hAnsi="Times New Roman"/>
          <w:sz w:val="24"/>
          <w:szCs w:val="24"/>
        </w:rPr>
        <w:lastRenderedPageBreak/>
        <w:t>65~80 м, при допустимо 60м съгласно нормативната база. Предвижда се презониране на вътрешната водопроводна мрежа и реконструкция на участъците с нормативно недопустими напори</w:t>
      </w:r>
      <w:r w:rsidR="00CC08C8">
        <w:rPr>
          <w:rFonts w:ascii="Times New Roman" w:hAnsi="Times New Roman"/>
          <w:sz w:val="24"/>
          <w:szCs w:val="24"/>
        </w:rPr>
        <w:t xml:space="preserve"> с обща </w:t>
      </w:r>
      <w:r w:rsidR="00CC08C8" w:rsidRPr="00CA3073">
        <w:rPr>
          <w:rFonts w:ascii="Times New Roman" w:hAnsi="Times New Roman"/>
          <w:sz w:val="24"/>
          <w:szCs w:val="24"/>
        </w:rPr>
        <w:t xml:space="preserve">дължина </w:t>
      </w:r>
      <w:r w:rsidR="00CC08C8" w:rsidRPr="00A8653F">
        <w:rPr>
          <w:rFonts w:ascii="Times New Roman" w:hAnsi="Times New Roman"/>
          <w:sz w:val="24"/>
          <w:szCs w:val="24"/>
        </w:rPr>
        <w:t>5,</w:t>
      </w:r>
      <w:r w:rsidR="00CA3073" w:rsidRPr="00A8653F">
        <w:rPr>
          <w:rFonts w:ascii="Times New Roman" w:hAnsi="Times New Roman"/>
          <w:sz w:val="24"/>
          <w:szCs w:val="24"/>
        </w:rPr>
        <w:t xml:space="preserve">368 </w:t>
      </w:r>
      <w:r w:rsidR="00CC08C8" w:rsidRPr="00A8653F">
        <w:rPr>
          <w:rFonts w:ascii="Times New Roman" w:hAnsi="Times New Roman"/>
          <w:sz w:val="24"/>
          <w:szCs w:val="24"/>
        </w:rPr>
        <w:t>км.</w:t>
      </w:r>
    </w:p>
    <w:p w:rsidR="00D44CF2" w:rsidRDefault="00D44CF2" w:rsidP="00D44CF2">
      <w:pPr>
        <w:spacing w:after="0" w:line="360" w:lineRule="auto"/>
        <w:ind w:firstLine="720"/>
        <w:jc w:val="both"/>
        <w:rPr>
          <w:rFonts w:ascii="Times New Roman" w:hAnsi="Times New Roman"/>
          <w:b/>
          <w:sz w:val="24"/>
          <w:szCs w:val="24"/>
        </w:rPr>
      </w:pPr>
      <w:proofErr w:type="spellStart"/>
      <w:r w:rsidRPr="00D44CF2">
        <w:rPr>
          <w:rFonts w:ascii="Times New Roman" w:hAnsi="Times New Roman"/>
          <w:b/>
          <w:sz w:val="24"/>
          <w:szCs w:val="24"/>
        </w:rPr>
        <w:t>Зониране</w:t>
      </w:r>
      <w:proofErr w:type="spellEnd"/>
      <w:r w:rsidRPr="00D44CF2">
        <w:rPr>
          <w:rFonts w:ascii="Times New Roman" w:hAnsi="Times New Roman"/>
          <w:b/>
          <w:sz w:val="24"/>
          <w:szCs w:val="24"/>
        </w:rPr>
        <w:t xml:space="preserve"> на водопроводната мрежа</w:t>
      </w:r>
    </w:p>
    <w:p w:rsidR="00D44CF2" w:rsidRDefault="00D44CF2" w:rsidP="00D44CF2">
      <w:pPr>
        <w:spacing w:after="0" w:line="360" w:lineRule="auto"/>
        <w:ind w:firstLine="720"/>
        <w:jc w:val="both"/>
        <w:rPr>
          <w:rFonts w:ascii="Times New Roman" w:hAnsi="Times New Roman"/>
          <w:sz w:val="24"/>
          <w:szCs w:val="24"/>
        </w:rPr>
      </w:pPr>
      <w:r w:rsidRPr="00D44CF2">
        <w:rPr>
          <w:rFonts w:ascii="Times New Roman" w:hAnsi="Times New Roman"/>
          <w:sz w:val="24"/>
          <w:szCs w:val="24"/>
        </w:rPr>
        <w:t>Предвидени са регулатори за налягане и  допълнителни спирателни кранове, които ще бъдат задължително затворени за намаляване на налягането.</w:t>
      </w:r>
    </w:p>
    <w:p w:rsidR="00D44CF2" w:rsidRDefault="00D44CF2" w:rsidP="00D44CF2">
      <w:pPr>
        <w:spacing w:after="0" w:line="360" w:lineRule="auto"/>
        <w:ind w:firstLine="720"/>
        <w:jc w:val="both"/>
        <w:rPr>
          <w:rFonts w:ascii="Times New Roman" w:hAnsi="Times New Roman"/>
          <w:sz w:val="24"/>
          <w:szCs w:val="24"/>
        </w:rPr>
      </w:pPr>
      <w:r w:rsidRPr="00D44CF2">
        <w:rPr>
          <w:rFonts w:ascii="Times New Roman" w:hAnsi="Times New Roman"/>
          <w:sz w:val="24"/>
          <w:szCs w:val="24"/>
        </w:rPr>
        <w:t>Високата зона е разделена на две зони с 3бр. регулатори за налягане и 3бр. спирателни крана-постоянно затворени</w:t>
      </w:r>
      <w:r>
        <w:rPr>
          <w:rFonts w:ascii="Times New Roman" w:hAnsi="Times New Roman"/>
          <w:sz w:val="24"/>
          <w:szCs w:val="24"/>
        </w:rPr>
        <w:t>.</w:t>
      </w:r>
    </w:p>
    <w:p w:rsidR="00D44CF2" w:rsidRDefault="00D44CF2" w:rsidP="00D44CF2">
      <w:pPr>
        <w:spacing w:after="0" w:line="360" w:lineRule="auto"/>
        <w:ind w:firstLine="720"/>
        <w:jc w:val="both"/>
        <w:rPr>
          <w:rFonts w:ascii="Times New Roman" w:hAnsi="Times New Roman"/>
          <w:sz w:val="24"/>
          <w:szCs w:val="24"/>
        </w:rPr>
      </w:pPr>
      <w:r w:rsidRPr="00D44CF2">
        <w:rPr>
          <w:rFonts w:ascii="Times New Roman" w:hAnsi="Times New Roman"/>
          <w:sz w:val="24"/>
          <w:szCs w:val="24"/>
        </w:rPr>
        <w:t>Средна зона е разделена на две зони с 2 бр.</w:t>
      </w:r>
      <w:r w:rsidR="00DE29B7">
        <w:rPr>
          <w:rFonts w:ascii="Times New Roman" w:hAnsi="Times New Roman"/>
          <w:sz w:val="24"/>
          <w:szCs w:val="24"/>
          <w:lang w:val="en-US"/>
        </w:rPr>
        <w:t xml:space="preserve"> </w:t>
      </w:r>
      <w:r w:rsidRPr="00D44CF2">
        <w:rPr>
          <w:rFonts w:ascii="Times New Roman" w:hAnsi="Times New Roman"/>
          <w:sz w:val="24"/>
          <w:szCs w:val="24"/>
        </w:rPr>
        <w:t>регулатори за налягане и 10 бр. спирателни крана.</w:t>
      </w:r>
    </w:p>
    <w:p w:rsidR="00D44CF2" w:rsidRPr="00D44CF2" w:rsidRDefault="00D44CF2" w:rsidP="00D44CF2">
      <w:pPr>
        <w:spacing w:after="0" w:line="360" w:lineRule="auto"/>
        <w:ind w:firstLine="720"/>
        <w:jc w:val="both"/>
        <w:rPr>
          <w:rFonts w:ascii="Times New Roman" w:hAnsi="Times New Roman"/>
          <w:sz w:val="24"/>
          <w:szCs w:val="24"/>
        </w:rPr>
      </w:pPr>
      <w:r w:rsidRPr="00D44CF2">
        <w:rPr>
          <w:rFonts w:ascii="Times New Roman" w:hAnsi="Times New Roman"/>
          <w:sz w:val="24"/>
          <w:szCs w:val="24"/>
        </w:rPr>
        <w:t>Ниска зона е разделена с 1бр. регулатор за налягане и 1 бр. спирателен кран</w:t>
      </w:r>
      <w:r>
        <w:rPr>
          <w:rFonts w:ascii="Times New Roman" w:hAnsi="Times New Roman"/>
          <w:sz w:val="24"/>
          <w:szCs w:val="24"/>
        </w:rPr>
        <w:t>.</w:t>
      </w:r>
    </w:p>
    <w:p w:rsidR="00A320B9" w:rsidRDefault="007F3002" w:rsidP="007F3002">
      <w:pPr>
        <w:spacing w:after="0" w:line="360" w:lineRule="auto"/>
        <w:ind w:firstLine="720"/>
        <w:jc w:val="both"/>
        <w:rPr>
          <w:rFonts w:ascii="Times New Roman" w:hAnsi="Times New Roman"/>
          <w:b/>
          <w:sz w:val="24"/>
          <w:szCs w:val="24"/>
          <w:u w:val="single"/>
        </w:rPr>
      </w:pPr>
      <w:r w:rsidRPr="00733F42">
        <w:rPr>
          <w:rFonts w:ascii="Times New Roman" w:hAnsi="Times New Roman"/>
          <w:b/>
          <w:sz w:val="24"/>
          <w:szCs w:val="24"/>
          <w:u w:val="single"/>
        </w:rPr>
        <w:t>Първомай</w:t>
      </w:r>
    </w:p>
    <w:p w:rsidR="00CC08C8" w:rsidRPr="00CC08C8" w:rsidRDefault="00CC08C8" w:rsidP="0067547A">
      <w:pPr>
        <w:spacing w:after="0" w:line="240" w:lineRule="auto"/>
        <w:ind w:firstLine="720"/>
        <w:jc w:val="both"/>
        <w:rPr>
          <w:rFonts w:ascii="Times New Roman" w:hAnsi="Times New Roman"/>
          <w:b/>
          <w:sz w:val="24"/>
          <w:szCs w:val="24"/>
          <w:u w:val="single"/>
        </w:rPr>
      </w:pPr>
      <w:r w:rsidRPr="00CC08C8">
        <w:rPr>
          <w:rFonts w:ascii="Times New Roman" w:hAnsi="Times New Roman"/>
          <w:b/>
          <w:sz w:val="24"/>
          <w:szCs w:val="24"/>
        </w:rPr>
        <w:t>Обект „Реконструкция на довеждащ водопровод от НР 2500м3 от ПС III подем –гр. Първомай“</w:t>
      </w:r>
    </w:p>
    <w:p w:rsidR="00D44CF2" w:rsidRDefault="007F3002" w:rsidP="007F3002">
      <w:pPr>
        <w:spacing w:after="0" w:line="360" w:lineRule="auto"/>
        <w:ind w:firstLine="720"/>
        <w:jc w:val="both"/>
        <w:rPr>
          <w:rFonts w:ascii="Times New Roman" w:hAnsi="Times New Roman"/>
          <w:sz w:val="24"/>
          <w:szCs w:val="24"/>
        </w:rPr>
      </w:pPr>
      <w:r w:rsidRPr="00733F42">
        <w:rPr>
          <w:rFonts w:ascii="Times New Roman" w:hAnsi="Times New Roman"/>
          <w:sz w:val="24"/>
          <w:szCs w:val="24"/>
        </w:rPr>
        <w:t xml:space="preserve">Реконструира се довеждащ водопровод от НР 2500 до ПС </w:t>
      </w:r>
      <w:r w:rsidRPr="00733F42">
        <w:rPr>
          <w:rFonts w:ascii="Times New Roman" w:hAnsi="Times New Roman"/>
          <w:sz w:val="24"/>
          <w:szCs w:val="24"/>
          <w:lang w:val="en-US"/>
        </w:rPr>
        <w:t xml:space="preserve">III </w:t>
      </w:r>
      <w:r w:rsidRPr="00733F42">
        <w:rPr>
          <w:rFonts w:ascii="Times New Roman" w:hAnsi="Times New Roman"/>
          <w:sz w:val="24"/>
          <w:szCs w:val="24"/>
        </w:rPr>
        <w:t xml:space="preserve">подем с </w:t>
      </w:r>
      <w:r w:rsidRPr="00CA3073">
        <w:rPr>
          <w:rFonts w:ascii="Times New Roman" w:hAnsi="Times New Roman"/>
          <w:sz w:val="24"/>
          <w:szCs w:val="24"/>
        </w:rPr>
        <w:t xml:space="preserve">дължина </w:t>
      </w:r>
      <w:r w:rsidRPr="00A8653F">
        <w:rPr>
          <w:rFonts w:ascii="Times New Roman" w:hAnsi="Times New Roman"/>
          <w:sz w:val="24"/>
          <w:szCs w:val="24"/>
        </w:rPr>
        <w:t>2,536</w:t>
      </w:r>
      <w:r w:rsidRPr="00CA3073">
        <w:rPr>
          <w:rFonts w:ascii="Times New Roman" w:hAnsi="Times New Roman"/>
          <w:sz w:val="24"/>
          <w:szCs w:val="24"/>
        </w:rPr>
        <w:t xml:space="preserve"> км</w:t>
      </w:r>
      <w:r w:rsidRPr="00733F42">
        <w:rPr>
          <w:rFonts w:ascii="Times New Roman" w:hAnsi="Times New Roman"/>
          <w:sz w:val="24"/>
          <w:szCs w:val="24"/>
        </w:rPr>
        <w:t xml:space="preserve">. </w:t>
      </w:r>
      <w:r>
        <w:rPr>
          <w:rFonts w:ascii="Times New Roman" w:hAnsi="Times New Roman"/>
          <w:sz w:val="24"/>
          <w:szCs w:val="24"/>
        </w:rPr>
        <w:t>Трасето се намира в</w:t>
      </w:r>
      <w:r w:rsidRPr="00733F42">
        <w:rPr>
          <w:rFonts w:ascii="Times New Roman" w:hAnsi="Times New Roman"/>
          <w:color w:val="000000"/>
          <w:sz w:val="24"/>
          <w:szCs w:val="24"/>
        </w:rPr>
        <w:t xml:space="preserve"> землището на  </w:t>
      </w:r>
      <w:r>
        <w:rPr>
          <w:rFonts w:ascii="Times New Roman" w:hAnsi="Times New Roman"/>
          <w:color w:val="000000"/>
          <w:sz w:val="24"/>
          <w:szCs w:val="24"/>
        </w:rPr>
        <w:t>община</w:t>
      </w:r>
      <w:r w:rsidRPr="00733F42">
        <w:rPr>
          <w:rFonts w:ascii="Times New Roman" w:hAnsi="Times New Roman"/>
          <w:color w:val="000000"/>
          <w:sz w:val="24"/>
          <w:szCs w:val="24"/>
        </w:rPr>
        <w:t xml:space="preserve"> Първомай</w:t>
      </w:r>
      <w:r>
        <w:rPr>
          <w:rFonts w:ascii="Times New Roman" w:hAnsi="Times New Roman"/>
          <w:color w:val="000000"/>
          <w:sz w:val="24"/>
          <w:szCs w:val="24"/>
        </w:rPr>
        <w:t>.</w:t>
      </w:r>
      <w:r w:rsidRPr="00733F42">
        <w:rPr>
          <w:rFonts w:ascii="Times New Roman" w:hAnsi="Times New Roman"/>
          <w:color w:val="000000"/>
          <w:sz w:val="24"/>
          <w:szCs w:val="24"/>
        </w:rPr>
        <w:t xml:space="preserve"> </w:t>
      </w:r>
    </w:p>
    <w:p w:rsidR="007F3002" w:rsidRDefault="007F3002" w:rsidP="007F3002">
      <w:pPr>
        <w:spacing w:after="0" w:line="360" w:lineRule="auto"/>
        <w:ind w:firstLine="720"/>
        <w:jc w:val="both"/>
        <w:rPr>
          <w:rFonts w:ascii="Times New Roman" w:hAnsi="Times New Roman"/>
          <w:b/>
          <w:sz w:val="24"/>
          <w:szCs w:val="24"/>
          <w:u w:val="single"/>
        </w:rPr>
      </w:pPr>
      <w:r w:rsidRPr="00733F42">
        <w:rPr>
          <w:rFonts w:ascii="Times New Roman" w:hAnsi="Times New Roman"/>
          <w:b/>
          <w:sz w:val="24"/>
          <w:szCs w:val="24"/>
          <w:u w:val="single"/>
        </w:rPr>
        <w:t>Стамболийски</w:t>
      </w:r>
    </w:p>
    <w:p w:rsidR="00CC08C8" w:rsidRPr="00CC08C8" w:rsidRDefault="00CC08C8" w:rsidP="007F3002">
      <w:pPr>
        <w:spacing w:after="0" w:line="360" w:lineRule="auto"/>
        <w:ind w:firstLine="720"/>
        <w:jc w:val="both"/>
        <w:rPr>
          <w:rFonts w:ascii="Times New Roman" w:hAnsi="Times New Roman"/>
          <w:b/>
          <w:sz w:val="24"/>
          <w:szCs w:val="24"/>
          <w:u w:val="single"/>
        </w:rPr>
      </w:pPr>
      <w:r w:rsidRPr="00CC08C8">
        <w:rPr>
          <w:rFonts w:ascii="Times New Roman" w:hAnsi="Times New Roman"/>
          <w:b/>
          <w:noProof/>
          <w:sz w:val="24"/>
          <w:szCs w:val="24"/>
        </w:rPr>
        <w:t>Обект „Реконструкция на довеждащ водопровод от ПС Стамболийски до регулацията на гр. Стамболийски“</w:t>
      </w:r>
    </w:p>
    <w:p w:rsidR="00D44CF2" w:rsidRDefault="007F3002" w:rsidP="007F3002">
      <w:pPr>
        <w:spacing w:after="0" w:line="360" w:lineRule="auto"/>
        <w:ind w:firstLine="720"/>
        <w:jc w:val="both"/>
        <w:rPr>
          <w:rFonts w:ascii="Times New Roman" w:hAnsi="Times New Roman"/>
          <w:sz w:val="24"/>
          <w:szCs w:val="24"/>
        </w:rPr>
      </w:pPr>
      <w:r>
        <w:rPr>
          <w:rFonts w:ascii="Times New Roman" w:hAnsi="Times New Roman"/>
          <w:sz w:val="24"/>
          <w:szCs w:val="24"/>
        </w:rPr>
        <w:t>Трасе</w:t>
      </w:r>
      <w:r w:rsidRPr="00733F42">
        <w:rPr>
          <w:rFonts w:ascii="Times New Roman" w:hAnsi="Times New Roman"/>
          <w:sz w:val="24"/>
          <w:szCs w:val="24"/>
        </w:rPr>
        <w:t xml:space="preserve">то на довеждащия водопровод, което ще се реконструира тръгва от ПС до вход населено място и е с </w:t>
      </w:r>
      <w:r w:rsidRPr="00CA3073">
        <w:rPr>
          <w:rFonts w:ascii="Times New Roman" w:hAnsi="Times New Roman"/>
          <w:sz w:val="24"/>
          <w:szCs w:val="24"/>
        </w:rPr>
        <w:t xml:space="preserve">дължина </w:t>
      </w:r>
      <w:r w:rsidR="00CC08C8" w:rsidRPr="00A8653F">
        <w:rPr>
          <w:rFonts w:ascii="Times New Roman" w:hAnsi="Times New Roman"/>
          <w:sz w:val="24"/>
          <w:szCs w:val="24"/>
        </w:rPr>
        <w:t>0,</w:t>
      </w:r>
      <w:r w:rsidRPr="00A8653F">
        <w:rPr>
          <w:rFonts w:ascii="Times New Roman" w:hAnsi="Times New Roman"/>
          <w:sz w:val="24"/>
          <w:szCs w:val="24"/>
        </w:rPr>
        <w:t xml:space="preserve">512 </w:t>
      </w:r>
      <w:r w:rsidR="00CC08C8" w:rsidRPr="00A8653F">
        <w:rPr>
          <w:rFonts w:ascii="Times New Roman" w:hAnsi="Times New Roman"/>
          <w:sz w:val="24"/>
          <w:szCs w:val="24"/>
        </w:rPr>
        <w:t>к</w:t>
      </w:r>
      <w:r w:rsidRPr="00A8653F">
        <w:rPr>
          <w:rFonts w:ascii="Times New Roman" w:hAnsi="Times New Roman"/>
          <w:sz w:val="24"/>
          <w:szCs w:val="24"/>
        </w:rPr>
        <w:t>м</w:t>
      </w:r>
      <w:r w:rsidRPr="00CA3073">
        <w:rPr>
          <w:rFonts w:ascii="Times New Roman" w:hAnsi="Times New Roman"/>
          <w:sz w:val="24"/>
          <w:szCs w:val="24"/>
        </w:rPr>
        <w:t>. Трасето</w:t>
      </w:r>
      <w:r w:rsidRPr="00733F42">
        <w:rPr>
          <w:rFonts w:ascii="Times New Roman" w:hAnsi="Times New Roman"/>
          <w:sz w:val="24"/>
          <w:szCs w:val="24"/>
        </w:rPr>
        <w:t xml:space="preserve"> се нам</w:t>
      </w:r>
      <w:r>
        <w:rPr>
          <w:rFonts w:ascii="Times New Roman" w:hAnsi="Times New Roman"/>
          <w:sz w:val="24"/>
          <w:szCs w:val="24"/>
        </w:rPr>
        <w:t>ира извън регулацията на града в землището на община Стамболийски.</w:t>
      </w:r>
    </w:p>
    <w:p w:rsidR="0034016A" w:rsidRDefault="0034016A" w:rsidP="007F3002">
      <w:pPr>
        <w:spacing w:after="0" w:line="360" w:lineRule="auto"/>
        <w:ind w:firstLine="720"/>
        <w:jc w:val="both"/>
        <w:rPr>
          <w:rFonts w:ascii="Times New Roman" w:hAnsi="Times New Roman"/>
          <w:sz w:val="24"/>
          <w:szCs w:val="24"/>
        </w:rPr>
      </w:pPr>
    </w:p>
    <w:p w:rsidR="00D44CF2" w:rsidRDefault="00D44CF2" w:rsidP="0034016A">
      <w:pPr>
        <w:spacing w:after="0" w:line="360" w:lineRule="auto"/>
        <w:ind w:firstLine="709"/>
        <w:jc w:val="both"/>
        <w:rPr>
          <w:rFonts w:ascii="Times New Roman" w:hAnsi="Times New Roman"/>
          <w:b/>
          <w:i/>
          <w:noProof/>
          <w:sz w:val="24"/>
          <w:szCs w:val="24"/>
        </w:rPr>
      </w:pPr>
      <w:r>
        <w:rPr>
          <w:rFonts w:ascii="Times New Roman" w:hAnsi="Times New Roman"/>
          <w:i/>
          <w:noProof/>
          <w:sz w:val="24"/>
          <w:szCs w:val="24"/>
        </w:rPr>
        <w:tab/>
      </w:r>
      <w:r w:rsidR="0034016A" w:rsidRPr="00D44CF2">
        <w:rPr>
          <w:rFonts w:ascii="Times New Roman" w:hAnsi="Times New Roman"/>
          <w:b/>
          <w:i/>
          <w:noProof/>
          <w:sz w:val="24"/>
          <w:szCs w:val="24"/>
        </w:rPr>
        <w:t xml:space="preserve">Компонент </w:t>
      </w:r>
      <w:r w:rsidR="0034016A">
        <w:rPr>
          <w:rFonts w:ascii="Times New Roman" w:hAnsi="Times New Roman"/>
          <w:b/>
          <w:i/>
          <w:noProof/>
          <w:sz w:val="24"/>
          <w:szCs w:val="24"/>
        </w:rPr>
        <w:t>Отвеждане и пречистване на отпадъчни води</w:t>
      </w:r>
      <w:r w:rsidR="0034016A" w:rsidRPr="00835A30">
        <w:rPr>
          <w:rFonts w:ascii="Times New Roman" w:hAnsi="Times New Roman"/>
          <w:b/>
          <w:i/>
          <w:sz w:val="24"/>
        </w:rPr>
        <w:t>:</w:t>
      </w:r>
    </w:p>
    <w:p w:rsidR="00D44CF2" w:rsidRDefault="00D44CF2" w:rsidP="00D44CF2">
      <w:pPr>
        <w:tabs>
          <w:tab w:val="left" w:pos="709"/>
        </w:tabs>
        <w:spacing w:after="0" w:line="360" w:lineRule="auto"/>
        <w:jc w:val="both"/>
        <w:rPr>
          <w:rFonts w:ascii="Times New Roman" w:hAnsi="Times New Roman"/>
          <w:b/>
          <w:noProof/>
          <w:sz w:val="24"/>
          <w:szCs w:val="24"/>
          <w:u w:val="single"/>
        </w:rPr>
      </w:pPr>
      <w:r>
        <w:rPr>
          <w:rFonts w:ascii="Times New Roman" w:hAnsi="Times New Roman"/>
          <w:b/>
          <w:i/>
          <w:noProof/>
          <w:sz w:val="24"/>
          <w:szCs w:val="24"/>
        </w:rPr>
        <w:tab/>
      </w:r>
      <w:r>
        <w:rPr>
          <w:rFonts w:ascii="Times New Roman" w:hAnsi="Times New Roman"/>
          <w:b/>
          <w:noProof/>
          <w:sz w:val="24"/>
          <w:szCs w:val="24"/>
          <w:u w:val="single"/>
        </w:rPr>
        <w:t>Пловдив</w:t>
      </w:r>
    </w:p>
    <w:p w:rsidR="00CC08C8" w:rsidRPr="00D44CF2" w:rsidRDefault="00CC08C8" w:rsidP="00D44CF2">
      <w:pPr>
        <w:tabs>
          <w:tab w:val="left" w:pos="709"/>
        </w:tabs>
        <w:spacing w:after="0" w:line="360" w:lineRule="auto"/>
        <w:jc w:val="both"/>
        <w:rPr>
          <w:rFonts w:ascii="Times New Roman" w:eastAsia="TimesNewRomanPSMT" w:hAnsi="Times New Roman"/>
          <w:b/>
          <w:noProof/>
          <w:sz w:val="24"/>
          <w:szCs w:val="24"/>
          <w:u w:val="single"/>
        </w:rPr>
      </w:pPr>
      <w:r>
        <w:rPr>
          <w:rFonts w:ascii="Times New Roman" w:eastAsia="TimesNewRomanPSMT" w:hAnsi="Times New Roman"/>
          <w:b/>
          <w:noProof/>
          <w:sz w:val="24"/>
          <w:szCs w:val="24"/>
        </w:rPr>
        <w:tab/>
        <w:t>Обект „Реконструкция и изграждане на канализационната мрежа на гр. Пловдив“</w:t>
      </w:r>
    </w:p>
    <w:p w:rsidR="00D44CF2" w:rsidRPr="00D84622" w:rsidRDefault="00D44CF2" w:rsidP="00A320B9">
      <w:pPr>
        <w:tabs>
          <w:tab w:val="left" w:pos="709"/>
        </w:tabs>
        <w:spacing w:after="0" w:line="360" w:lineRule="auto"/>
        <w:jc w:val="both"/>
        <w:rPr>
          <w:rFonts w:ascii="Times New Roman" w:hAnsi="Times New Roman"/>
          <w:sz w:val="24"/>
          <w:szCs w:val="24"/>
        </w:rPr>
      </w:pPr>
      <w:r>
        <w:rPr>
          <w:rFonts w:ascii="Times New Roman" w:eastAsia="TimesNewRomanPSMT" w:hAnsi="Times New Roman"/>
          <w:b/>
          <w:noProof/>
          <w:sz w:val="24"/>
          <w:szCs w:val="24"/>
        </w:rPr>
        <w:tab/>
      </w:r>
      <w:r w:rsidRPr="00D84622">
        <w:rPr>
          <w:rFonts w:ascii="Times New Roman" w:hAnsi="Times New Roman"/>
          <w:sz w:val="24"/>
          <w:szCs w:val="24"/>
        </w:rPr>
        <w:t xml:space="preserve">Инвестиционното намерение за гр. Пловдив предвижда изграждане и реконструкция на Периферен колектор и Колектор I-A-1. Предвиденият периферен колектор ще обслужва южната част на гр. Пловдив и е </w:t>
      </w:r>
      <w:proofErr w:type="spellStart"/>
      <w:r w:rsidRPr="00D84622">
        <w:rPr>
          <w:rFonts w:ascii="Times New Roman" w:hAnsi="Times New Roman"/>
          <w:sz w:val="24"/>
          <w:szCs w:val="24"/>
        </w:rPr>
        <w:t>ситуиран</w:t>
      </w:r>
      <w:proofErr w:type="spellEnd"/>
      <w:r w:rsidRPr="00D84622">
        <w:rPr>
          <w:rFonts w:ascii="Times New Roman" w:hAnsi="Times New Roman"/>
          <w:sz w:val="24"/>
          <w:szCs w:val="24"/>
        </w:rPr>
        <w:t xml:space="preserve"> по най-южния булевард на града.</w:t>
      </w:r>
    </w:p>
    <w:p w:rsidR="00D44CF2" w:rsidRPr="00D84622" w:rsidRDefault="00D44CF2" w:rsidP="00D44CF2">
      <w:pPr>
        <w:spacing w:after="0" w:line="360" w:lineRule="auto"/>
        <w:ind w:firstLine="720"/>
        <w:jc w:val="both"/>
        <w:rPr>
          <w:rFonts w:ascii="Times New Roman" w:hAnsi="Times New Roman"/>
          <w:sz w:val="24"/>
          <w:szCs w:val="24"/>
        </w:rPr>
      </w:pPr>
      <w:r w:rsidRPr="00D84622">
        <w:rPr>
          <w:rFonts w:ascii="Times New Roman" w:hAnsi="Times New Roman"/>
          <w:sz w:val="24"/>
          <w:szCs w:val="24"/>
        </w:rPr>
        <w:t xml:space="preserve">Предназначението на периферния колектор е да поеме оттока от Западен район, южните крайни квартали на града, Южна индустриална зона, Югоизточна индустриална зона и оттока от агломерациите – Куклен, Брестник, Браниполе-Белащица, Марково и Първенец. Към настоящият </w:t>
      </w:r>
      <w:r w:rsidRPr="00D84622">
        <w:rPr>
          <w:rFonts w:ascii="Times New Roman" w:hAnsi="Times New Roman"/>
          <w:sz w:val="24"/>
          <w:szCs w:val="24"/>
        </w:rPr>
        <w:lastRenderedPageBreak/>
        <w:t xml:space="preserve">момент този голям поток от смесени води постъпва в централната част на града, където са главните канализационни колектори с регистрирани тежки наводнения. </w:t>
      </w:r>
    </w:p>
    <w:p w:rsidR="00D44CF2" w:rsidRDefault="00D44CF2" w:rsidP="00D44CF2">
      <w:pPr>
        <w:spacing w:after="0" w:line="360" w:lineRule="auto"/>
        <w:ind w:firstLine="720"/>
        <w:jc w:val="both"/>
        <w:rPr>
          <w:rFonts w:ascii="Times New Roman" w:hAnsi="Times New Roman"/>
          <w:sz w:val="24"/>
          <w:szCs w:val="24"/>
        </w:rPr>
      </w:pPr>
      <w:r w:rsidRPr="00D84622">
        <w:rPr>
          <w:rFonts w:ascii="Times New Roman" w:hAnsi="Times New Roman"/>
          <w:sz w:val="24"/>
          <w:szCs w:val="24"/>
        </w:rPr>
        <w:t>Трасето на Периферния колектор е разположено в обхвата на съществуващи булеварди, като по този начин прекъсва голям брой канали и поема оттока им в себе си и не допуска същия да влезе в централните части на града.</w:t>
      </w:r>
    </w:p>
    <w:p w:rsidR="00D44CF2" w:rsidRPr="008C4261" w:rsidRDefault="00D44CF2" w:rsidP="00D44CF2">
      <w:pPr>
        <w:spacing w:after="0" w:line="360" w:lineRule="auto"/>
        <w:ind w:firstLine="720"/>
        <w:jc w:val="both"/>
        <w:rPr>
          <w:rFonts w:ascii="Times New Roman" w:hAnsi="Times New Roman"/>
          <w:sz w:val="24"/>
          <w:szCs w:val="24"/>
        </w:rPr>
      </w:pPr>
      <w:r w:rsidRPr="008C4261">
        <w:rPr>
          <w:rFonts w:ascii="Times New Roman" w:hAnsi="Times New Roman"/>
          <w:sz w:val="24"/>
          <w:szCs w:val="24"/>
        </w:rPr>
        <w:t xml:space="preserve">Трасето на </w:t>
      </w:r>
      <w:r w:rsidRPr="00D84622">
        <w:rPr>
          <w:rFonts w:ascii="Times New Roman" w:hAnsi="Times New Roman"/>
          <w:sz w:val="24"/>
          <w:szCs w:val="24"/>
        </w:rPr>
        <w:t>Периферния</w:t>
      </w:r>
      <w:r w:rsidRPr="008C4261">
        <w:rPr>
          <w:rFonts w:ascii="Times New Roman" w:hAnsi="Times New Roman"/>
          <w:sz w:val="24"/>
          <w:szCs w:val="24"/>
        </w:rPr>
        <w:t xml:space="preserve"> колектор,  в чертите на града, преминава на две места под функциониращи жп линии.</w:t>
      </w:r>
      <w:r>
        <w:rPr>
          <w:rFonts w:ascii="Times New Roman" w:hAnsi="Times New Roman"/>
          <w:sz w:val="24"/>
          <w:szCs w:val="24"/>
        </w:rPr>
        <w:t xml:space="preserve"> </w:t>
      </w:r>
      <w:r w:rsidRPr="008C4261">
        <w:rPr>
          <w:rFonts w:ascii="Times New Roman" w:hAnsi="Times New Roman"/>
          <w:sz w:val="24"/>
          <w:szCs w:val="24"/>
        </w:rPr>
        <w:t xml:space="preserve">Извън урбанизираната територия, колектора се предвижда да премине през земеделска земя – държавна собственост, стопанисвана от Аграрен университет – Пловдив. Земеделската земя представлява опитно поле, което се ползва за отглеждане на опитни едногодишни култури. Не се отглеждат овощни дървета, лозя или други многогодишни култури. </w:t>
      </w:r>
      <w:r w:rsidRPr="00A8653F">
        <w:rPr>
          <w:rFonts w:ascii="Times New Roman" w:hAnsi="Times New Roman"/>
          <w:sz w:val="24"/>
          <w:szCs w:val="24"/>
        </w:rPr>
        <w:t>Общата дължина на Периферния колектор е 10,536 км, от която в регулация 8,318 км и извън регулация 2,218 км.</w:t>
      </w:r>
    </w:p>
    <w:p w:rsidR="00D44CF2" w:rsidRPr="00AA3EFE" w:rsidRDefault="00D44CF2" w:rsidP="00D44CF2">
      <w:pPr>
        <w:spacing w:after="0" w:line="360" w:lineRule="auto"/>
        <w:ind w:firstLine="720"/>
        <w:jc w:val="both"/>
        <w:rPr>
          <w:rFonts w:ascii="Times New Roman" w:hAnsi="Times New Roman"/>
          <w:sz w:val="24"/>
          <w:szCs w:val="24"/>
        </w:rPr>
      </w:pPr>
      <w:r>
        <w:rPr>
          <w:rFonts w:ascii="Times New Roman" w:hAnsi="Times New Roman"/>
          <w:sz w:val="24"/>
          <w:szCs w:val="24"/>
        </w:rPr>
        <w:t xml:space="preserve">- </w:t>
      </w:r>
      <w:r w:rsidRPr="00AA3EFE">
        <w:rPr>
          <w:rFonts w:ascii="Times New Roman" w:hAnsi="Times New Roman"/>
          <w:b/>
          <w:sz w:val="24"/>
          <w:szCs w:val="24"/>
          <w:u w:val="single"/>
        </w:rPr>
        <w:t xml:space="preserve">Разтоварващ колектор </w:t>
      </w:r>
      <w:r w:rsidRPr="00AA3EFE">
        <w:rPr>
          <w:rFonts w:ascii="Times New Roman" w:hAnsi="Times New Roman"/>
          <w:b/>
          <w:sz w:val="24"/>
          <w:szCs w:val="24"/>
          <w:u w:val="single"/>
          <w:lang w:val="en-US"/>
        </w:rPr>
        <w:t xml:space="preserve">I-A-4 </w:t>
      </w:r>
    </w:p>
    <w:p w:rsidR="00D44CF2" w:rsidRDefault="00D44CF2" w:rsidP="00D44CF2">
      <w:pPr>
        <w:spacing w:after="0" w:line="360" w:lineRule="auto"/>
        <w:ind w:firstLine="720"/>
        <w:jc w:val="both"/>
        <w:rPr>
          <w:rFonts w:ascii="Times New Roman" w:hAnsi="Times New Roman"/>
          <w:b/>
          <w:sz w:val="24"/>
          <w:szCs w:val="24"/>
          <w:u w:val="single"/>
        </w:rPr>
      </w:pPr>
      <w:r w:rsidRPr="00D84622">
        <w:rPr>
          <w:rFonts w:ascii="Times New Roman" w:hAnsi="Times New Roman"/>
          <w:noProof/>
          <w:sz w:val="24"/>
          <w:szCs w:val="24"/>
        </w:rPr>
        <w:t>Неразделна част от Периферния колектор е Колектор</w:t>
      </w:r>
      <w:r w:rsidRPr="00D84622">
        <w:rPr>
          <w:rFonts w:ascii="Times New Roman" w:hAnsi="Times New Roman"/>
          <w:sz w:val="24"/>
          <w:szCs w:val="24"/>
        </w:rPr>
        <w:t xml:space="preserve"> I-A-4, наречен разтоварващ колектор. Предназначението му е да пренасочи отпадъчните води на част от Южния район, обслужван от съществуващия Главен колектор I към новия Периферен колектор, като по този начин се решава проблема с голяма част от наводненията в града, предизвикани от Главен колектор I. Разтоварващият колектор осигурява близо 40% от хидравличния товар на Периферния колектор и поради това се определя и неговата необходимост от реконструкция.</w:t>
      </w:r>
      <w:r>
        <w:rPr>
          <w:rFonts w:ascii="Times New Roman" w:hAnsi="Times New Roman"/>
          <w:sz w:val="24"/>
          <w:szCs w:val="24"/>
        </w:rPr>
        <w:t xml:space="preserve"> </w:t>
      </w:r>
      <w:r w:rsidRPr="00AA3EFE">
        <w:rPr>
          <w:rFonts w:ascii="Times New Roman" w:hAnsi="Times New Roman"/>
          <w:sz w:val="24"/>
          <w:szCs w:val="24"/>
        </w:rPr>
        <w:t xml:space="preserve">Колектор </w:t>
      </w:r>
      <w:r w:rsidRPr="00AA3EFE">
        <w:rPr>
          <w:rFonts w:ascii="Times New Roman" w:hAnsi="Times New Roman"/>
          <w:sz w:val="24"/>
          <w:szCs w:val="24"/>
          <w:lang w:val="en-US"/>
        </w:rPr>
        <w:t>I-A-4</w:t>
      </w:r>
      <w:r w:rsidRPr="00AA3EFE">
        <w:rPr>
          <w:rFonts w:ascii="Times New Roman" w:hAnsi="Times New Roman"/>
          <w:sz w:val="24"/>
          <w:szCs w:val="24"/>
        </w:rPr>
        <w:t xml:space="preserve"> се </w:t>
      </w:r>
      <w:proofErr w:type="spellStart"/>
      <w:r w:rsidRPr="00AA3EFE">
        <w:rPr>
          <w:rFonts w:ascii="Times New Roman" w:hAnsi="Times New Roman"/>
          <w:sz w:val="24"/>
          <w:szCs w:val="24"/>
        </w:rPr>
        <w:t>ситуира</w:t>
      </w:r>
      <w:proofErr w:type="spellEnd"/>
      <w:r w:rsidRPr="00AA3EFE">
        <w:rPr>
          <w:rFonts w:ascii="Times New Roman" w:hAnsi="Times New Roman"/>
          <w:sz w:val="24"/>
          <w:szCs w:val="24"/>
        </w:rPr>
        <w:t xml:space="preserve"> изцяло в рег</w:t>
      </w:r>
      <w:r>
        <w:rPr>
          <w:rFonts w:ascii="Times New Roman" w:hAnsi="Times New Roman"/>
          <w:sz w:val="24"/>
          <w:szCs w:val="24"/>
        </w:rPr>
        <w:t>у</w:t>
      </w:r>
      <w:r w:rsidRPr="00AA3EFE">
        <w:rPr>
          <w:rFonts w:ascii="Times New Roman" w:hAnsi="Times New Roman"/>
          <w:sz w:val="24"/>
          <w:szCs w:val="24"/>
        </w:rPr>
        <w:t>лацията на града по ул.</w:t>
      </w:r>
      <w:r>
        <w:rPr>
          <w:rFonts w:ascii="Times New Roman" w:hAnsi="Times New Roman"/>
          <w:sz w:val="24"/>
          <w:szCs w:val="24"/>
        </w:rPr>
        <w:t xml:space="preserve"> </w:t>
      </w:r>
      <w:r w:rsidRPr="00AA3EFE">
        <w:rPr>
          <w:rFonts w:ascii="Times New Roman" w:hAnsi="Times New Roman"/>
          <w:sz w:val="24"/>
          <w:szCs w:val="24"/>
        </w:rPr>
        <w:t>“Петър Стоев“ и бул. „Македония“</w:t>
      </w:r>
      <w:r w:rsidR="00A320B9">
        <w:rPr>
          <w:rFonts w:ascii="Times New Roman" w:hAnsi="Times New Roman"/>
          <w:sz w:val="24"/>
          <w:szCs w:val="24"/>
        </w:rPr>
        <w:t xml:space="preserve"> с </w:t>
      </w:r>
      <w:r w:rsidR="00A320B9" w:rsidRPr="00CA3073">
        <w:rPr>
          <w:rFonts w:ascii="Times New Roman" w:hAnsi="Times New Roman"/>
          <w:sz w:val="24"/>
          <w:szCs w:val="24"/>
        </w:rPr>
        <w:t xml:space="preserve">дължина </w:t>
      </w:r>
      <w:r w:rsidR="00A320B9" w:rsidRPr="00A8653F">
        <w:rPr>
          <w:rFonts w:ascii="Times New Roman" w:hAnsi="Times New Roman"/>
          <w:sz w:val="24"/>
          <w:szCs w:val="24"/>
        </w:rPr>
        <w:t>2,051 км</w:t>
      </w:r>
      <w:r w:rsidR="00A320B9">
        <w:rPr>
          <w:rFonts w:ascii="Times New Roman" w:hAnsi="Times New Roman"/>
          <w:sz w:val="24"/>
          <w:szCs w:val="24"/>
        </w:rPr>
        <w:t xml:space="preserve">. </w:t>
      </w:r>
    </w:p>
    <w:p w:rsidR="007F3002" w:rsidRDefault="007F3002" w:rsidP="00C81F74">
      <w:pPr>
        <w:spacing w:after="0" w:line="360" w:lineRule="auto"/>
        <w:ind w:firstLine="720"/>
        <w:jc w:val="both"/>
        <w:rPr>
          <w:rFonts w:ascii="Times New Roman" w:hAnsi="Times New Roman"/>
          <w:b/>
          <w:sz w:val="24"/>
          <w:szCs w:val="24"/>
          <w:u w:val="single"/>
        </w:rPr>
      </w:pPr>
      <w:r w:rsidRPr="00733F42">
        <w:rPr>
          <w:rFonts w:ascii="Times New Roman" w:hAnsi="Times New Roman"/>
          <w:b/>
          <w:sz w:val="24"/>
          <w:szCs w:val="24"/>
          <w:u w:val="single"/>
        </w:rPr>
        <w:t>Хисаря</w:t>
      </w:r>
    </w:p>
    <w:p w:rsidR="00CC08C8" w:rsidRPr="00733F42" w:rsidRDefault="00CC08C8" w:rsidP="00C81F74">
      <w:pPr>
        <w:spacing w:after="0" w:line="360" w:lineRule="auto"/>
        <w:ind w:firstLine="720"/>
        <w:jc w:val="both"/>
        <w:rPr>
          <w:rFonts w:ascii="Times New Roman" w:hAnsi="Times New Roman"/>
          <w:b/>
          <w:sz w:val="24"/>
          <w:szCs w:val="24"/>
          <w:u w:val="single"/>
        </w:rPr>
      </w:pPr>
      <w:r>
        <w:rPr>
          <w:rFonts w:ascii="Times New Roman" w:hAnsi="Times New Roman"/>
          <w:b/>
          <w:sz w:val="24"/>
          <w:szCs w:val="24"/>
        </w:rPr>
        <w:t>Обект „Реконструкция и изграждане на канализационна мрежа на гр. Хисаря“</w:t>
      </w:r>
    </w:p>
    <w:p w:rsidR="007F3002" w:rsidRPr="00733F42" w:rsidRDefault="007F3002" w:rsidP="00C81F74">
      <w:pPr>
        <w:spacing w:after="0" w:line="360" w:lineRule="auto"/>
        <w:ind w:firstLine="720"/>
        <w:jc w:val="both"/>
        <w:rPr>
          <w:rFonts w:ascii="Times New Roman" w:hAnsi="Times New Roman"/>
          <w:sz w:val="24"/>
          <w:szCs w:val="24"/>
        </w:rPr>
      </w:pPr>
      <w:r w:rsidRPr="00733F42">
        <w:rPr>
          <w:rFonts w:ascii="Times New Roman" w:hAnsi="Times New Roman"/>
          <w:sz w:val="24"/>
          <w:szCs w:val="24"/>
        </w:rPr>
        <w:t xml:space="preserve">Трасето на канализационните колектори попадат в границите на урбанизираната територия </w:t>
      </w:r>
      <w:r>
        <w:rPr>
          <w:rFonts w:ascii="Times New Roman" w:hAnsi="Times New Roman"/>
          <w:sz w:val="24"/>
          <w:szCs w:val="24"/>
        </w:rPr>
        <w:t>на гр. Хисаря</w:t>
      </w:r>
      <w:r w:rsidRPr="00733F42">
        <w:rPr>
          <w:rFonts w:ascii="Times New Roman" w:hAnsi="Times New Roman"/>
          <w:sz w:val="24"/>
          <w:szCs w:val="24"/>
        </w:rPr>
        <w:t>.</w:t>
      </w:r>
    </w:p>
    <w:p w:rsidR="007F3002" w:rsidRPr="00733F42" w:rsidRDefault="007F3002" w:rsidP="007F3002">
      <w:pPr>
        <w:spacing w:after="0" w:line="360" w:lineRule="auto"/>
        <w:ind w:firstLine="720"/>
        <w:jc w:val="both"/>
        <w:rPr>
          <w:rFonts w:ascii="Times New Roman" w:hAnsi="Times New Roman"/>
          <w:sz w:val="24"/>
          <w:szCs w:val="24"/>
        </w:rPr>
      </w:pPr>
      <w:r w:rsidRPr="00733F42">
        <w:rPr>
          <w:rFonts w:ascii="Times New Roman" w:hAnsi="Times New Roman"/>
          <w:sz w:val="24"/>
          <w:szCs w:val="24"/>
        </w:rPr>
        <w:t xml:space="preserve">Предвидени са дейности за реконструкция и доизграждане на част от главните клонове и второстепенната мрежа в ЦГЧ и кв. Момина баня, и всички предвидени мерки в кв. </w:t>
      </w:r>
      <w:proofErr w:type="spellStart"/>
      <w:r w:rsidRPr="00733F42">
        <w:rPr>
          <w:rFonts w:ascii="Times New Roman" w:hAnsi="Times New Roman"/>
          <w:sz w:val="24"/>
          <w:szCs w:val="24"/>
        </w:rPr>
        <w:t>Веригово</w:t>
      </w:r>
      <w:proofErr w:type="spellEnd"/>
      <w:r w:rsidRPr="00733F42">
        <w:rPr>
          <w:rFonts w:ascii="Times New Roman" w:hAnsi="Times New Roman"/>
          <w:sz w:val="24"/>
          <w:szCs w:val="24"/>
        </w:rPr>
        <w:t xml:space="preserve"> и кв. </w:t>
      </w:r>
      <w:proofErr w:type="spellStart"/>
      <w:r w:rsidRPr="00733F42">
        <w:rPr>
          <w:rFonts w:ascii="Times New Roman" w:hAnsi="Times New Roman"/>
          <w:sz w:val="24"/>
          <w:szCs w:val="24"/>
        </w:rPr>
        <w:t>Миромир</w:t>
      </w:r>
      <w:proofErr w:type="spellEnd"/>
      <w:r w:rsidRPr="00733F42">
        <w:rPr>
          <w:rFonts w:ascii="Times New Roman" w:hAnsi="Times New Roman"/>
          <w:sz w:val="24"/>
          <w:szCs w:val="24"/>
        </w:rPr>
        <w:t>.</w:t>
      </w:r>
    </w:p>
    <w:p w:rsidR="007F3002" w:rsidRPr="00733F42" w:rsidRDefault="007F3002" w:rsidP="007F3002">
      <w:pPr>
        <w:spacing w:after="0" w:line="360" w:lineRule="auto"/>
        <w:ind w:firstLine="720"/>
        <w:jc w:val="both"/>
        <w:rPr>
          <w:rFonts w:ascii="Times New Roman" w:hAnsi="Times New Roman"/>
          <w:sz w:val="24"/>
          <w:szCs w:val="24"/>
        </w:rPr>
      </w:pPr>
      <w:r w:rsidRPr="00733F42">
        <w:rPr>
          <w:rFonts w:ascii="Times New Roman" w:hAnsi="Times New Roman"/>
          <w:sz w:val="24"/>
          <w:szCs w:val="24"/>
        </w:rPr>
        <w:t xml:space="preserve">В ЦГЧ се предвижда подмяна общо на </w:t>
      </w:r>
      <w:r w:rsidR="00CA3073">
        <w:rPr>
          <w:rFonts w:ascii="Times New Roman" w:hAnsi="Times New Roman"/>
          <w:sz w:val="24"/>
          <w:szCs w:val="24"/>
        </w:rPr>
        <w:t>4,739</w:t>
      </w:r>
      <w:r w:rsidRPr="00A8653F">
        <w:rPr>
          <w:rFonts w:ascii="Times New Roman" w:hAnsi="Times New Roman"/>
          <w:sz w:val="24"/>
          <w:szCs w:val="24"/>
        </w:rPr>
        <w:t xml:space="preserve"> км</w:t>
      </w:r>
      <w:r w:rsidRPr="00CA3073">
        <w:rPr>
          <w:rFonts w:ascii="Times New Roman" w:hAnsi="Times New Roman"/>
          <w:sz w:val="24"/>
          <w:szCs w:val="24"/>
        </w:rPr>
        <w:t>,</w:t>
      </w:r>
      <w:r w:rsidRPr="00733F42">
        <w:rPr>
          <w:rFonts w:ascii="Times New Roman" w:hAnsi="Times New Roman"/>
          <w:sz w:val="24"/>
          <w:szCs w:val="24"/>
        </w:rPr>
        <w:t xml:space="preserve"> от които реконструкция на  Гл. кол. I-Ц- с дължина 1,</w:t>
      </w:r>
      <w:r w:rsidR="00CA3073">
        <w:rPr>
          <w:rFonts w:ascii="Times New Roman" w:hAnsi="Times New Roman"/>
          <w:sz w:val="24"/>
          <w:szCs w:val="24"/>
        </w:rPr>
        <w:t>664</w:t>
      </w:r>
      <w:r w:rsidR="00CA3073" w:rsidRPr="00733F42">
        <w:rPr>
          <w:rFonts w:ascii="Times New Roman" w:hAnsi="Times New Roman"/>
          <w:sz w:val="24"/>
          <w:szCs w:val="24"/>
        </w:rPr>
        <w:t xml:space="preserve"> </w:t>
      </w:r>
      <w:r w:rsidRPr="00733F42">
        <w:rPr>
          <w:rFonts w:ascii="Times New Roman" w:hAnsi="Times New Roman"/>
          <w:sz w:val="24"/>
          <w:szCs w:val="24"/>
        </w:rPr>
        <w:t xml:space="preserve">км, Гл. кол. </w:t>
      </w:r>
      <w:r w:rsidRPr="00733F42">
        <w:rPr>
          <w:rFonts w:ascii="Times New Roman" w:hAnsi="Times New Roman"/>
          <w:sz w:val="24"/>
          <w:szCs w:val="24"/>
          <w:lang w:val="en-US"/>
        </w:rPr>
        <w:t>I</w:t>
      </w:r>
      <w:r w:rsidRPr="00733F42">
        <w:rPr>
          <w:rFonts w:ascii="Times New Roman" w:hAnsi="Times New Roman"/>
          <w:sz w:val="24"/>
          <w:szCs w:val="24"/>
        </w:rPr>
        <w:t>I-Ц-</w:t>
      </w:r>
      <w:r w:rsidR="00CA3073">
        <w:rPr>
          <w:rFonts w:ascii="Times New Roman" w:hAnsi="Times New Roman"/>
          <w:sz w:val="24"/>
          <w:szCs w:val="24"/>
        </w:rPr>
        <w:t xml:space="preserve"> </w:t>
      </w:r>
      <w:r w:rsidRPr="00733F42">
        <w:rPr>
          <w:rFonts w:ascii="Times New Roman" w:hAnsi="Times New Roman"/>
          <w:sz w:val="24"/>
          <w:szCs w:val="24"/>
        </w:rPr>
        <w:t xml:space="preserve">1,071 км, Гл. кол. </w:t>
      </w:r>
      <w:r w:rsidRPr="00733F42">
        <w:rPr>
          <w:rFonts w:ascii="Times New Roman" w:hAnsi="Times New Roman"/>
          <w:sz w:val="24"/>
          <w:szCs w:val="24"/>
          <w:lang w:val="en-US"/>
        </w:rPr>
        <w:t>II</w:t>
      </w:r>
      <w:r w:rsidRPr="00733F42">
        <w:rPr>
          <w:rFonts w:ascii="Times New Roman" w:hAnsi="Times New Roman"/>
          <w:sz w:val="24"/>
          <w:szCs w:val="24"/>
        </w:rPr>
        <w:t>I-Ц</w:t>
      </w:r>
      <w:r w:rsidRPr="00733F42">
        <w:rPr>
          <w:rFonts w:ascii="Times New Roman" w:hAnsi="Times New Roman"/>
          <w:sz w:val="24"/>
          <w:szCs w:val="24"/>
          <w:lang w:val="en-US"/>
        </w:rPr>
        <w:t xml:space="preserve"> – </w:t>
      </w:r>
      <w:r w:rsidRPr="00733F42">
        <w:rPr>
          <w:rFonts w:ascii="Times New Roman" w:hAnsi="Times New Roman"/>
          <w:sz w:val="24"/>
          <w:szCs w:val="24"/>
        </w:rPr>
        <w:t xml:space="preserve">1,898 км, </w:t>
      </w:r>
      <w:proofErr w:type="spellStart"/>
      <w:r w:rsidRPr="00733F42">
        <w:rPr>
          <w:rFonts w:ascii="Times New Roman" w:hAnsi="Times New Roman"/>
          <w:sz w:val="24"/>
          <w:szCs w:val="24"/>
        </w:rPr>
        <w:t>Дов</w:t>
      </w:r>
      <w:proofErr w:type="spellEnd"/>
      <w:r w:rsidRPr="00733F42">
        <w:rPr>
          <w:rFonts w:ascii="Times New Roman" w:hAnsi="Times New Roman"/>
          <w:sz w:val="24"/>
          <w:szCs w:val="24"/>
        </w:rPr>
        <w:t xml:space="preserve">. кол. до ПСОВ (участъка преди преливника) – 0,018 км, отливен канал </w:t>
      </w:r>
      <w:r w:rsidRPr="00733F42">
        <w:rPr>
          <w:rFonts w:ascii="Times New Roman" w:hAnsi="Times New Roman"/>
          <w:sz w:val="24"/>
          <w:szCs w:val="24"/>
          <w:lang w:val="en-US"/>
        </w:rPr>
        <w:t>I-</w:t>
      </w:r>
      <w:r w:rsidRPr="00733F42">
        <w:rPr>
          <w:rFonts w:ascii="Times New Roman" w:hAnsi="Times New Roman"/>
          <w:sz w:val="24"/>
          <w:szCs w:val="24"/>
        </w:rPr>
        <w:t>Ц – 0,012 км и второстепенна мрежа – 0,076 км.</w:t>
      </w:r>
    </w:p>
    <w:p w:rsidR="007F3002" w:rsidRPr="00733F42" w:rsidRDefault="007F3002" w:rsidP="007F3002">
      <w:pPr>
        <w:spacing w:after="0" w:line="360" w:lineRule="auto"/>
        <w:ind w:firstLine="720"/>
        <w:jc w:val="both"/>
        <w:rPr>
          <w:rFonts w:ascii="Times New Roman" w:hAnsi="Times New Roman"/>
          <w:sz w:val="24"/>
          <w:szCs w:val="24"/>
        </w:rPr>
      </w:pPr>
      <w:proofErr w:type="spellStart"/>
      <w:r w:rsidRPr="00733F42">
        <w:rPr>
          <w:rFonts w:ascii="Times New Roman" w:hAnsi="Times New Roman"/>
          <w:sz w:val="24"/>
          <w:szCs w:val="24"/>
        </w:rPr>
        <w:lastRenderedPageBreak/>
        <w:t>Новоизградената</w:t>
      </w:r>
      <w:proofErr w:type="spellEnd"/>
      <w:r w:rsidRPr="00733F42">
        <w:rPr>
          <w:rFonts w:ascii="Times New Roman" w:hAnsi="Times New Roman"/>
          <w:sz w:val="24"/>
          <w:szCs w:val="24"/>
        </w:rPr>
        <w:t xml:space="preserve"> мрежа в ЦГЧ е </w:t>
      </w:r>
      <w:r w:rsidRPr="00CA3073">
        <w:rPr>
          <w:rFonts w:ascii="Times New Roman" w:hAnsi="Times New Roman"/>
          <w:sz w:val="24"/>
          <w:szCs w:val="24"/>
        </w:rPr>
        <w:t xml:space="preserve">общо </w:t>
      </w:r>
      <w:r w:rsidRPr="00A8653F">
        <w:rPr>
          <w:rFonts w:ascii="Times New Roman" w:hAnsi="Times New Roman"/>
          <w:sz w:val="24"/>
          <w:szCs w:val="24"/>
        </w:rPr>
        <w:t>1,274 км</w:t>
      </w:r>
      <w:r w:rsidRPr="00CA3073">
        <w:rPr>
          <w:rFonts w:ascii="Times New Roman" w:hAnsi="Times New Roman"/>
          <w:sz w:val="24"/>
          <w:szCs w:val="24"/>
        </w:rPr>
        <w:t>,</w:t>
      </w:r>
      <w:r w:rsidRPr="00733F42">
        <w:rPr>
          <w:rFonts w:ascii="Times New Roman" w:hAnsi="Times New Roman"/>
          <w:sz w:val="24"/>
          <w:szCs w:val="24"/>
        </w:rPr>
        <w:t xml:space="preserve"> от които нови второстепенни клонове – 0,671 км, и отливни канали – 0,603 км. Предвижда се изграждане на 6 броя </w:t>
      </w:r>
      <w:proofErr w:type="spellStart"/>
      <w:r w:rsidRPr="00733F42">
        <w:rPr>
          <w:rFonts w:ascii="Times New Roman" w:hAnsi="Times New Roman"/>
          <w:sz w:val="24"/>
          <w:szCs w:val="24"/>
        </w:rPr>
        <w:t>дъждопреливници</w:t>
      </w:r>
      <w:proofErr w:type="spellEnd"/>
      <w:r w:rsidRPr="00733F42">
        <w:rPr>
          <w:rFonts w:ascii="Times New Roman" w:hAnsi="Times New Roman"/>
          <w:sz w:val="24"/>
          <w:szCs w:val="24"/>
        </w:rPr>
        <w:t xml:space="preserve"> с 5 бр. отливни канала по главните клонове</w:t>
      </w:r>
      <w:r w:rsidR="00CA3073">
        <w:rPr>
          <w:rFonts w:ascii="Times New Roman" w:hAnsi="Times New Roman"/>
          <w:sz w:val="24"/>
          <w:szCs w:val="24"/>
        </w:rPr>
        <w:t xml:space="preserve">, </w:t>
      </w:r>
      <w:proofErr w:type="spellStart"/>
      <w:r w:rsidR="00CA3073">
        <w:rPr>
          <w:rFonts w:ascii="Times New Roman" w:hAnsi="Times New Roman"/>
          <w:sz w:val="24"/>
          <w:szCs w:val="24"/>
        </w:rPr>
        <w:t>сградни</w:t>
      </w:r>
      <w:proofErr w:type="spellEnd"/>
      <w:r w:rsidR="00CA3073">
        <w:rPr>
          <w:rFonts w:ascii="Times New Roman" w:hAnsi="Times New Roman"/>
          <w:sz w:val="24"/>
          <w:szCs w:val="24"/>
        </w:rPr>
        <w:t xml:space="preserve"> канализационни отклонения /СКО/ 238 броя и улични отоци /УО/ 448 броя.</w:t>
      </w:r>
    </w:p>
    <w:p w:rsidR="007F3002" w:rsidRPr="00733F42" w:rsidRDefault="007F3002" w:rsidP="007F3002">
      <w:pPr>
        <w:spacing w:after="0" w:line="360" w:lineRule="auto"/>
        <w:ind w:firstLine="720"/>
        <w:jc w:val="both"/>
        <w:rPr>
          <w:rFonts w:ascii="Times New Roman" w:hAnsi="Times New Roman"/>
          <w:sz w:val="24"/>
          <w:szCs w:val="24"/>
        </w:rPr>
      </w:pPr>
      <w:r w:rsidRPr="00733F42">
        <w:rPr>
          <w:rFonts w:ascii="Times New Roman" w:hAnsi="Times New Roman"/>
          <w:sz w:val="24"/>
          <w:szCs w:val="24"/>
        </w:rPr>
        <w:t xml:space="preserve">В кв. Момина баня се предвижда изграждане на нови клонове общо на 0,511 км, от които по второстепенната мрежа – 0,034 км и по Гл. кол. </w:t>
      </w:r>
      <w:r w:rsidRPr="00733F42">
        <w:rPr>
          <w:rFonts w:ascii="Times New Roman" w:hAnsi="Times New Roman"/>
          <w:sz w:val="24"/>
          <w:szCs w:val="24"/>
          <w:lang w:val="en-US"/>
        </w:rPr>
        <w:t>II-</w:t>
      </w:r>
      <w:r w:rsidRPr="00733F42">
        <w:rPr>
          <w:rFonts w:ascii="Times New Roman" w:hAnsi="Times New Roman"/>
          <w:sz w:val="24"/>
          <w:szCs w:val="24"/>
        </w:rPr>
        <w:t xml:space="preserve">МБ – 0,477 км. Предвижда се реконструирането на 0,224 км от дължината на Гл. кол. </w:t>
      </w:r>
      <w:r w:rsidRPr="00733F42">
        <w:rPr>
          <w:rFonts w:ascii="Times New Roman" w:hAnsi="Times New Roman"/>
          <w:sz w:val="24"/>
          <w:szCs w:val="24"/>
          <w:lang w:val="en-US"/>
        </w:rPr>
        <w:t>II-</w:t>
      </w:r>
      <w:r w:rsidRPr="00733F42">
        <w:rPr>
          <w:rFonts w:ascii="Times New Roman" w:hAnsi="Times New Roman"/>
          <w:sz w:val="24"/>
          <w:szCs w:val="24"/>
        </w:rPr>
        <w:t xml:space="preserve">МБ и реконструкцията на преливния ръб на един </w:t>
      </w:r>
      <w:proofErr w:type="spellStart"/>
      <w:r w:rsidRPr="00733F42">
        <w:rPr>
          <w:rFonts w:ascii="Times New Roman" w:hAnsi="Times New Roman"/>
          <w:sz w:val="24"/>
          <w:szCs w:val="24"/>
        </w:rPr>
        <w:t>дъждопреливник</w:t>
      </w:r>
      <w:proofErr w:type="spellEnd"/>
      <w:r w:rsidRPr="00733F42">
        <w:rPr>
          <w:rFonts w:ascii="Times New Roman" w:hAnsi="Times New Roman"/>
          <w:sz w:val="24"/>
          <w:szCs w:val="24"/>
        </w:rPr>
        <w:t xml:space="preserve">. Изграждането на 0,511 км нова мрежа е необходимо поради изместването на трасето на Гл. кол. II-МБ. </w:t>
      </w:r>
      <w:r w:rsidR="00B26B95">
        <w:rPr>
          <w:rFonts w:ascii="Times New Roman" w:hAnsi="Times New Roman"/>
          <w:sz w:val="24"/>
          <w:szCs w:val="24"/>
        </w:rPr>
        <w:t>Общата дължина за кв. Момина баня е 0,735 км.</w:t>
      </w:r>
    </w:p>
    <w:p w:rsidR="007F3002" w:rsidRPr="00733F42" w:rsidRDefault="007F3002" w:rsidP="007F3002">
      <w:pPr>
        <w:spacing w:after="0" w:line="360" w:lineRule="auto"/>
        <w:ind w:firstLine="720"/>
        <w:jc w:val="both"/>
        <w:rPr>
          <w:rFonts w:ascii="Times New Roman" w:hAnsi="Times New Roman"/>
          <w:sz w:val="24"/>
          <w:szCs w:val="24"/>
        </w:rPr>
      </w:pPr>
      <w:r w:rsidRPr="00733F42">
        <w:rPr>
          <w:rFonts w:ascii="Times New Roman" w:hAnsi="Times New Roman"/>
          <w:sz w:val="24"/>
          <w:szCs w:val="24"/>
        </w:rPr>
        <w:t xml:space="preserve">В кв. </w:t>
      </w:r>
      <w:proofErr w:type="spellStart"/>
      <w:r w:rsidRPr="00733F42">
        <w:rPr>
          <w:rFonts w:ascii="Times New Roman" w:hAnsi="Times New Roman"/>
          <w:sz w:val="24"/>
          <w:szCs w:val="24"/>
        </w:rPr>
        <w:t>Веригово</w:t>
      </w:r>
      <w:proofErr w:type="spellEnd"/>
      <w:r w:rsidRPr="00733F42">
        <w:rPr>
          <w:rFonts w:ascii="Times New Roman" w:hAnsi="Times New Roman"/>
          <w:sz w:val="24"/>
          <w:szCs w:val="24"/>
        </w:rPr>
        <w:t xml:space="preserve"> се предвижда реконструкция на участъка преди </w:t>
      </w:r>
      <w:proofErr w:type="spellStart"/>
      <w:r w:rsidRPr="00733F42">
        <w:rPr>
          <w:rFonts w:ascii="Times New Roman" w:hAnsi="Times New Roman"/>
          <w:sz w:val="24"/>
          <w:szCs w:val="24"/>
        </w:rPr>
        <w:t>дъждопреливника</w:t>
      </w:r>
      <w:proofErr w:type="spellEnd"/>
      <w:r w:rsidRPr="00733F42">
        <w:rPr>
          <w:rFonts w:ascii="Times New Roman" w:hAnsi="Times New Roman"/>
          <w:sz w:val="24"/>
          <w:szCs w:val="24"/>
        </w:rPr>
        <w:t xml:space="preserve"> по Гл. кол. I-B–0,010км и изграждане на нови канализационни клонове – 0,087 км с цел присъединяване на нови абонати. Предвижда се реконструкция на преливния ръб на един </w:t>
      </w:r>
      <w:proofErr w:type="spellStart"/>
      <w:r w:rsidRPr="00733F42">
        <w:rPr>
          <w:rFonts w:ascii="Times New Roman" w:hAnsi="Times New Roman"/>
          <w:sz w:val="24"/>
          <w:szCs w:val="24"/>
        </w:rPr>
        <w:t>дъждопреливник</w:t>
      </w:r>
      <w:proofErr w:type="spellEnd"/>
      <w:r w:rsidRPr="00733F42">
        <w:rPr>
          <w:rFonts w:ascii="Times New Roman" w:hAnsi="Times New Roman"/>
          <w:sz w:val="24"/>
          <w:szCs w:val="24"/>
        </w:rPr>
        <w:t xml:space="preserve"> по Гл. кол. I-B.</w:t>
      </w:r>
    </w:p>
    <w:p w:rsidR="007F3002" w:rsidRPr="00733F42" w:rsidRDefault="007F3002" w:rsidP="007F3002">
      <w:pPr>
        <w:spacing w:after="0" w:line="360" w:lineRule="auto"/>
        <w:ind w:firstLine="720"/>
        <w:jc w:val="both"/>
        <w:rPr>
          <w:rFonts w:ascii="Times New Roman" w:hAnsi="Times New Roman"/>
          <w:sz w:val="24"/>
          <w:szCs w:val="24"/>
        </w:rPr>
      </w:pPr>
      <w:r w:rsidRPr="00733F42">
        <w:rPr>
          <w:rFonts w:ascii="Times New Roman" w:hAnsi="Times New Roman"/>
          <w:sz w:val="24"/>
          <w:szCs w:val="24"/>
        </w:rPr>
        <w:t xml:space="preserve">В кв. </w:t>
      </w:r>
      <w:proofErr w:type="spellStart"/>
      <w:r w:rsidRPr="00733F42">
        <w:rPr>
          <w:rFonts w:ascii="Times New Roman" w:hAnsi="Times New Roman"/>
          <w:sz w:val="24"/>
          <w:szCs w:val="24"/>
        </w:rPr>
        <w:t>Миромир</w:t>
      </w:r>
      <w:proofErr w:type="spellEnd"/>
      <w:r w:rsidRPr="00733F42">
        <w:rPr>
          <w:rFonts w:ascii="Times New Roman" w:hAnsi="Times New Roman"/>
          <w:sz w:val="24"/>
          <w:szCs w:val="24"/>
        </w:rPr>
        <w:t xml:space="preserve"> се предвижда реконструкция на участъци от главен колектор</w:t>
      </w:r>
      <w:r w:rsidRPr="00733F42">
        <w:rPr>
          <w:rFonts w:ascii="Times New Roman" w:hAnsi="Times New Roman"/>
          <w:sz w:val="24"/>
          <w:szCs w:val="24"/>
          <w:lang w:val="en-US"/>
        </w:rPr>
        <w:t xml:space="preserve"> I-M</w:t>
      </w:r>
      <w:r w:rsidRPr="00733F42">
        <w:rPr>
          <w:rFonts w:ascii="Times New Roman" w:hAnsi="Times New Roman"/>
          <w:sz w:val="24"/>
          <w:szCs w:val="24"/>
        </w:rPr>
        <w:t xml:space="preserve"> преди  </w:t>
      </w:r>
      <w:proofErr w:type="spellStart"/>
      <w:r w:rsidRPr="00733F42">
        <w:rPr>
          <w:rFonts w:ascii="Times New Roman" w:hAnsi="Times New Roman"/>
          <w:sz w:val="24"/>
          <w:szCs w:val="24"/>
        </w:rPr>
        <w:t>дъждопреливн</w:t>
      </w:r>
      <w:r w:rsidR="00CC08C8">
        <w:rPr>
          <w:rFonts w:ascii="Times New Roman" w:hAnsi="Times New Roman"/>
          <w:sz w:val="24"/>
          <w:szCs w:val="24"/>
        </w:rPr>
        <w:t>и</w:t>
      </w:r>
      <w:r w:rsidRPr="00733F42">
        <w:rPr>
          <w:rFonts w:ascii="Times New Roman" w:hAnsi="Times New Roman"/>
          <w:sz w:val="24"/>
          <w:szCs w:val="24"/>
        </w:rPr>
        <w:t>ци</w:t>
      </w:r>
      <w:proofErr w:type="spellEnd"/>
      <w:r w:rsidRPr="00733F42">
        <w:rPr>
          <w:rFonts w:ascii="Times New Roman" w:hAnsi="Times New Roman"/>
          <w:sz w:val="24"/>
          <w:szCs w:val="24"/>
        </w:rPr>
        <w:t xml:space="preserve"> Д. Пр. I-М и Д. Пр. II-М с обща дължина 0,010 м.</w:t>
      </w:r>
    </w:p>
    <w:p w:rsidR="007F3002" w:rsidRPr="00733F42" w:rsidRDefault="007F3002" w:rsidP="007F3002">
      <w:pPr>
        <w:spacing w:after="0" w:line="360" w:lineRule="auto"/>
        <w:ind w:firstLine="720"/>
        <w:jc w:val="both"/>
        <w:rPr>
          <w:rFonts w:ascii="Times New Roman" w:hAnsi="Times New Roman"/>
          <w:i/>
          <w:sz w:val="24"/>
          <w:szCs w:val="24"/>
        </w:rPr>
      </w:pPr>
      <w:r w:rsidRPr="00733F42">
        <w:rPr>
          <w:rFonts w:ascii="Times New Roman" w:hAnsi="Times New Roman"/>
          <w:sz w:val="24"/>
          <w:szCs w:val="24"/>
        </w:rPr>
        <w:t xml:space="preserve">Предвижда се реконструкция на преливния ръб на два </w:t>
      </w:r>
      <w:proofErr w:type="spellStart"/>
      <w:r w:rsidRPr="00733F42">
        <w:rPr>
          <w:rFonts w:ascii="Times New Roman" w:hAnsi="Times New Roman"/>
          <w:sz w:val="24"/>
          <w:szCs w:val="24"/>
        </w:rPr>
        <w:t>дъждопреливника</w:t>
      </w:r>
      <w:proofErr w:type="spellEnd"/>
      <w:r w:rsidRPr="00733F42">
        <w:rPr>
          <w:rFonts w:ascii="Times New Roman" w:hAnsi="Times New Roman"/>
          <w:sz w:val="24"/>
          <w:szCs w:val="24"/>
        </w:rPr>
        <w:t xml:space="preserve">, с цел регулиране до допустимото  водното количество след </w:t>
      </w:r>
      <w:proofErr w:type="spellStart"/>
      <w:r w:rsidRPr="00733F42">
        <w:rPr>
          <w:rFonts w:ascii="Times New Roman" w:hAnsi="Times New Roman"/>
          <w:sz w:val="24"/>
          <w:szCs w:val="24"/>
        </w:rPr>
        <w:t>дъждопреливниците</w:t>
      </w:r>
      <w:proofErr w:type="spellEnd"/>
      <w:r w:rsidRPr="00733F42">
        <w:rPr>
          <w:rFonts w:ascii="Times New Roman" w:hAnsi="Times New Roman"/>
          <w:sz w:val="24"/>
          <w:szCs w:val="24"/>
        </w:rPr>
        <w:t>.</w:t>
      </w:r>
    </w:p>
    <w:p w:rsidR="007551E4" w:rsidRDefault="007F3002" w:rsidP="007F3002">
      <w:pPr>
        <w:spacing w:after="0" w:line="360" w:lineRule="auto"/>
        <w:ind w:firstLine="720"/>
        <w:jc w:val="both"/>
        <w:rPr>
          <w:rFonts w:ascii="Times New Roman" w:hAnsi="Times New Roman"/>
          <w:sz w:val="24"/>
          <w:szCs w:val="24"/>
        </w:rPr>
      </w:pPr>
      <w:r w:rsidRPr="00733F42">
        <w:rPr>
          <w:rFonts w:ascii="Times New Roman" w:hAnsi="Times New Roman"/>
          <w:sz w:val="24"/>
          <w:szCs w:val="24"/>
        </w:rPr>
        <w:t xml:space="preserve">Общата дължина на канализационната мрежа предвидена за реконструкция и доизграждане е </w:t>
      </w:r>
      <w:r w:rsidR="006728BE">
        <w:rPr>
          <w:rFonts w:ascii="Times New Roman" w:hAnsi="Times New Roman"/>
          <w:sz w:val="24"/>
          <w:szCs w:val="24"/>
        </w:rPr>
        <w:t>6,835</w:t>
      </w:r>
      <w:r w:rsidRPr="00733F42">
        <w:rPr>
          <w:rFonts w:ascii="Times New Roman" w:hAnsi="Times New Roman"/>
          <w:sz w:val="24"/>
          <w:szCs w:val="24"/>
        </w:rPr>
        <w:t xml:space="preserve"> км, от които реконструирани клонове </w:t>
      </w:r>
      <w:r w:rsidR="006728BE">
        <w:rPr>
          <w:rFonts w:ascii="Times New Roman" w:hAnsi="Times New Roman"/>
          <w:sz w:val="24"/>
          <w:szCs w:val="24"/>
        </w:rPr>
        <w:t>4,963</w:t>
      </w:r>
      <w:r w:rsidRPr="00733F42">
        <w:rPr>
          <w:rFonts w:ascii="Times New Roman" w:hAnsi="Times New Roman"/>
          <w:sz w:val="24"/>
          <w:szCs w:val="24"/>
        </w:rPr>
        <w:t xml:space="preserve"> км и </w:t>
      </w:r>
      <w:proofErr w:type="spellStart"/>
      <w:r w:rsidRPr="00733F42">
        <w:rPr>
          <w:rFonts w:ascii="Times New Roman" w:hAnsi="Times New Roman"/>
          <w:sz w:val="24"/>
          <w:szCs w:val="24"/>
        </w:rPr>
        <w:t>новоизградени</w:t>
      </w:r>
      <w:proofErr w:type="spellEnd"/>
      <w:r w:rsidRPr="00733F42">
        <w:rPr>
          <w:rFonts w:ascii="Times New Roman" w:hAnsi="Times New Roman"/>
          <w:sz w:val="24"/>
          <w:szCs w:val="24"/>
        </w:rPr>
        <w:t xml:space="preserve"> 1,8</w:t>
      </w:r>
      <w:r w:rsidRPr="00733F42">
        <w:rPr>
          <w:rFonts w:ascii="Times New Roman" w:hAnsi="Times New Roman"/>
          <w:sz w:val="24"/>
          <w:szCs w:val="24"/>
          <w:lang w:val="en-US"/>
        </w:rPr>
        <w:t>72</w:t>
      </w:r>
      <w:r w:rsidRPr="00733F42">
        <w:rPr>
          <w:rFonts w:ascii="Times New Roman" w:hAnsi="Times New Roman"/>
          <w:sz w:val="24"/>
          <w:szCs w:val="24"/>
        </w:rPr>
        <w:t xml:space="preserve"> км.</w:t>
      </w:r>
      <w:r>
        <w:rPr>
          <w:rFonts w:ascii="Times New Roman" w:hAnsi="Times New Roman"/>
          <w:sz w:val="24"/>
          <w:szCs w:val="24"/>
        </w:rPr>
        <w:tab/>
      </w:r>
    </w:p>
    <w:p w:rsidR="00650D9F" w:rsidRDefault="00650D9F" w:rsidP="0062764B">
      <w:pPr>
        <w:tabs>
          <w:tab w:val="left" w:pos="709"/>
        </w:tabs>
        <w:spacing w:after="0" w:line="360" w:lineRule="auto"/>
        <w:jc w:val="both"/>
        <w:rPr>
          <w:rFonts w:ascii="Times New Roman" w:eastAsia="TimesNewRomanPSMT" w:hAnsi="Times New Roman"/>
          <w:noProof/>
          <w:sz w:val="24"/>
          <w:szCs w:val="24"/>
        </w:rPr>
      </w:pPr>
    </w:p>
    <w:p w:rsidR="0062764B" w:rsidRDefault="0062764B" w:rsidP="0062764B">
      <w:pPr>
        <w:tabs>
          <w:tab w:val="left" w:pos="709"/>
        </w:tabs>
        <w:spacing w:after="0" w:line="360" w:lineRule="auto"/>
        <w:jc w:val="both"/>
        <w:rPr>
          <w:rFonts w:ascii="Times New Roman" w:eastAsia="TimesNewRomanPSMT" w:hAnsi="Times New Roman"/>
          <w:noProof/>
          <w:sz w:val="24"/>
          <w:szCs w:val="24"/>
        </w:rPr>
      </w:pPr>
      <w:r>
        <w:rPr>
          <w:rFonts w:ascii="Times New Roman" w:eastAsia="TimesNewRomanPSMT" w:hAnsi="Times New Roman"/>
          <w:noProof/>
          <w:sz w:val="24"/>
          <w:szCs w:val="24"/>
        </w:rPr>
        <w:tab/>
        <w:t>Няма да има промяна на съществуваща или изграждане на нова пъптна инфраструктура.</w:t>
      </w:r>
    </w:p>
    <w:p w:rsidR="0062764B" w:rsidRDefault="0062764B" w:rsidP="0062764B">
      <w:pPr>
        <w:tabs>
          <w:tab w:val="left" w:pos="709"/>
        </w:tabs>
        <w:spacing w:after="0" w:line="360" w:lineRule="auto"/>
        <w:jc w:val="both"/>
        <w:rPr>
          <w:rFonts w:ascii="Times New Roman" w:eastAsia="TimesNewRomanPSMT" w:hAnsi="Times New Roman"/>
          <w:noProof/>
          <w:sz w:val="24"/>
          <w:szCs w:val="24"/>
        </w:rPr>
      </w:pPr>
      <w:r>
        <w:rPr>
          <w:rFonts w:ascii="Times New Roman" w:eastAsia="TimesNewRomanPSMT" w:hAnsi="Times New Roman"/>
          <w:noProof/>
          <w:sz w:val="24"/>
          <w:szCs w:val="24"/>
        </w:rPr>
        <w:tab/>
        <w:t>Трасетата на довеждащите водопроводи в максимала степен са съобразени с местоположението на съществуващите водопроводи и за обслужването им ще се използват вече съществуващи пътища за достъп до тях.</w:t>
      </w:r>
    </w:p>
    <w:p w:rsidR="0062764B" w:rsidRDefault="0062764B" w:rsidP="0062764B">
      <w:pPr>
        <w:tabs>
          <w:tab w:val="left" w:pos="709"/>
        </w:tabs>
        <w:spacing w:after="0" w:line="360" w:lineRule="auto"/>
        <w:jc w:val="both"/>
        <w:rPr>
          <w:rFonts w:ascii="Times New Roman" w:eastAsia="TimesNewRomanPSMT" w:hAnsi="Times New Roman"/>
          <w:noProof/>
          <w:sz w:val="24"/>
          <w:szCs w:val="24"/>
        </w:rPr>
      </w:pPr>
      <w:r>
        <w:rPr>
          <w:rFonts w:ascii="Times New Roman" w:eastAsia="TimesNewRomanPSMT" w:hAnsi="Times New Roman"/>
          <w:noProof/>
          <w:sz w:val="24"/>
          <w:szCs w:val="24"/>
        </w:rPr>
        <w:tab/>
        <w:t>Временни пътища и подходи ще се определят съобразно местните условия, като се използват максимално съществуващите такива. При липса на такива, за временни пътища ще се използва сервитутната зона.</w:t>
      </w:r>
    </w:p>
    <w:p w:rsidR="0062764B" w:rsidRDefault="0062764B" w:rsidP="0062764B">
      <w:pPr>
        <w:spacing w:after="0" w:line="360" w:lineRule="auto"/>
        <w:ind w:firstLine="720"/>
        <w:jc w:val="both"/>
        <w:rPr>
          <w:rFonts w:ascii="Times New Roman" w:eastAsia="TimesNewRomanPSMT" w:hAnsi="Times New Roman"/>
          <w:b/>
          <w:noProof/>
          <w:sz w:val="24"/>
          <w:szCs w:val="24"/>
        </w:rPr>
      </w:pPr>
      <w:r>
        <w:rPr>
          <w:rFonts w:ascii="Times New Roman" w:eastAsia="TimesNewRomanPSMT" w:hAnsi="Times New Roman"/>
          <w:noProof/>
          <w:sz w:val="24"/>
          <w:szCs w:val="24"/>
        </w:rPr>
        <w:t>Не се налага промяна на съществуващата пътна инфраструктура.</w:t>
      </w:r>
    </w:p>
    <w:p w:rsidR="007551E4" w:rsidRDefault="007551E4" w:rsidP="00D11AC8">
      <w:pPr>
        <w:tabs>
          <w:tab w:val="left" w:pos="709"/>
        </w:tabs>
        <w:spacing w:after="0" w:line="360" w:lineRule="auto"/>
        <w:jc w:val="both"/>
        <w:rPr>
          <w:rFonts w:ascii="Times New Roman" w:eastAsia="TimesNewRomanPSMT" w:hAnsi="Times New Roman"/>
          <w:b/>
          <w:noProof/>
          <w:sz w:val="24"/>
          <w:szCs w:val="24"/>
        </w:rPr>
      </w:pPr>
    </w:p>
    <w:p w:rsidR="006464DC" w:rsidRDefault="006464DC" w:rsidP="00D11AC8">
      <w:pPr>
        <w:tabs>
          <w:tab w:val="left" w:pos="709"/>
        </w:tabs>
        <w:spacing w:after="0" w:line="360" w:lineRule="auto"/>
        <w:jc w:val="both"/>
        <w:rPr>
          <w:rFonts w:ascii="Times New Roman" w:eastAsia="TimesNewRomanPSMT" w:hAnsi="Times New Roman"/>
          <w:b/>
          <w:noProof/>
          <w:sz w:val="24"/>
          <w:szCs w:val="24"/>
        </w:rPr>
      </w:pPr>
      <w:r>
        <w:rPr>
          <w:rFonts w:ascii="Times New Roman" w:eastAsia="TimesNewRomanPSMT" w:hAnsi="Times New Roman"/>
          <w:b/>
          <w:noProof/>
          <w:sz w:val="24"/>
          <w:szCs w:val="24"/>
        </w:rPr>
        <w:lastRenderedPageBreak/>
        <w:tab/>
        <w:t>3. 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към ЗООС</w:t>
      </w:r>
    </w:p>
    <w:p w:rsidR="00A320B9" w:rsidRPr="00A320B9" w:rsidRDefault="00894C4B" w:rsidP="00A320B9">
      <w:pPr>
        <w:spacing w:after="0" w:line="360" w:lineRule="auto"/>
        <w:jc w:val="both"/>
        <w:textAlignment w:val="baseline"/>
        <w:rPr>
          <w:rFonts w:ascii="Times New Roman" w:eastAsia="Times New Roman" w:hAnsi="Times New Roman"/>
          <w:b/>
          <w:sz w:val="24"/>
          <w:szCs w:val="24"/>
        </w:rPr>
      </w:pPr>
      <w:r>
        <w:rPr>
          <w:rFonts w:ascii="Times New Roman" w:hAnsi="Times New Roman"/>
          <w:sz w:val="24"/>
          <w:szCs w:val="24"/>
        </w:rPr>
        <w:tab/>
      </w:r>
      <w:r w:rsidR="003327B9">
        <w:rPr>
          <w:rFonts w:ascii="Times New Roman" w:eastAsia="TimesNewRomanPSMT" w:hAnsi="Times New Roman"/>
          <w:noProof/>
          <w:sz w:val="24"/>
          <w:szCs w:val="24"/>
        </w:rPr>
        <w:t>Предвидените дейности включени в проектно предложение „Доизграждане и реконструкция на водоснабдителни и канализационни системи в обособена територия, обслужвана от „ВиК“ ЕООД, гр. Пловдив, България“ за агломерациите над 10 000 е.ж. са както следва:</w:t>
      </w:r>
    </w:p>
    <w:p w:rsidR="00A320B9" w:rsidRPr="00A320B9" w:rsidRDefault="00A320B9" w:rsidP="00904A6E">
      <w:pPr>
        <w:tabs>
          <w:tab w:val="left" w:pos="709"/>
        </w:tabs>
        <w:spacing w:after="0" w:line="360" w:lineRule="auto"/>
        <w:jc w:val="both"/>
        <w:rPr>
          <w:rFonts w:ascii="Times New Roman" w:hAnsi="Times New Roman"/>
          <w:b/>
          <w:sz w:val="24"/>
          <w:szCs w:val="24"/>
        </w:rPr>
      </w:pPr>
      <w:r>
        <w:rPr>
          <w:rFonts w:ascii="Times New Roman" w:hAnsi="Times New Roman"/>
          <w:sz w:val="24"/>
          <w:szCs w:val="24"/>
        </w:rPr>
        <w:tab/>
      </w:r>
      <w:r w:rsidRPr="00A320B9">
        <w:rPr>
          <w:rFonts w:ascii="Times New Roman" w:hAnsi="Times New Roman"/>
          <w:b/>
          <w:i/>
          <w:sz w:val="24"/>
          <w:szCs w:val="24"/>
        </w:rPr>
        <w:t>Компонент водоснабдяване:</w:t>
      </w:r>
    </w:p>
    <w:p w:rsidR="00894C4B" w:rsidRPr="00A320B9" w:rsidRDefault="00894C4B" w:rsidP="00904A6E">
      <w:pPr>
        <w:spacing w:after="0" w:line="360" w:lineRule="auto"/>
        <w:ind w:firstLine="709"/>
        <w:jc w:val="both"/>
        <w:rPr>
          <w:rFonts w:ascii="Times New Roman" w:hAnsi="Times New Roman"/>
          <w:b/>
          <w:sz w:val="24"/>
          <w:szCs w:val="24"/>
          <w:u w:val="single"/>
        </w:rPr>
      </w:pPr>
      <w:r w:rsidRPr="00A320B9">
        <w:rPr>
          <w:rFonts w:ascii="Times New Roman" w:hAnsi="Times New Roman"/>
          <w:b/>
          <w:sz w:val="24"/>
          <w:szCs w:val="24"/>
          <w:u w:val="single"/>
        </w:rPr>
        <w:t>Пловдив</w:t>
      </w:r>
    </w:p>
    <w:p w:rsidR="00A320B9" w:rsidRPr="00894C4B" w:rsidRDefault="00A320B9" w:rsidP="00904A6E">
      <w:pPr>
        <w:spacing w:after="0" w:line="360" w:lineRule="auto"/>
        <w:ind w:firstLine="709"/>
        <w:jc w:val="both"/>
        <w:rPr>
          <w:rFonts w:ascii="Times New Roman" w:hAnsi="Times New Roman"/>
          <w:i/>
          <w:sz w:val="24"/>
          <w:szCs w:val="24"/>
        </w:rPr>
      </w:pPr>
      <w:r w:rsidRPr="00747DE0">
        <w:rPr>
          <w:rFonts w:ascii="Times New Roman" w:hAnsi="Times New Roman"/>
          <w:b/>
          <w:sz w:val="24"/>
          <w:szCs w:val="24"/>
        </w:rPr>
        <w:t>Обект</w:t>
      </w:r>
      <w:r>
        <w:rPr>
          <w:rFonts w:ascii="Times New Roman" w:hAnsi="Times New Roman"/>
          <w:sz w:val="24"/>
          <w:szCs w:val="24"/>
        </w:rPr>
        <w:t xml:space="preserve"> </w:t>
      </w:r>
      <w:r>
        <w:rPr>
          <w:rFonts w:ascii="Times New Roman" w:hAnsi="Times New Roman"/>
          <w:b/>
          <w:sz w:val="24"/>
          <w:szCs w:val="24"/>
        </w:rPr>
        <w:t xml:space="preserve">„Реконструкция на довеждащ водопровод от </w:t>
      </w:r>
      <w:r w:rsidRPr="0095262B">
        <w:rPr>
          <w:rFonts w:ascii="Times New Roman" w:hAnsi="Times New Roman"/>
          <w:b/>
          <w:sz w:val="24"/>
          <w:szCs w:val="24"/>
        </w:rPr>
        <w:t>ПС „ЮГ“</w:t>
      </w:r>
      <w:r>
        <w:rPr>
          <w:rFonts w:ascii="Times New Roman" w:hAnsi="Times New Roman"/>
          <w:b/>
          <w:sz w:val="24"/>
          <w:szCs w:val="24"/>
        </w:rPr>
        <w:t xml:space="preserve"> до гр. Пловдив“</w:t>
      </w:r>
    </w:p>
    <w:p w:rsidR="00F14774" w:rsidRDefault="00F14774" w:rsidP="00904A6E">
      <w:pPr>
        <w:pStyle w:val="a"/>
        <w:numPr>
          <w:ilvl w:val="0"/>
          <w:numId w:val="0"/>
        </w:numPr>
        <w:rPr>
          <w:lang w:val="en-US"/>
        </w:rPr>
      </w:pPr>
      <w:r>
        <w:rPr>
          <w:rFonts w:cs="Times New Roman"/>
          <w:szCs w:val="24"/>
        </w:rPr>
        <w:tab/>
      </w:r>
      <w:r w:rsidR="0075263D" w:rsidRPr="00D50270">
        <w:t>Преди започване на строителството и по–специално на изкопните работи задължително трябва да се извикат компетентни представители на всички фирми‚ експлоатиращи подземни проводи и съоръжения‚ за окончателно уточняване местоположението на съществуващите подземни проводи и съоръжения.</w:t>
      </w:r>
      <w:r w:rsidR="003F2DF0">
        <w:rPr>
          <w:lang w:val="en-US"/>
        </w:rPr>
        <w:t xml:space="preserve"> </w:t>
      </w:r>
    </w:p>
    <w:p w:rsidR="003F2DF0" w:rsidRDefault="003F2DF0" w:rsidP="0075263D">
      <w:pPr>
        <w:pStyle w:val="a"/>
        <w:numPr>
          <w:ilvl w:val="0"/>
          <w:numId w:val="0"/>
        </w:numPr>
        <w:ind w:firstLine="720"/>
      </w:pPr>
      <w:r>
        <w:t>След уточняване на проводите и съоръженията се извършва подготовка на трасето:</w:t>
      </w:r>
    </w:p>
    <w:p w:rsidR="003F2DF0" w:rsidRPr="003F2DF0" w:rsidRDefault="003F2DF0" w:rsidP="00A51D57">
      <w:pPr>
        <w:pStyle w:val="a1"/>
        <w:ind w:left="0" w:firstLine="1134"/>
        <w:rPr>
          <w:rFonts w:cs="Times New Roman"/>
          <w:szCs w:val="24"/>
        </w:rPr>
      </w:pPr>
      <w:r w:rsidRPr="003F2DF0">
        <w:rPr>
          <w:rFonts w:cs="Times New Roman"/>
          <w:szCs w:val="24"/>
        </w:rPr>
        <w:t xml:space="preserve">Разваляне на уличната настилка - </w:t>
      </w:r>
      <w:r>
        <w:rPr>
          <w:rFonts w:cs="Times New Roman"/>
          <w:szCs w:val="24"/>
        </w:rPr>
        <w:t>и</w:t>
      </w:r>
      <w:r w:rsidRPr="003F2DF0">
        <w:rPr>
          <w:rFonts w:cs="Times New Roman"/>
          <w:szCs w:val="24"/>
        </w:rPr>
        <w:t>звършва се по дължина на участъка и то само върху мястото‚ където ще се прави и</w:t>
      </w:r>
      <w:r>
        <w:rPr>
          <w:rFonts w:cs="Times New Roman"/>
          <w:szCs w:val="24"/>
        </w:rPr>
        <w:t>зкопа;</w:t>
      </w:r>
    </w:p>
    <w:p w:rsidR="003F2DF0" w:rsidRPr="003F2DF0" w:rsidRDefault="003F2DF0" w:rsidP="003F2DF0">
      <w:pPr>
        <w:pStyle w:val="a1"/>
        <w:ind w:left="0" w:firstLine="1134"/>
        <w:rPr>
          <w:rFonts w:cs="Times New Roman"/>
          <w:szCs w:val="24"/>
        </w:rPr>
      </w:pPr>
      <w:r w:rsidRPr="003F2DF0">
        <w:rPr>
          <w:rFonts w:cs="Times New Roman"/>
          <w:szCs w:val="24"/>
        </w:rPr>
        <w:t>Подготовка на площадки за депониране на изкопаната пръст (мястото им с</w:t>
      </w:r>
      <w:r>
        <w:rPr>
          <w:rFonts w:cs="Times New Roman"/>
          <w:szCs w:val="24"/>
        </w:rPr>
        <w:t>е посочва от общинските власти);</w:t>
      </w:r>
    </w:p>
    <w:p w:rsidR="003F2DF0" w:rsidRPr="003F2DF0" w:rsidRDefault="003F2DF0" w:rsidP="003F2DF0">
      <w:pPr>
        <w:pStyle w:val="a1"/>
        <w:ind w:left="0" w:firstLine="1134"/>
        <w:rPr>
          <w:rFonts w:cs="Times New Roman"/>
          <w:szCs w:val="24"/>
        </w:rPr>
      </w:pPr>
      <w:r w:rsidRPr="003F2DF0">
        <w:rPr>
          <w:rFonts w:cs="Times New Roman"/>
          <w:szCs w:val="24"/>
        </w:rPr>
        <w:t>Подготовка на площадки за складиране на тръби‚ материали и др.</w:t>
      </w:r>
    </w:p>
    <w:p w:rsidR="003F2DF0" w:rsidRDefault="003F2DF0" w:rsidP="003F2DF0">
      <w:pPr>
        <w:spacing w:after="0" w:line="360" w:lineRule="auto"/>
        <w:ind w:firstLine="720"/>
        <w:jc w:val="both"/>
        <w:rPr>
          <w:rFonts w:ascii="Times New Roman" w:hAnsi="Times New Roman"/>
          <w:sz w:val="24"/>
          <w:szCs w:val="24"/>
        </w:rPr>
      </w:pPr>
      <w:r w:rsidRPr="003F2DF0">
        <w:rPr>
          <w:rFonts w:ascii="Times New Roman" w:hAnsi="Times New Roman"/>
          <w:sz w:val="24"/>
          <w:szCs w:val="24"/>
        </w:rPr>
        <w:t xml:space="preserve">След приключване на подготовката се извършват изкопните работи по участъка на водопровода – прокопаване на траншеята‚ в която ще се полагат тръбите‚ както на основния водопровод‚ така и на </w:t>
      </w:r>
      <w:proofErr w:type="spellStart"/>
      <w:r w:rsidRPr="003F2DF0">
        <w:rPr>
          <w:rFonts w:ascii="Times New Roman" w:hAnsi="Times New Roman"/>
          <w:sz w:val="24"/>
          <w:szCs w:val="24"/>
        </w:rPr>
        <w:t>сградните</w:t>
      </w:r>
      <w:proofErr w:type="spellEnd"/>
      <w:r w:rsidRPr="003F2DF0">
        <w:rPr>
          <w:rFonts w:ascii="Times New Roman" w:hAnsi="Times New Roman"/>
          <w:sz w:val="24"/>
          <w:szCs w:val="24"/>
        </w:rPr>
        <w:t xml:space="preserve"> отклонения.</w:t>
      </w:r>
      <w:r>
        <w:rPr>
          <w:rFonts w:ascii="Times New Roman" w:hAnsi="Times New Roman"/>
          <w:sz w:val="24"/>
          <w:szCs w:val="24"/>
        </w:rPr>
        <w:t xml:space="preserve"> </w:t>
      </w:r>
    </w:p>
    <w:p w:rsidR="003F2DF0" w:rsidRDefault="003F2DF0" w:rsidP="003F2DF0">
      <w:pPr>
        <w:spacing w:after="0" w:line="360" w:lineRule="auto"/>
        <w:ind w:firstLine="720"/>
        <w:jc w:val="both"/>
        <w:rPr>
          <w:rFonts w:ascii="Times New Roman" w:hAnsi="Times New Roman"/>
          <w:sz w:val="24"/>
          <w:szCs w:val="24"/>
        </w:rPr>
      </w:pPr>
      <w:r w:rsidRPr="003F2DF0">
        <w:rPr>
          <w:rFonts w:ascii="Times New Roman" w:hAnsi="Times New Roman"/>
          <w:sz w:val="24"/>
          <w:szCs w:val="24"/>
        </w:rPr>
        <w:t xml:space="preserve">Изкопаната земна маса </w:t>
      </w:r>
      <w:r>
        <w:rPr>
          <w:rFonts w:ascii="Times New Roman" w:hAnsi="Times New Roman"/>
          <w:sz w:val="24"/>
          <w:szCs w:val="24"/>
        </w:rPr>
        <w:t>ще</w:t>
      </w:r>
      <w:r w:rsidRPr="003F2DF0">
        <w:rPr>
          <w:rFonts w:ascii="Times New Roman" w:hAnsi="Times New Roman"/>
          <w:sz w:val="24"/>
          <w:szCs w:val="24"/>
        </w:rPr>
        <w:t xml:space="preserve"> се извозва на депо‚ указано от общинските власти.</w:t>
      </w:r>
      <w:r>
        <w:rPr>
          <w:rFonts w:ascii="Times New Roman" w:hAnsi="Times New Roman"/>
          <w:sz w:val="24"/>
          <w:szCs w:val="24"/>
        </w:rPr>
        <w:t xml:space="preserve"> </w:t>
      </w:r>
    </w:p>
    <w:p w:rsidR="003F2DF0" w:rsidRDefault="003F2DF0" w:rsidP="003F2DF0">
      <w:pPr>
        <w:spacing w:after="0" w:line="360" w:lineRule="auto"/>
        <w:ind w:firstLine="720"/>
        <w:jc w:val="both"/>
        <w:rPr>
          <w:rFonts w:ascii="Times New Roman" w:hAnsi="Times New Roman"/>
          <w:sz w:val="24"/>
          <w:szCs w:val="24"/>
        </w:rPr>
      </w:pPr>
      <w:r w:rsidRPr="003F2DF0">
        <w:rPr>
          <w:rFonts w:ascii="Times New Roman" w:hAnsi="Times New Roman"/>
          <w:sz w:val="24"/>
          <w:szCs w:val="24"/>
        </w:rPr>
        <w:t>По цялата дължина на водопроводни</w:t>
      </w:r>
      <w:r>
        <w:rPr>
          <w:rFonts w:ascii="Times New Roman" w:hAnsi="Times New Roman"/>
          <w:sz w:val="24"/>
          <w:szCs w:val="24"/>
        </w:rPr>
        <w:t>те</w:t>
      </w:r>
      <w:r w:rsidRPr="003F2DF0">
        <w:rPr>
          <w:rFonts w:ascii="Times New Roman" w:hAnsi="Times New Roman"/>
          <w:sz w:val="24"/>
          <w:szCs w:val="24"/>
        </w:rPr>
        <w:t xml:space="preserve"> участъци е предвидена пясъчна подложка – 15см. Целта е да не бъдат наранени тръбите от камъни и да се осигури плътно </w:t>
      </w:r>
      <w:r w:rsidR="00136E00">
        <w:rPr>
          <w:rFonts w:ascii="Times New Roman" w:hAnsi="Times New Roman"/>
          <w:sz w:val="24"/>
          <w:szCs w:val="24"/>
        </w:rPr>
        <w:t>на</w:t>
      </w:r>
      <w:r w:rsidRPr="003F2DF0">
        <w:rPr>
          <w:rFonts w:ascii="Times New Roman" w:hAnsi="Times New Roman"/>
          <w:sz w:val="24"/>
          <w:szCs w:val="24"/>
        </w:rPr>
        <w:t xml:space="preserve">лягане на тръбите върху дъното на изкопа. Оформената по този начин пясъчна подложка увеличава </w:t>
      </w:r>
      <w:proofErr w:type="spellStart"/>
      <w:r w:rsidRPr="003F2DF0">
        <w:rPr>
          <w:rFonts w:ascii="Times New Roman" w:hAnsi="Times New Roman"/>
          <w:sz w:val="24"/>
          <w:szCs w:val="24"/>
        </w:rPr>
        <w:t>товароносимостта</w:t>
      </w:r>
      <w:proofErr w:type="spellEnd"/>
      <w:r w:rsidRPr="003F2DF0">
        <w:rPr>
          <w:rFonts w:ascii="Times New Roman" w:hAnsi="Times New Roman"/>
          <w:sz w:val="24"/>
          <w:szCs w:val="24"/>
        </w:rPr>
        <w:t xml:space="preserve"> на тръбите спрямо статичните и динамичните пътни товари. Изпълнението ú е абсолютно задължително.</w:t>
      </w:r>
      <w:r>
        <w:rPr>
          <w:rFonts w:ascii="Times New Roman" w:hAnsi="Times New Roman"/>
          <w:sz w:val="24"/>
          <w:szCs w:val="24"/>
        </w:rPr>
        <w:t xml:space="preserve"> </w:t>
      </w:r>
      <w:r w:rsidRPr="003F2DF0">
        <w:rPr>
          <w:rFonts w:ascii="Times New Roman" w:hAnsi="Times New Roman"/>
          <w:sz w:val="24"/>
          <w:szCs w:val="24"/>
        </w:rPr>
        <w:t xml:space="preserve">На местата‚ в които са предвидени </w:t>
      </w:r>
      <w:proofErr w:type="spellStart"/>
      <w:r w:rsidRPr="003F2DF0">
        <w:rPr>
          <w:rFonts w:ascii="Times New Roman" w:hAnsi="Times New Roman"/>
          <w:sz w:val="24"/>
          <w:szCs w:val="24"/>
        </w:rPr>
        <w:t>фланшови</w:t>
      </w:r>
      <w:proofErr w:type="spellEnd"/>
      <w:r w:rsidRPr="003F2DF0">
        <w:rPr>
          <w:rFonts w:ascii="Times New Roman" w:hAnsi="Times New Roman"/>
          <w:sz w:val="24"/>
          <w:szCs w:val="24"/>
        </w:rPr>
        <w:t xml:space="preserve"> съединения  под тръбите трябва да се оформят монтажни </w:t>
      </w:r>
      <w:proofErr w:type="spellStart"/>
      <w:r w:rsidRPr="003F2DF0">
        <w:rPr>
          <w:rFonts w:ascii="Times New Roman" w:hAnsi="Times New Roman"/>
          <w:sz w:val="24"/>
          <w:szCs w:val="24"/>
        </w:rPr>
        <w:t>ямки</w:t>
      </w:r>
      <w:proofErr w:type="spellEnd"/>
      <w:r w:rsidRPr="003F2DF0">
        <w:rPr>
          <w:rFonts w:ascii="Times New Roman" w:hAnsi="Times New Roman"/>
          <w:sz w:val="24"/>
          <w:szCs w:val="24"/>
        </w:rPr>
        <w:t xml:space="preserve"> с дължина 0‚80 м‚ дълбочина 0‚25 м и ширина според ширината на траншеята. </w:t>
      </w:r>
      <w:proofErr w:type="spellStart"/>
      <w:r w:rsidRPr="003F2DF0">
        <w:rPr>
          <w:rFonts w:ascii="Times New Roman" w:hAnsi="Times New Roman"/>
          <w:sz w:val="24"/>
          <w:szCs w:val="24"/>
        </w:rPr>
        <w:t>Ямките</w:t>
      </w:r>
      <w:proofErr w:type="spellEnd"/>
      <w:r w:rsidRPr="003F2DF0">
        <w:rPr>
          <w:rFonts w:ascii="Times New Roman" w:hAnsi="Times New Roman"/>
          <w:sz w:val="24"/>
          <w:szCs w:val="24"/>
        </w:rPr>
        <w:t xml:space="preserve"> да се изкопават непосредствено преди полагането на тръбите.</w:t>
      </w:r>
      <w:r>
        <w:rPr>
          <w:rFonts w:ascii="Times New Roman" w:hAnsi="Times New Roman"/>
          <w:sz w:val="24"/>
          <w:szCs w:val="24"/>
        </w:rPr>
        <w:t xml:space="preserve"> </w:t>
      </w:r>
      <w:r w:rsidRPr="003F2DF0">
        <w:rPr>
          <w:rFonts w:ascii="Times New Roman" w:hAnsi="Times New Roman"/>
          <w:sz w:val="24"/>
          <w:szCs w:val="24"/>
        </w:rPr>
        <w:lastRenderedPageBreak/>
        <w:t>След оформяне на траншеята и подложката се полагат и изпитват водопроводите.</w:t>
      </w:r>
      <w:r>
        <w:rPr>
          <w:rFonts w:ascii="Times New Roman" w:hAnsi="Times New Roman"/>
          <w:sz w:val="24"/>
          <w:szCs w:val="24"/>
        </w:rPr>
        <w:t xml:space="preserve"> </w:t>
      </w:r>
      <w:r w:rsidRPr="003F2DF0">
        <w:rPr>
          <w:rFonts w:ascii="Times New Roman" w:hAnsi="Times New Roman"/>
          <w:sz w:val="24"/>
          <w:szCs w:val="24"/>
        </w:rPr>
        <w:t xml:space="preserve">Тръбите се засипват ръчно до 30 см над темето със земна почва. На тази </w:t>
      </w:r>
      <w:proofErr w:type="spellStart"/>
      <w:r w:rsidRPr="003F2DF0">
        <w:rPr>
          <w:rFonts w:ascii="Times New Roman" w:hAnsi="Times New Roman"/>
          <w:sz w:val="24"/>
          <w:szCs w:val="24"/>
        </w:rPr>
        <w:t>засипка</w:t>
      </w:r>
      <w:proofErr w:type="spellEnd"/>
      <w:r w:rsidRPr="003F2DF0">
        <w:rPr>
          <w:rFonts w:ascii="Times New Roman" w:hAnsi="Times New Roman"/>
          <w:sz w:val="24"/>
          <w:szCs w:val="24"/>
        </w:rPr>
        <w:t xml:space="preserve"> се извършва леко трамбоване с ръчна трамбовка.</w:t>
      </w:r>
      <w:r>
        <w:rPr>
          <w:rFonts w:ascii="Times New Roman" w:hAnsi="Times New Roman"/>
          <w:sz w:val="24"/>
          <w:szCs w:val="24"/>
        </w:rPr>
        <w:t xml:space="preserve"> </w:t>
      </w:r>
      <w:r w:rsidRPr="003F2DF0">
        <w:rPr>
          <w:rFonts w:ascii="Times New Roman" w:hAnsi="Times New Roman"/>
          <w:sz w:val="24"/>
          <w:szCs w:val="24"/>
        </w:rPr>
        <w:t>Останалата част от траншеята се засипва механизирано с нестандартна баластра. Предвидено е механично валиране на баластрата.</w:t>
      </w:r>
      <w:r>
        <w:rPr>
          <w:rFonts w:ascii="Times New Roman" w:hAnsi="Times New Roman"/>
          <w:sz w:val="24"/>
          <w:szCs w:val="24"/>
        </w:rPr>
        <w:t xml:space="preserve"> </w:t>
      </w:r>
      <w:r w:rsidRPr="003F2DF0">
        <w:rPr>
          <w:rFonts w:ascii="Times New Roman" w:hAnsi="Times New Roman"/>
          <w:sz w:val="24"/>
          <w:szCs w:val="24"/>
        </w:rPr>
        <w:t>Накрая се възстановяват съответните улични и тротоарни настилки‚ както и зелените площи.</w:t>
      </w:r>
    </w:p>
    <w:p w:rsidR="003F2DF0" w:rsidRDefault="003F2DF0" w:rsidP="003F2DF0">
      <w:pPr>
        <w:spacing w:after="0" w:line="360" w:lineRule="auto"/>
        <w:ind w:firstLine="720"/>
        <w:jc w:val="both"/>
        <w:rPr>
          <w:rFonts w:ascii="Times New Roman" w:hAnsi="Times New Roman"/>
          <w:sz w:val="24"/>
          <w:szCs w:val="24"/>
        </w:rPr>
      </w:pPr>
      <w:r w:rsidRPr="003F2DF0">
        <w:rPr>
          <w:rFonts w:ascii="Times New Roman" w:hAnsi="Times New Roman"/>
          <w:sz w:val="24"/>
          <w:szCs w:val="24"/>
        </w:rPr>
        <w:t xml:space="preserve">Всички спирателни кранове и присъединителни </w:t>
      </w:r>
      <w:proofErr w:type="spellStart"/>
      <w:r w:rsidRPr="003F2DF0">
        <w:rPr>
          <w:rFonts w:ascii="Times New Roman" w:hAnsi="Times New Roman"/>
          <w:sz w:val="24"/>
          <w:szCs w:val="24"/>
        </w:rPr>
        <w:t>фланци</w:t>
      </w:r>
      <w:proofErr w:type="spellEnd"/>
      <w:r w:rsidRPr="003F2DF0">
        <w:rPr>
          <w:rFonts w:ascii="Times New Roman" w:hAnsi="Times New Roman"/>
          <w:sz w:val="24"/>
          <w:szCs w:val="24"/>
        </w:rPr>
        <w:t xml:space="preserve"> за тях са предвидени за работно налягане Р = 1.0 </w:t>
      </w:r>
      <w:proofErr w:type="spellStart"/>
      <w:r w:rsidRPr="003F2DF0">
        <w:rPr>
          <w:rFonts w:ascii="Times New Roman" w:hAnsi="Times New Roman"/>
          <w:sz w:val="24"/>
          <w:szCs w:val="24"/>
        </w:rPr>
        <w:t>МРа</w:t>
      </w:r>
      <w:proofErr w:type="spellEnd"/>
      <w:r w:rsidRPr="003F2DF0">
        <w:rPr>
          <w:rFonts w:ascii="Times New Roman" w:hAnsi="Times New Roman"/>
          <w:sz w:val="24"/>
          <w:szCs w:val="24"/>
        </w:rPr>
        <w:t xml:space="preserve"> (10 атмосфери). Спирателните кранове на чугунените водопроводи с диаметри DN400DI и DN500DI са тип „Бътерфлай” клапи с редуктор. Монтират се в </w:t>
      </w:r>
      <w:proofErr w:type="spellStart"/>
      <w:r w:rsidRPr="003F2DF0">
        <w:rPr>
          <w:rFonts w:ascii="Times New Roman" w:hAnsi="Times New Roman"/>
          <w:sz w:val="24"/>
          <w:szCs w:val="24"/>
        </w:rPr>
        <w:t>стоманобетонови</w:t>
      </w:r>
      <w:proofErr w:type="spellEnd"/>
      <w:r w:rsidRPr="003F2DF0">
        <w:rPr>
          <w:rFonts w:ascii="Times New Roman" w:hAnsi="Times New Roman"/>
          <w:sz w:val="24"/>
          <w:szCs w:val="24"/>
        </w:rPr>
        <w:t xml:space="preserve"> шахти</w:t>
      </w:r>
      <w:r>
        <w:rPr>
          <w:rFonts w:ascii="Times New Roman" w:hAnsi="Times New Roman"/>
          <w:sz w:val="24"/>
          <w:szCs w:val="24"/>
        </w:rPr>
        <w:t>. Не се предвиждат опорни блокове за тръбите.</w:t>
      </w:r>
    </w:p>
    <w:p w:rsidR="003F2DF0" w:rsidRDefault="003F2DF0" w:rsidP="003F2DF0">
      <w:pPr>
        <w:spacing w:after="0" w:line="360" w:lineRule="auto"/>
        <w:ind w:firstLine="720"/>
        <w:jc w:val="both"/>
        <w:rPr>
          <w:rFonts w:ascii="Times New Roman" w:hAnsi="Times New Roman"/>
          <w:sz w:val="24"/>
          <w:szCs w:val="24"/>
        </w:rPr>
      </w:pPr>
      <w:r w:rsidRPr="003F2DF0">
        <w:rPr>
          <w:rFonts w:ascii="Times New Roman" w:hAnsi="Times New Roman"/>
          <w:sz w:val="24"/>
          <w:szCs w:val="24"/>
        </w:rPr>
        <w:t xml:space="preserve">По дължина на отделните участъци основното трасе на новопроектираните водопроводи‚ както и </w:t>
      </w:r>
      <w:proofErr w:type="spellStart"/>
      <w:r w:rsidRPr="003F2DF0">
        <w:rPr>
          <w:rFonts w:ascii="Times New Roman" w:hAnsi="Times New Roman"/>
          <w:sz w:val="24"/>
          <w:szCs w:val="24"/>
        </w:rPr>
        <w:t>сградните</w:t>
      </w:r>
      <w:proofErr w:type="spellEnd"/>
      <w:r w:rsidRPr="003F2DF0">
        <w:rPr>
          <w:rFonts w:ascii="Times New Roman" w:hAnsi="Times New Roman"/>
          <w:sz w:val="24"/>
          <w:szCs w:val="24"/>
        </w:rPr>
        <w:t xml:space="preserve"> отклонения‚ пресичат различни видове кабели високо и ниско напрежение‚ както и телефонни кабели.</w:t>
      </w:r>
      <w:r>
        <w:rPr>
          <w:rFonts w:ascii="Times New Roman" w:hAnsi="Times New Roman"/>
          <w:sz w:val="24"/>
          <w:szCs w:val="24"/>
        </w:rPr>
        <w:t xml:space="preserve"> </w:t>
      </w:r>
      <w:r w:rsidRPr="003F2DF0">
        <w:rPr>
          <w:rFonts w:ascii="Times New Roman" w:hAnsi="Times New Roman"/>
          <w:sz w:val="24"/>
          <w:szCs w:val="24"/>
        </w:rPr>
        <w:t xml:space="preserve">За тези пресичания с подземни комуникации‚ изкопните работи за водопроводите задължително </w:t>
      </w:r>
      <w:r>
        <w:rPr>
          <w:rFonts w:ascii="Times New Roman" w:hAnsi="Times New Roman"/>
          <w:sz w:val="24"/>
          <w:szCs w:val="24"/>
        </w:rPr>
        <w:t>ще</w:t>
      </w:r>
      <w:r w:rsidRPr="003F2DF0">
        <w:rPr>
          <w:rFonts w:ascii="Times New Roman" w:hAnsi="Times New Roman"/>
          <w:sz w:val="24"/>
          <w:szCs w:val="24"/>
        </w:rPr>
        <w:t xml:space="preserve"> се извършват на ръка.</w:t>
      </w:r>
      <w:r>
        <w:rPr>
          <w:rFonts w:ascii="Times New Roman" w:hAnsi="Times New Roman"/>
          <w:sz w:val="24"/>
          <w:szCs w:val="24"/>
        </w:rPr>
        <w:t xml:space="preserve"> </w:t>
      </w:r>
    </w:p>
    <w:p w:rsidR="00F117A7" w:rsidRDefault="00F117A7" w:rsidP="003F2DF0">
      <w:pPr>
        <w:spacing w:after="0" w:line="360" w:lineRule="auto"/>
        <w:ind w:firstLine="720"/>
        <w:jc w:val="both"/>
        <w:rPr>
          <w:rFonts w:ascii="Times New Roman" w:hAnsi="Times New Roman"/>
          <w:sz w:val="24"/>
          <w:szCs w:val="24"/>
        </w:rPr>
      </w:pPr>
      <w:r w:rsidRPr="00F117A7">
        <w:rPr>
          <w:rFonts w:ascii="Times New Roman" w:hAnsi="Times New Roman"/>
          <w:sz w:val="24"/>
          <w:szCs w:val="24"/>
        </w:rPr>
        <w:t xml:space="preserve">По външните водопроводи в урбанизираната територия са предвидени оттоци (задължителни пожарни хидранти в най-ниските места)  и автоматични </w:t>
      </w:r>
      <w:proofErr w:type="spellStart"/>
      <w:r w:rsidRPr="00F117A7">
        <w:rPr>
          <w:rFonts w:ascii="Times New Roman" w:hAnsi="Times New Roman"/>
          <w:sz w:val="24"/>
          <w:szCs w:val="24"/>
        </w:rPr>
        <w:t>въздушници</w:t>
      </w:r>
      <w:proofErr w:type="spellEnd"/>
      <w:r w:rsidRPr="00F117A7">
        <w:rPr>
          <w:rFonts w:ascii="Times New Roman" w:hAnsi="Times New Roman"/>
          <w:sz w:val="24"/>
          <w:szCs w:val="24"/>
        </w:rPr>
        <w:t>, монтирани без шахта върху тръбата във вертикалните върхове.</w:t>
      </w:r>
    </w:p>
    <w:p w:rsidR="003F2DF0" w:rsidRDefault="003F2DF0" w:rsidP="003F2DF0">
      <w:pPr>
        <w:spacing w:after="0" w:line="360" w:lineRule="auto"/>
        <w:ind w:firstLine="720"/>
        <w:jc w:val="both"/>
        <w:rPr>
          <w:rFonts w:ascii="Times New Roman" w:hAnsi="Times New Roman"/>
          <w:sz w:val="24"/>
          <w:szCs w:val="24"/>
        </w:rPr>
      </w:pPr>
    </w:p>
    <w:p w:rsidR="00A320B9" w:rsidRPr="00F14774" w:rsidRDefault="00A320B9" w:rsidP="003F2DF0">
      <w:pPr>
        <w:spacing w:after="0" w:line="360" w:lineRule="auto"/>
        <w:ind w:firstLine="720"/>
        <w:jc w:val="both"/>
        <w:rPr>
          <w:i/>
          <w:szCs w:val="24"/>
        </w:rPr>
      </w:pPr>
      <w:r w:rsidRPr="00F14774">
        <w:rPr>
          <w:rFonts w:ascii="Times New Roman" w:hAnsi="Times New Roman"/>
          <w:b/>
          <w:sz w:val="24"/>
          <w:szCs w:val="24"/>
        </w:rPr>
        <w:t>Обект</w:t>
      </w:r>
      <w:r w:rsidRPr="00F14774">
        <w:rPr>
          <w:rFonts w:ascii="Times New Roman" w:hAnsi="Times New Roman"/>
          <w:sz w:val="24"/>
          <w:szCs w:val="24"/>
        </w:rPr>
        <w:t xml:space="preserve"> </w:t>
      </w:r>
      <w:r w:rsidRPr="00F14774">
        <w:rPr>
          <w:rFonts w:ascii="Times New Roman" w:hAnsi="Times New Roman"/>
          <w:b/>
          <w:sz w:val="24"/>
          <w:szCs w:val="24"/>
        </w:rPr>
        <w:t>„Реконструкция на довеждащ водопровод от ПС „Север“ до гр. Пловдив“</w:t>
      </w:r>
    </w:p>
    <w:p w:rsidR="00F117A7" w:rsidRDefault="00F117A7" w:rsidP="00F117A7">
      <w:pPr>
        <w:pStyle w:val="a"/>
        <w:numPr>
          <w:ilvl w:val="0"/>
          <w:numId w:val="0"/>
        </w:numPr>
        <w:ind w:firstLine="720"/>
        <w:rPr>
          <w:lang w:val="en-US"/>
        </w:rPr>
      </w:pPr>
      <w:r w:rsidRPr="00D50270">
        <w:t>Преди започване на строителството и по–специално на изкопните работи задължително трябва да се извикат компетентни представители на всички фирми‚ експлоатиращи подземни проводи и съоръжения‚ за окончателно уточняване местоположението на съществуващите подземни проводи и съоръжения.</w:t>
      </w:r>
      <w:r>
        <w:rPr>
          <w:lang w:val="en-US"/>
        </w:rPr>
        <w:t xml:space="preserve"> </w:t>
      </w:r>
    </w:p>
    <w:p w:rsidR="00F117A7" w:rsidRDefault="00F117A7" w:rsidP="00F117A7">
      <w:pPr>
        <w:pStyle w:val="a"/>
        <w:numPr>
          <w:ilvl w:val="0"/>
          <w:numId w:val="0"/>
        </w:numPr>
        <w:ind w:firstLine="720"/>
      </w:pPr>
      <w:r>
        <w:t>След уточняване на проводите и съоръженията се извършва подготовка на трасето:</w:t>
      </w:r>
    </w:p>
    <w:p w:rsidR="00F117A7" w:rsidRPr="003F2DF0" w:rsidRDefault="00F117A7" w:rsidP="00F117A7">
      <w:pPr>
        <w:pStyle w:val="a1"/>
        <w:ind w:left="0" w:firstLine="1134"/>
        <w:rPr>
          <w:rFonts w:cs="Times New Roman"/>
          <w:szCs w:val="24"/>
        </w:rPr>
      </w:pPr>
      <w:r w:rsidRPr="003F2DF0">
        <w:rPr>
          <w:rFonts w:cs="Times New Roman"/>
          <w:szCs w:val="24"/>
        </w:rPr>
        <w:t xml:space="preserve">Разваляне на уличната настилка - </w:t>
      </w:r>
      <w:r>
        <w:rPr>
          <w:rFonts w:cs="Times New Roman"/>
          <w:szCs w:val="24"/>
        </w:rPr>
        <w:t>и</w:t>
      </w:r>
      <w:r w:rsidRPr="003F2DF0">
        <w:rPr>
          <w:rFonts w:cs="Times New Roman"/>
          <w:szCs w:val="24"/>
        </w:rPr>
        <w:t>звършва се по дължина на участъка и то само върху мястото‚ където ще се прави и</w:t>
      </w:r>
      <w:r>
        <w:rPr>
          <w:rFonts w:cs="Times New Roman"/>
          <w:szCs w:val="24"/>
        </w:rPr>
        <w:t>зкопа;</w:t>
      </w:r>
    </w:p>
    <w:p w:rsidR="00F117A7" w:rsidRPr="003F2DF0" w:rsidRDefault="00F117A7" w:rsidP="00F117A7">
      <w:pPr>
        <w:pStyle w:val="a1"/>
        <w:ind w:left="0" w:firstLine="1134"/>
        <w:rPr>
          <w:rFonts w:cs="Times New Roman"/>
          <w:szCs w:val="24"/>
        </w:rPr>
      </w:pPr>
      <w:r w:rsidRPr="003F2DF0">
        <w:rPr>
          <w:rFonts w:cs="Times New Roman"/>
          <w:szCs w:val="24"/>
        </w:rPr>
        <w:t>Подготовка на площадки за депониране на изкопаната пръст (мястото им с</w:t>
      </w:r>
      <w:r>
        <w:rPr>
          <w:rFonts w:cs="Times New Roman"/>
          <w:szCs w:val="24"/>
        </w:rPr>
        <w:t>е посочва от общинските власти);</w:t>
      </w:r>
    </w:p>
    <w:p w:rsidR="00F117A7" w:rsidRPr="003F2DF0" w:rsidRDefault="00F117A7" w:rsidP="00F117A7">
      <w:pPr>
        <w:pStyle w:val="a1"/>
        <w:ind w:left="0" w:firstLine="1134"/>
        <w:rPr>
          <w:rFonts w:cs="Times New Roman"/>
          <w:szCs w:val="24"/>
        </w:rPr>
      </w:pPr>
      <w:r w:rsidRPr="003F2DF0">
        <w:rPr>
          <w:rFonts w:cs="Times New Roman"/>
          <w:szCs w:val="24"/>
        </w:rPr>
        <w:t>Подготовка на площадки за складиране на тръби‚ материали и др.</w:t>
      </w:r>
    </w:p>
    <w:p w:rsidR="00F117A7" w:rsidRDefault="00F117A7" w:rsidP="00F117A7">
      <w:pPr>
        <w:spacing w:after="0" w:line="360" w:lineRule="auto"/>
        <w:ind w:firstLine="720"/>
        <w:jc w:val="both"/>
        <w:rPr>
          <w:rFonts w:ascii="Times New Roman" w:hAnsi="Times New Roman"/>
          <w:sz w:val="24"/>
          <w:szCs w:val="24"/>
        </w:rPr>
      </w:pPr>
      <w:r w:rsidRPr="003F2DF0">
        <w:rPr>
          <w:rFonts w:ascii="Times New Roman" w:hAnsi="Times New Roman"/>
          <w:sz w:val="24"/>
          <w:szCs w:val="24"/>
        </w:rPr>
        <w:t xml:space="preserve">След приключване на подготовката се извършват изкопните работи по участъка на водопровода – прокопаване на траншеята‚ в която ще се полагат тръбите‚ както на основния водопровод‚ така и на </w:t>
      </w:r>
      <w:proofErr w:type="spellStart"/>
      <w:r w:rsidRPr="003F2DF0">
        <w:rPr>
          <w:rFonts w:ascii="Times New Roman" w:hAnsi="Times New Roman"/>
          <w:sz w:val="24"/>
          <w:szCs w:val="24"/>
        </w:rPr>
        <w:t>сградните</w:t>
      </w:r>
      <w:proofErr w:type="spellEnd"/>
      <w:r w:rsidRPr="003F2DF0">
        <w:rPr>
          <w:rFonts w:ascii="Times New Roman" w:hAnsi="Times New Roman"/>
          <w:sz w:val="24"/>
          <w:szCs w:val="24"/>
        </w:rPr>
        <w:t xml:space="preserve"> отклонения.</w:t>
      </w:r>
      <w:r>
        <w:rPr>
          <w:rFonts w:ascii="Times New Roman" w:hAnsi="Times New Roman"/>
          <w:sz w:val="24"/>
          <w:szCs w:val="24"/>
        </w:rPr>
        <w:t xml:space="preserve"> </w:t>
      </w:r>
    </w:p>
    <w:p w:rsidR="00F117A7" w:rsidRDefault="00F117A7" w:rsidP="00F117A7">
      <w:pPr>
        <w:spacing w:after="0" w:line="360" w:lineRule="auto"/>
        <w:ind w:firstLine="720"/>
        <w:jc w:val="both"/>
        <w:rPr>
          <w:rFonts w:ascii="Times New Roman" w:hAnsi="Times New Roman"/>
          <w:sz w:val="24"/>
          <w:szCs w:val="24"/>
        </w:rPr>
      </w:pPr>
      <w:r w:rsidRPr="003F2DF0">
        <w:rPr>
          <w:rFonts w:ascii="Times New Roman" w:hAnsi="Times New Roman"/>
          <w:sz w:val="24"/>
          <w:szCs w:val="24"/>
        </w:rPr>
        <w:lastRenderedPageBreak/>
        <w:t xml:space="preserve">Изкопаната земна маса </w:t>
      </w:r>
      <w:r>
        <w:rPr>
          <w:rFonts w:ascii="Times New Roman" w:hAnsi="Times New Roman"/>
          <w:sz w:val="24"/>
          <w:szCs w:val="24"/>
        </w:rPr>
        <w:t>ще</w:t>
      </w:r>
      <w:r w:rsidRPr="003F2DF0">
        <w:rPr>
          <w:rFonts w:ascii="Times New Roman" w:hAnsi="Times New Roman"/>
          <w:sz w:val="24"/>
          <w:szCs w:val="24"/>
        </w:rPr>
        <w:t xml:space="preserve"> се извозва на депо‚ указано от общинските власти.</w:t>
      </w:r>
      <w:r>
        <w:rPr>
          <w:rFonts w:ascii="Times New Roman" w:hAnsi="Times New Roman"/>
          <w:sz w:val="24"/>
          <w:szCs w:val="24"/>
        </w:rPr>
        <w:t xml:space="preserve"> </w:t>
      </w:r>
    </w:p>
    <w:p w:rsidR="00F117A7" w:rsidRDefault="00F117A7" w:rsidP="00F117A7">
      <w:pPr>
        <w:spacing w:after="0" w:line="360" w:lineRule="auto"/>
        <w:ind w:firstLine="720"/>
        <w:jc w:val="both"/>
        <w:rPr>
          <w:rFonts w:ascii="Times New Roman" w:hAnsi="Times New Roman"/>
          <w:sz w:val="24"/>
          <w:szCs w:val="24"/>
        </w:rPr>
      </w:pPr>
      <w:r w:rsidRPr="003F2DF0">
        <w:rPr>
          <w:rFonts w:ascii="Times New Roman" w:hAnsi="Times New Roman"/>
          <w:sz w:val="24"/>
          <w:szCs w:val="24"/>
        </w:rPr>
        <w:t>По цялата дължина на водопроводни</w:t>
      </w:r>
      <w:r>
        <w:rPr>
          <w:rFonts w:ascii="Times New Roman" w:hAnsi="Times New Roman"/>
          <w:sz w:val="24"/>
          <w:szCs w:val="24"/>
        </w:rPr>
        <w:t>те</w:t>
      </w:r>
      <w:r w:rsidRPr="003F2DF0">
        <w:rPr>
          <w:rFonts w:ascii="Times New Roman" w:hAnsi="Times New Roman"/>
          <w:sz w:val="24"/>
          <w:szCs w:val="24"/>
        </w:rPr>
        <w:t xml:space="preserve"> участъци е предвидена пясъчна подложка – 15см. Целта е да не бъдат наранени тръбите от камъни и да се осигури плътно </w:t>
      </w:r>
      <w:r>
        <w:rPr>
          <w:rFonts w:ascii="Times New Roman" w:hAnsi="Times New Roman"/>
          <w:sz w:val="24"/>
          <w:szCs w:val="24"/>
        </w:rPr>
        <w:t>на</w:t>
      </w:r>
      <w:r w:rsidRPr="003F2DF0">
        <w:rPr>
          <w:rFonts w:ascii="Times New Roman" w:hAnsi="Times New Roman"/>
          <w:sz w:val="24"/>
          <w:szCs w:val="24"/>
        </w:rPr>
        <w:t xml:space="preserve">лягане на тръбите върху дъното на изкопа. Оформената по този начин пясъчна подложка увеличава </w:t>
      </w:r>
      <w:proofErr w:type="spellStart"/>
      <w:r w:rsidRPr="003F2DF0">
        <w:rPr>
          <w:rFonts w:ascii="Times New Roman" w:hAnsi="Times New Roman"/>
          <w:sz w:val="24"/>
          <w:szCs w:val="24"/>
        </w:rPr>
        <w:t>товароносимостта</w:t>
      </w:r>
      <w:proofErr w:type="spellEnd"/>
      <w:r w:rsidRPr="003F2DF0">
        <w:rPr>
          <w:rFonts w:ascii="Times New Roman" w:hAnsi="Times New Roman"/>
          <w:sz w:val="24"/>
          <w:szCs w:val="24"/>
        </w:rPr>
        <w:t xml:space="preserve"> на тръбите спрямо статичните и динамичните пътни товари. Изпълнението ú е абсолютно задължително.</w:t>
      </w:r>
      <w:r>
        <w:rPr>
          <w:rFonts w:ascii="Times New Roman" w:hAnsi="Times New Roman"/>
          <w:sz w:val="24"/>
          <w:szCs w:val="24"/>
        </w:rPr>
        <w:t xml:space="preserve"> </w:t>
      </w:r>
      <w:r w:rsidRPr="003F2DF0">
        <w:rPr>
          <w:rFonts w:ascii="Times New Roman" w:hAnsi="Times New Roman"/>
          <w:sz w:val="24"/>
          <w:szCs w:val="24"/>
        </w:rPr>
        <w:t xml:space="preserve">На местата‚ в които са предвидени </w:t>
      </w:r>
      <w:proofErr w:type="spellStart"/>
      <w:r w:rsidRPr="003F2DF0">
        <w:rPr>
          <w:rFonts w:ascii="Times New Roman" w:hAnsi="Times New Roman"/>
          <w:sz w:val="24"/>
          <w:szCs w:val="24"/>
        </w:rPr>
        <w:t>фланшови</w:t>
      </w:r>
      <w:proofErr w:type="spellEnd"/>
      <w:r w:rsidRPr="003F2DF0">
        <w:rPr>
          <w:rFonts w:ascii="Times New Roman" w:hAnsi="Times New Roman"/>
          <w:sz w:val="24"/>
          <w:szCs w:val="24"/>
        </w:rPr>
        <w:t xml:space="preserve"> съединения  под тръбите трябва да се оформят монтажни </w:t>
      </w:r>
      <w:proofErr w:type="spellStart"/>
      <w:r w:rsidRPr="003F2DF0">
        <w:rPr>
          <w:rFonts w:ascii="Times New Roman" w:hAnsi="Times New Roman"/>
          <w:sz w:val="24"/>
          <w:szCs w:val="24"/>
        </w:rPr>
        <w:t>ямки</w:t>
      </w:r>
      <w:proofErr w:type="spellEnd"/>
      <w:r w:rsidRPr="003F2DF0">
        <w:rPr>
          <w:rFonts w:ascii="Times New Roman" w:hAnsi="Times New Roman"/>
          <w:sz w:val="24"/>
          <w:szCs w:val="24"/>
        </w:rPr>
        <w:t xml:space="preserve"> с дължина 0‚80 м‚ дълбочина 0‚25 м и ширина според ширината на траншеята. </w:t>
      </w:r>
      <w:proofErr w:type="spellStart"/>
      <w:r w:rsidRPr="003F2DF0">
        <w:rPr>
          <w:rFonts w:ascii="Times New Roman" w:hAnsi="Times New Roman"/>
          <w:sz w:val="24"/>
          <w:szCs w:val="24"/>
        </w:rPr>
        <w:t>Ямките</w:t>
      </w:r>
      <w:proofErr w:type="spellEnd"/>
      <w:r w:rsidRPr="003F2DF0">
        <w:rPr>
          <w:rFonts w:ascii="Times New Roman" w:hAnsi="Times New Roman"/>
          <w:sz w:val="24"/>
          <w:szCs w:val="24"/>
        </w:rPr>
        <w:t xml:space="preserve"> да се изкопават непосредствено преди полагането на тръбите.</w:t>
      </w:r>
      <w:r>
        <w:rPr>
          <w:rFonts w:ascii="Times New Roman" w:hAnsi="Times New Roman"/>
          <w:sz w:val="24"/>
          <w:szCs w:val="24"/>
        </w:rPr>
        <w:t xml:space="preserve"> </w:t>
      </w:r>
      <w:r w:rsidRPr="003F2DF0">
        <w:rPr>
          <w:rFonts w:ascii="Times New Roman" w:hAnsi="Times New Roman"/>
          <w:sz w:val="24"/>
          <w:szCs w:val="24"/>
        </w:rPr>
        <w:t>След оформяне на траншеята и подложката се полагат и изпитват водопроводите.</w:t>
      </w:r>
      <w:r>
        <w:rPr>
          <w:rFonts w:ascii="Times New Roman" w:hAnsi="Times New Roman"/>
          <w:sz w:val="24"/>
          <w:szCs w:val="24"/>
        </w:rPr>
        <w:t xml:space="preserve"> </w:t>
      </w:r>
      <w:r w:rsidRPr="003F2DF0">
        <w:rPr>
          <w:rFonts w:ascii="Times New Roman" w:hAnsi="Times New Roman"/>
          <w:sz w:val="24"/>
          <w:szCs w:val="24"/>
        </w:rPr>
        <w:t xml:space="preserve">Тръбите се засипват ръчно до 30 см над темето със земна почва. На тази </w:t>
      </w:r>
      <w:proofErr w:type="spellStart"/>
      <w:r w:rsidRPr="003F2DF0">
        <w:rPr>
          <w:rFonts w:ascii="Times New Roman" w:hAnsi="Times New Roman"/>
          <w:sz w:val="24"/>
          <w:szCs w:val="24"/>
        </w:rPr>
        <w:t>засипка</w:t>
      </w:r>
      <w:proofErr w:type="spellEnd"/>
      <w:r w:rsidRPr="003F2DF0">
        <w:rPr>
          <w:rFonts w:ascii="Times New Roman" w:hAnsi="Times New Roman"/>
          <w:sz w:val="24"/>
          <w:szCs w:val="24"/>
        </w:rPr>
        <w:t xml:space="preserve"> се извършва леко трамбоване с ръчна трамбовка.</w:t>
      </w:r>
      <w:r>
        <w:rPr>
          <w:rFonts w:ascii="Times New Roman" w:hAnsi="Times New Roman"/>
          <w:sz w:val="24"/>
          <w:szCs w:val="24"/>
        </w:rPr>
        <w:t xml:space="preserve"> </w:t>
      </w:r>
      <w:r w:rsidRPr="003F2DF0">
        <w:rPr>
          <w:rFonts w:ascii="Times New Roman" w:hAnsi="Times New Roman"/>
          <w:sz w:val="24"/>
          <w:szCs w:val="24"/>
        </w:rPr>
        <w:t>Останалата част от траншеята се засипва механи</w:t>
      </w:r>
      <w:r w:rsidR="00F95844">
        <w:rPr>
          <w:rFonts w:ascii="Times New Roman" w:hAnsi="Times New Roman"/>
          <w:sz w:val="24"/>
          <w:szCs w:val="24"/>
        </w:rPr>
        <w:t>зирано с нестандартна баластра.</w:t>
      </w:r>
      <w:r w:rsidRPr="003F2DF0">
        <w:rPr>
          <w:rFonts w:ascii="Times New Roman" w:hAnsi="Times New Roman"/>
          <w:sz w:val="24"/>
          <w:szCs w:val="24"/>
        </w:rPr>
        <w:t>Предвидено е механично валиране на баластрата.</w:t>
      </w:r>
      <w:r>
        <w:rPr>
          <w:rFonts w:ascii="Times New Roman" w:hAnsi="Times New Roman"/>
          <w:sz w:val="24"/>
          <w:szCs w:val="24"/>
        </w:rPr>
        <w:t xml:space="preserve"> </w:t>
      </w:r>
      <w:r w:rsidRPr="003F2DF0">
        <w:rPr>
          <w:rFonts w:ascii="Times New Roman" w:hAnsi="Times New Roman"/>
          <w:sz w:val="24"/>
          <w:szCs w:val="24"/>
        </w:rPr>
        <w:t>Накрая се възстановяват съответните улични и тротоарни настилки‚ както и зелените площи.</w:t>
      </w:r>
    </w:p>
    <w:p w:rsidR="00F117A7" w:rsidRDefault="00F117A7" w:rsidP="00F117A7">
      <w:pPr>
        <w:spacing w:after="0" w:line="360" w:lineRule="auto"/>
        <w:ind w:firstLine="720"/>
        <w:jc w:val="both"/>
        <w:rPr>
          <w:rFonts w:ascii="Times New Roman" w:hAnsi="Times New Roman"/>
          <w:sz w:val="24"/>
          <w:szCs w:val="24"/>
        </w:rPr>
      </w:pPr>
      <w:r w:rsidRPr="003F2DF0">
        <w:rPr>
          <w:rFonts w:ascii="Times New Roman" w:hAnsi="Times New Roman"/>
          <w:sz w:val="24"/>
          <w:szCs w:val="24"/>
        </w:rPr>
        <w:t xml:space="preserve">Всички спирателни кранове и присъединителни </w:t>
      </w:r>
      <w:proofErr w:type="spellStart"/>
      <w:r w:rsidRPr="003F2DF0">
        <w:rPr>
          <w:rFonts w:ascii="Times New Roman" w:hAnsi="Times New Roman"/>
          <w:sz w:val="24"/>
          <w:szCs w:val="24"/>
        </w:rPr>
        <w:t>фланци</w:t>
      </w:r>
      <w:proofErr w:type="spellEnd"/>
      <w:r w:rsidRPr="003F2DF0">
        <w:rPr>
          <w:rFonts w:ascii="Times New Roman" w:hAnsi="Times New Roman"/>
          <w:sz w:val="24"/>
          <w:szCs w:val="24"/>
        </w:rPr>
        <w:t xml:space="preserve"> за тях са предвидени за работно налягане Р = 1.0 </w:t>
      </w:r>
      <w:proofErr w:type="spellStart"/>
      <w:r w:rsidRPr="003F2DF0">
        <w:rPr>
          <w:rFonts w:ascii="Times New Roman" w:hAnsi="Times New Roman"/>
          <w:sz w:val="24"/>
          <w:szCs w:val="24"/>
        </w:rPr>
        <w:t>МРа</w:t>
      </w:r>
      <w:proofErr w:type="spellEnd"/>
      <w:r w:rsidRPr="003F2DF0">
        <w:rPr>
          <w:rFonts w:ascii="Times New Roman" w:hAnsi="Times New Roman"/>
          <w:sz w:val="24"/>
          <w:szCs w:val="24"/>
        </w:rPr>
        <w:t xml:space="preserve"> (10 атмосфери). Спирателните кранове на чугунените водопроводи с диаметри DN400DI и DN500DI са тип „Бътерфлай” клапи с редуктор. Монтират се в </w:t>
      </w:r>
      <w:proofErr w:type="spellStart"/>
      <w:r w:rsidRPr="003F2DF0">
        <w:rPr>
          <w:rFonts w:ascii="Times New Roman" w:hAnsi="Times New Roman"/>
          <w:sz w:val="24"/>
          <w:szCs w:val="24"/>
        </w:rPr>
        <w:t>стоманобетонови</w:t>
      </w:r>
      <w:proofErr w:type="spellEnd"/>
      <w:r w:rsidRPr="003F2DF0">
        <w:rPr>
          <w:rFonts w:ascii="Times New Roman" w:hAnsi="Times New Roman"/>
          <w:sz w:val="24"/>
          <w:szCs w:val="24"/>
        </w:rPr>
        <w:t xml:space="preserve"> шахти</w:t>
      </w:r>
      <w:r>
        <w:rPr>
          <w:rFonts w:ascii="Times New Roman" w:hAnsi="Times New Roman"/>
          <w:sz w:val="24"/>
          <w:szCs w:val="24"/>
        </w:rPr>
        <w:t>. Не се предвиждат опорни блокове за тръбите.</w:t>
      </w:r>
    </w:p>
    <w:p w:rsidR="00F117A7" w:rsidRDefault="00F117A7" w:rsidP="00F117A7">
      <w:pPr>
        <w:spacing w:after="0" w:line="360" w:lineRule="auto"/>
        <w:ind w:firstLine="720"/>
        <w:jc w:val="both"/>
        <w:rPr>
          <w:rFonts w:ascii="Times New Roman" w:hAnsi="Times New Roman"/>
          <w:sz w:val="24"/>
          <w:szCs w:val="24"/>
        </w:rPr>
      </w:pPr>
      <w:r w:rsidRPr="003F2DF0">
        <w:rPr>
          <w:rFonts w:ascii="Times New Roman" w:hAnsi="Times New Roman"/>
          <w:sz w:val="24"/>
          <w:szCs w:val="24"/>
        </w:rPr>
        <w:t xml:space="preserve">По дължина на отделните участъци основното трасе на новопроектираните водопроводи‚ както и </w:t>
      </w:r>
      <w:proofErr w:type="spellStart"/>
      <w:r w:rsidRPr="003F2DF0">
        <w:rPr>
          <w:rFonts w:ascii="Times New Roman" w:hAnsi="Times New Roman"/>
          <w:sz w:val="24"/>
          <w:szCs w:val="24"/>
        </w:rPr>
        <w:t>сградните</w:t>
      </w:r>
      <w:proofErr w:type="spellEnd"/>
      <w:r w:rsidRPr="003F2DF0">
        <w:rPr>
          <w:rFonts w:ascii="Times New Roman" w:hAnsi="Times New Roman"/>
          <w:sz w:val="24"/>
          <w:szCs w:val="24"/>
        </w:rPr>
        <w:t xml:space="preserve"> отклонения‚ пресичат различни видове кабели високо и ниско напрежение‚ както и телефонни кабели.</w:t>
      </w:r>
      <w:r>
        <w:rPr>
          <w:rFonts w:ascii="Times New Roman" w:hAnsi="Times New Roman"/>
          <w:sz w:val="24"/>
          <w:szCs w:val="24"/>
        </w:rPr>
        <w:t xml:space="preserve"> </w:t>
      </w:r>
      <w:r w:rsidRPr="003F2DF0">
        <w:rPr>
          <w:rFonts w:ascii="Times New Roman" w:hAnsi="Times New Roman"/>
          <w:sz w:val="24"/>
          <w:szCs w:val="24"/>
        </w:rPr>
        <w:t xml:space="preserve">За тези пресичания с подземни комуникации‚ изкопните работи за водопроводите задължително </w:t>
      </w:r>
      <w:r>
        <w:rPr>
          <w:rFonts w:ascii="Times New Roman" w:hAnsi="Times New Roman"/>
          <w:sz w:val="24"/>
          <w:szCs w:val="24"/>
        </w:rPr>
        <w:t>ще</w:t>
      </w:r>
      <w:r w:rsidRPr="003F2DF0">
        <w:rPr>
          <w:rFonts w:ascii="Times New Roman" w:hAnsi="Times New Roman"/>
          <w:sz w:val="24"/>
          <w:szCs w:val="24"/>
        </w:rPr>
        <w:t xml:space="preserve"> се извършват на ръка.</w:t>
      </w:r>
      <w:r>
        <w:rPr>
          <w:rFonts w:ascii="Times New Roman" w:hAnsi="Times New Roman"/>
          <w:sz w:val="24"/>
          <w:szCs w:val="24"/>
        </w:rPr>
        <w:t xml:space="preserve"> </w:t>
      </w:r>
    </w:p>
    <w:p w:rsidR="00F117A7" w:rsidRPr="00F117A7" w:rsidRDefault="00F117A7" w:rsidP="00F117A7">
      <w:pPr>
        <w:spacing w:line="360" w:lineRule="auto"/>
        <w:ind w:firstLine="720"/>
        <w:jc w:val="both"/>
        <w:rPr>
          <w:rFonts w:ascii="Times New Roman" w:hAnsi="Times New Roman"/>
          <w:sz w:val="24"/>
          <w:szCs w:val="24"/>
        </w:rPr>
      </w:pPr>
      <w:r w:rsidRPr="00F117A7">
        <w:rPr>
          <w:rFonts w:ascii="Times New Roman" w:hAnsi="Times New Roman"/>
          <w:sz w:val="24"/>
          <w:szCs w:val="24"/>
        </w:rPr>
        <w:t xml:space="preserve">По външните водопроводи в урбанизираната територия са предвидени оттоци (задължителни пожарни хидранти в най-ниските места)  и автоматични </w:t>
      </w:r>
      <w:proofErr w:type="spellStart"/>
      <w:r w:rsidRPr="00F117A7">
        <w:rPr>
          <w:rFonts w:ascii="Times New Roman" w:hAnsi="Times New Roman"/>
          <w:sz w:val="24"/>
          <w:szCs w:val="24"/>
        </w:rPr>
        <w:t>въздушници</w:t>
      </w:r>
      <w:proofErr w:type="spellEnd"/>
      <w:r w:rsidRPr="00F117A7">
        <w:rPr>
          <w:rFonts w:ascii="Times New Roman" w:hAnsi="Times New Roman"/>
          <w:sz w:val="24"/>
          <w:szCs w:val="24"/>
        </w:rPr>
        <w:t>, монтирани без шахта върху тръбата във вертикалните върхове.</w:t>
      </w:r>
    </w:p>
    <w:p w:rsidR="00A320B9" w:rsidRDefault="00A320B9" w:rsidP="00136E00">
      <w:pPr>
        <w:pStyle w:val="a"/>
        <w:numPr>
          <w:ilvl w:val="0"/>
          <w:numId w:val="0"/>
        </w:numPr>
        <w:ind w:firstLine="720"/>
        <w:rPr>
          <w:rFonts w:cs="Times New Roman"/>
          <w:szCs w:val="24"/>
        </w:rPr>
      </w:pPr>
      <w:r>
        <w:rPr>
          <w:b/>
          <w:szCs w:val="24"/>
        </w:rPr>
        <w:t>Обект „Реконструкция на в</w:t>
      </w:r>
      <w:r w:rsidRPr="007C476A">
        <w:rPr>
          <w:b/>
          <w:szCs w:val="24"/>
        </w:rPr>
        <w:t>ътрешна водопроводна мрежа</w:t>
      </w:r>
      <w:r>
        <w:rPr>
          <w:b/>
          <w:szCs w:val="24"/>
        </w:rPr>
        <w:t xml:space="preserve"> гр. Пловдив“</w:t>
      </w:r>
    </w:p>
    <w:p w:rsidR="004405C3" w:rsidRPr="004405C3" w:rsidRDefault="004405C3" w:rsidP="004405C3">
      <w:pPr>
        <w:spacing w:after="0" w:line="360" w:lineRule="auto"/>
        <w:ind w:firstLine="720"/>
        <w:jc w:val="both"/>
        <w:rPr>
          <w:rFonts w:ascii="Times New Roman" w:hAnsi="Times New Roman"/>
          <w:sz w:val="24"/>
          <w:szCs w:val="24"/>
        </w:rPr>
      </w:pPr>
      <w:r w:rsidRPr="004405C3">
        <w:rPr>
          <w:rFonts w:ascii="Times New Roman" w:hAnsi="Times New Roman"/>
          <w:sz w:val="24"/>
          <w:szCs w:val="24"/>
        </w:rPr>
        <w:t xml:space="preserve">В участъците от водопроводната мрежа по трасето на колектора, който се изпълнява по бул. ”Александър Стамболийски”, най – напред се изпълнява колектора и след като се засипи до ниво на водопроводите, се извършат изкопните работи за тях. Предвидени са временни връзки при невъзможност да се извършат изкопните работи без отпадане на съществуващите водопроводи за дълго време. </w:t>
      </w:r>
    </w:p>
    <w:p w:rsidR="004405C3" w:rsidRDefault="004405C3" w:rsidP="004405C3">
      <w:pPr>
        <w:spacing w:after="0" w:line="360" w:lineRule="auto"/>
        <w:ind w:firstLine="720"/>
        <w:jc w:val="both"/>
        <w:rPr>
          <w:rFonts w:ascii="Times New Roman" w:hAnsi="Times New Roman"/>
          <w:sz w:val="24"/>
          <w:szCs w:val="24"/>
        </w:rPr>
      </w:pPr>
      <w:r w:rsidRPr="004405C3">
        <w:rPr>
          <w:rFonts w:ascii="Times New Roman" w:hAnsi="Times New Roman"/>
          <w:sz w:val="24"/>
          <w:szCs w:val="24"/>
        </w:rPr>
        <w:lastRenderedPageBreak/>
        <w:t xml:space="preserve">На всички отклонения от главните клонове са предвидени спирателни кранове. В някои от кръстовищата‚ на подходящи места на самите клонове (главни или второстепенни) са предвидени също спирателни кранове‚ позволяващи в случай на аварии да се изключват отделни участъци от клоновете или части от мрежата. Всички спирателни кранове по новите клонове и техните отклонения ще бъдат с охранителни гарнитури‚ на които се предвижда специално укрепване - тип </w:t>
      </w:r>
      <w:proofErr w:type="spellStart"/>
      <w:r w:rsidRPr="004405C3">
        <w:rPr>
          <w:rFonts w:ascii="Times New Roman" w:hAnsi="Times New Roman"/>
          <w:sz w:val="24"/>
          <w:szCs w:val="24"/>
        </w:rPr>
        <w:t>шибърни</w:t>
      </w:r>
      <w:proofErr w:type="spellEnd"/>
      <w:r w:rsidRPr="004405C3">
        <w:rPr>
          <w:rFonts w:ascii="Times New Roman" w:hAnsi="Times New Roman"/>
          <w:sz w:val="24"/>
          <w:szCs w:val="24"/>
        </w:rPr>
        <w:t xml:space="preserve">. Всички спирателни кранове и присъединителни </w:t>
      </w:r>
      <w:proofErr w:type="spellStart"/>
      <w:r w:rsidRPr="004405C3">
        <w:rPr>
          <w:rFonts w:ascii="Times New Roman" w:hAnsi="Times New Roman"/>
          <w:sz w:val="24"/>
          <w:szCs w:val="24"/>
        </w:rPr>
        <w:t>фланци</w:t>
      </w:r>
      <w:proofErr w:type="spellEnd"/>
      <w:r w:rsidRPr="004405C3">
        <w:rPr>
          <w:rFonts w:ascii="Times New Roman" w:hAnsi="Times New Roman"/>
          <w:sz w:val="24"/>
          <w:szCs w:val="24"/>
        </w:rPr>
        <w:t xml:space="preserve"> за тях са предвидени за работно налягане Р = 1.0 </w:t>
      </w:r>
      <w:proofErr w:type="spellStart"/>
      <w:r w:rsidRPr="004405C3">
        <w:rPr>
          <w:rFonts w:ascii="Times New Roman" w:hAnsi="Times New Roman"/>
          <w:sz w:val="24"/>
          <w:szCs w:val="24"/>
        </w:rPr>
        <w:t>МРа</w:t>
      </w:r>
      <w:proofErr w:type="spellEnd"/>
      <w:r w:rsidRPr="004405C3">
        <w:rPr>
          <w:rFonts w:ascii="Times New Roman" w:hAnsi="Times New Roman"/>
          <w:sz w:val="24"/>
          <w:szCs w:val="24"/>
        </w:rPr>
        <w:t xml:space="preserve"> (10 атмосфери). Спирателните кранове на чугунените водопроводи с диаметри DN400DI и DN500DI са тип „Бътерфлай” клапи с редуктор, монтират се в </w:t>
      </w:r>
      <w:proofErr w:type="spellStart"/>
      <w:r w:rsidRPr="004405C3">
        <w:rPr>
          <w:rFonts w:ascii="Times New Roman" w:hAnsi="Times New Roman"/>
          <w:sz w:val="24"/>
          <w:szCs w:val="24"/>
        </w:rPr>
        <w:t>стоманобетонови</w:t>
      </w:r>
      <w:proofErr w:type="spellEnd"/>
      <w:r w:rsidRPr="004405C3">
        <w:rPr>
          <w:rFonts w:ascii="Times New Roman" w:hAnsi="Times New Roman"/>
          <w:sz w:val="24"/>
          <w:szCs w:val="24"/>
        </w:rPr>
        <w:t xml:space="preserve"> шахти.</w:t>
      </w:r>
      <w:r>
        <w:rPr>
          <w:rFonts w:ascii="Times New Roman" w:hAnsi="Times New Roman"/>
          <w:sz w:val="24"/>
          <w:szCs w:val="24"/>
        </w:rPr>
        <w:t xml:space="preserve"> </w:t>
      </w:r>
    </w:p>
    <w:p w:rsidR="004405C3" w:rsidRDefault="004405C3" w:rsidP="004405C3">
      <w:pPr>
        <w:spacing w:after="0" w:line="360" w:lineRule="auto"/>
        <w:ind w:firstLine="720"/>
        <w:jc w:val="both"/>
        <w:rPr>
          <w:rFonts w:ascii="Times New Roman" w:hAnsi="Times New Roman"/>
          <w:sz w:val="24"/>
          <w:szCs w:val="24"/>
        </w:rPr>
      </w:pPr>
      <w:r w:rsidRPr="004405C3">
        <w:rPr>
          <w:rFonts w:ascii="Times New Roman" w:hAnsi="Times New Roman"/>
          <w:sz w:val="24"/>
          <w:szCs w:val="24"/>
        </w:rPr>
        <w:t>Местата на противопожарните хидранти са избрани съгласно изискванията на Наредба № 2 – “Противопожарни строително – технически норми“</w:t>
      </w:r>
      <w:r>
        <w:rPr>
          <w:rFonts w:ascii="Times New Roman" w:hAnsi="Times New Roman"/>
          <w:sz w:val="24"/>
          <w:szCs w:val="24"/>
        </w:rPr>
        <w:t xml:space="preserve">. </w:t>
      </w:r>
      <w:r w:rsidRPr="004405C3">
        <w:rPr>
          <w:rFonts w:ascii="Times New Roman" w:hAnsi="Times New Roman"/>
          <w:sz w:val="24"/>
          <w:szCs w:val="24"/>
        </w:rPr>
        <w:t>Предвиде</w:t>
      </w:r>
      <w:r>
        <w:rPr>
          <w:rFonts w:ascii="Times New Roman" w:hAnsi="Times New Roman"/>
          <w:sz w:val="24"/>
          <w:szCs w:val="24"/>
        </w:rPr>
        <w:t>ни са надземни пожарни хидранти, р</w:t>
      </w:r>
      <w:r w:rsidRPr="004405C3">
        <w:rPr>
          <w:rFonts w:ascii="Times New Roman" w:hAnsi="Times New Roman"/>
          <w:sz w:val="24"/>
          <w:szCs w:val="24"/>
        </w:rPr>
        <w:t>азстоянието между съседни противопожарни хидранти не надвишава 100</w:t>
      </w:r>
      <w:r>
        <w:rPr>
          <w:rFonts w:ascii="Times New Roman" w:hAnsi="Times New Roman"/>
          <w:sz w:val="24"/>
          <w:szCs w:val="24"/>
        </w:rPr>
        <w:t xml:space="preserve"> </w:t>
      </w:r>
      <w:r w:rsidRPr="004405C3">
        <w:rPr>
          <w:rFonts w:ascii="Times New Roman" w:hAnsi="Times New Roman"/>
          <w:sz w:val="24"/>
          <w:szCs w:val="24"/>
        </w:rPr>
        <w:t>м.</w:t>
      </w:r>
      <w:r>
        <w:rPr>
          <w:rFonts w:ascii="Times New Roman" w:hAnsi="Times New Roman"/>
          <w:sz w:val="24"/>
          <w:szCs w:val="24"/>
        </w:rPr>
        <w:t xml:space="preserve"> </w:t>
      </w:r>
      <w:r w:rsidRPr="004405C3">
        <w:rPr>
          <w:rFonts w:ascii="Times New Roman" w:hAnsi="Times New Roman"/>
          <w:sz w:val="24"/>
          <w:szCs w:val="24"/>
        </w:rPr>
        <w:t xml:space="preserve">В ниските точки на новите водопроводни участъци се предвижда монтаж на “задължителни“ ПХ. Всички ПХ и фасонни парчета с присъединителни </w:t>
      </w:r>
      <w:proofErr w:type="spellStart"/>
      <w:r w:rsidRPr="004405C3">
        <w:rPr>
          <w:rFonts w:ascii="Times New Roman" w:hAnsi="Times New Roman"/>
          <w:sz w:val="24"/>
          <w:szCs w:val="24"/>
        </w:rPr>
        <w:t>фланци</w:t>
      </w:r>
      <w:proofErr w:type="spellEnd"/>
      <w:r w:rsidRPr="004405C3">
        <w:rPr>
          <w:rFonts w:ascii="Times New Roman" w:hAnsi="Times New Roman"/>
          <w:sz w:val="24"/>
          <w:szCs w:val="24"/>
        </w:rPr>
        <w:t xml:space="preserve">‚ необходими за монтажа на ПХ са предвидени за работно налягане Р = 1‚0 </w:t>
      </w:r>
      <w:proofErr w:type="spellStart"/>
      <w:r w:rsidRPr="004405C3">
        <w:rPr>
          <w:rFonts w:ascii="Times New Roman" w:hAnsi="Times New Roman"/>
          <w:sz w:val="24"/>
          <w:szCs w:val="24"/>
        </w:rPr>
        <w:t>МРа</w:t>
      </w:r>
      <w:proofErr w:type="spellEnd"/>
      <w:r w:rsidRPr="004405C3">
        <w:rPr>
          <w:rFonts w:ascii="Times New Roman" w:hAnsi="Times New Roman"/>
          <w:sz w:val="24"/>
          <w:szCs w:val="24"/>
        </w:rPr>
        <w:t xml:space="preserve"> (10 </w:t>
      </w:r>
      <w:proofErr w:type="spellStart"/>
      <w:r w:rsidRPr="004405C3">
        <w:rPr>
          <w:rFonts w:ascii="Times New Roman" w:hAnsi="Times New Roman"/>
          <w:sz w:val="24"/>
          <w:szCs w:val="24"/>
        </w:rPr>
        <w:t>атм</w:t>
      </w:r>
      <w:proofErr w:type="spellEnd"/>
      <w:r w:rsidRPr="004405C3">
        <w:rPr>
          <w:rFonts w:ascii="Times New Roman" w:hAnsi="Times New Roman"/>
          <w:sz w:val="24"/>
          <w:szCs w:val="24"/>
        </w:rPr>
        <w:t>.).</w:t>
      </w:r>
    </w:p>
    <w:p w:rsidR="004405C3" w:rsidRPr="004405C3" w:rsidRDefault="004405C3" w:rsidP="004405C3">
      <w:pPr>
        <w:spacing w:after="0" w:line="360" w:lineRule="auto"/>
        <w:ind w:firstLine="720"/>
        <w:jc w:val="both"/>
        <w:rPr>
          <w:rFonts w:ascii="Times New Roman" w:hAnsi="Times New Roman"/>
          <w:sz w:val="24"/>
          <w:szCs w:val="24"/>
        </w:rPr>
      </w:pPr>
      <w:r w:rsidRPr="004405C3">
        <w:rPr>
          <w:rFonts w:ascii="Times New Roman" w:hAnsi="Times New Roman"/>
          <w:sz w:val="24"/>
          <w:szCs w:val="24"/>
        </w:rPr>
        <w:t xml:space="preserve">Предвижда се при подмяната на съответен водопроводен участък да бъдат подменени и всички </w:t>
      </w:r>
      <w:proofErr w:type="spellStart"/>
      <w:r w:rsidRPr="004405C3">
        <w:rPr>
          <w:rFonts w:ascii="Times New Roman" w:hAnsi="Times New Roman"/>
          <w:sz w:val="24"/>
          <w:szCs w:val="24"/>
        </w:rPr>
        <w:t>сградни</w:t>
      </w:r>
      <w:proofErr w:type="spellEnd"/>
      <w:r w:rsidRPr="004405C3">
        <w:rPr>
          <w:rFonts w:ascii="Times New Roman" w:hAnsi="Times New Roman"/>
          <w:sz w:val="24"/>
          <w:szCs w:val="24"/>
        </w:rPr>
        <w:t xml:space="preserve"> отклонения към този участък. За всеки един от подменяните участъци броят и диаметрите на </w:t>
      </w:r>
      <w:proofErr w:type="spellStart"/>
      <w:r w:rsidRPr="004405C3">
        <w:rPr>
          <w:rFonts w:ascii="Times New Roman" w:hAnsi="Times New Roman"/>
          <w:sz w:val="24"/>
          <w:szCs w:val="24"/>
        </w:rPr>
        <w:t>сградните</w:t>
      </w:r>
      <w:proofErr w:type="spellEnd"/>
      <w:r w:rsidRPr="004405C3">
        <w:rPr>
          <w:rFonts w:ascii="Times New Roman" w:hAnsi="Times New Roman"/>
          <w:sz w:val="24"/>
          <w:szCs w:val="24"/>
        </w:rPr>
        <w:t xml:space="preserve"> отклонения са указани от В и К. </w:t>
      </w:r>
      <w:proofErr w:type="spellStart"/>
      <w:r w:rsidRPr="004405C3">
        <w:rPr>
          <w:rFonts w:ascii="Times New Roman" w:hAnsi="Times New Roman"/>
          <w:sz w:val="24"/>
          <w:szCs w:val="24"/>
        </w:rPr>
        <w:t>Сградните</w:t>
      </w:r>
      <w:proofErr w:type="spellEnd"/>
      <w:r w:rsidRPr="004405C3">
        <w:rPr>
          <w:rFonts w:ascii="Times New Roman" w:hAnsi="Times New Roman"/>
          <w:sz w:val="24"/>
          <w:szCs w:val="24"/>
        </w:rPr>
        <w:t xml:space="preserve"> отклонения ще бъдат изпълнени от </w:t>
      </w:r>
      <w:proofErr w:type="spellStart"/>
      <w:r w:rsidRPr="004405C3">
        <w:rPr>
          <w:rFonts w:ascii="Times New Roman" w:hAnsi="Times New Roman"/>
          <w:sz w:val="24"/>
          <w:szCs w:val="24"/>
        </w:rPr>
        <w:t>полиетиленови</w:t>
      </w:r>
      <w:proofErr w:type="spellEnd"/>
      <w:r w:rsidRPr="004405C3">
        <w:rPr>
          <w:rFonts w:ascii="Times New Roman" w:hAnsi="Times New Roman"/>
          <w:sz w:val="24"/>
          <w:szCs w:val="24"/>
        </w:rPr>
        <w:t xml:space="preserve"> тръби с диаметри ф32 и ф50. Отклоненията се предвижда да бъдат изпълнени посредством водовземни скоби или </w:t>
      </w:r>
      <w:proofErr w:type="spellStart"/>
      <w:r w:rsidRPr="004405C3">
        <w:rPr>
          <w:rFonts w:ascii="Times New Roman" w:hAnsi="Times New Roman"/>
          <w:sz w:val="24"/>
          <w:szCs w:val="24"/>
        </w:rPr>
        <w:t>тройник</w:t>
      </w:r>
      <w:proofErr w:type="spellEnd"/>
      <w:r w:rsidRPr="004405C3">
        <w:rPr>
          <w:rFonts w:ascii="Times New Roman" w:hAnsi="Times New Roman"/>
          <w:sz w:val="24"/>
          <w:szCs w:val="24"/>
        </w:rPr>
        <w:t xml:space="preserve">. На всички </w:t>
      </w:r>
      <w:proofErr w:type="spellStart"/>
      <w:r w:rsidRPr="004405C3">
        <w:rPr>
          <w:rFonts w:ascii="Times New Roman" w:hAnsi="Times New Roman"/>
          <w:sz w:val="24"/>
          <w:szCs w:val="24"/>
        </w:rPr>
        <w:t>сградни</w:t>
      </w:r>
      <w:proofErr w:type="spellEnd"/>
      <w:r w:rsidRPr="004405C3">
        <w:rPr>
          <w:rFonts w:ascii="Times New Roman" w:hAnsi="Times New Roman"/>
          <w:sz w:val="24"/>
          <w:szCs w:val="24"/>
        </w:rPr>
        <w:t xml:space="preserve"> отклонения се предвижда да бъдат монтирани тротоарни спирателни кранове с охранителни гарнитури</w:t>
      </w:r>
      <w:r>
        <w:rPr>
          <w:rFonts w:ascii="Times New Roman" w:hAnsi="Times New Roman"/>
          <w:sz w:val="24"/>
          <w:szCs w:val="24"/>
        </w:rPr>
        <w:t xml:space="preserve">. </w:t>
      </w:r>
    </w:p>
    <w:p w:rsidR="004405C3" w:rsidRPr="004405C3" w:rsidRDefault="004405C3" w:rsidP="004405C3">
      <w:pPr>
        <w:spacing w:after="0" w:line="360" w:lineRule="auto"/>
        <w:ind w:firstLine="720"/>
        <w:jc w:val="both"/>
        <w:rPr>
          <w:rFonts w:ascii="Times New Roman" w:hAnsi="Times New Roman"/>
          <w:sz w:val="24"/>
          <w:szCs w:val="24"/>
        </w:rPr>
      </w:pPr>
      <w:r w:rsidRPr="004405C3">
        <w:rPr>
          <w:rFonts w:ascii="Times New Roman" w:hAnsi="Times New Roman"/>
          <w:b/>
          <w:sz w:val="24"/>
          <w:szCs w:val="24"/>
        </w:rPr>
        <w:t xml:space="preserve">Дълбочина на полагане: </w:t>
      </w:r>
      <w:r w:rsidRPr="004405C3">
        <w:rPr>
          <w:rFonts w:ascii="Times New Roman" w:hAnsi="Times New Roman"/>
          <w:sz w:val="24"/>
          <w:szCs w:val="24"/>
        </w:rPr>
        <w:t>Водопровода се полага на дълбочина посочена в надлъжния профил.</w:t>
      </w:r>
    </w:p>
    <w:p w:rsidR="004405C3" w:rsidRDefault="004405C3" w:rsidP="004405C3">
      <w:pPr>
        <w:spacing w:after="0" w:line="360" w:lineRule="auto"/>
        <w:ind w:firstLine="720"/>
        <w:jc w:val="both"/>
        <w:rPr>
          <w:rFonts w:ascii="Times New Roman" w:hAnsi="Times New Roman"/>
          <w:sz w:val="24"/>
          <w:szCs w:val="24"/>
        </w:rPr>
      </w:pPr>
      <w:r w:rsidRPr="004405C3">
        <w:rPr>
          <w:rFonts w:ascii="Times New Roman" w:hAnsi="Times New Roman"/>
          <w:b/>
          <w:sz w:val="24"/>
          <w:szCs w:val="24"/>
        </w:rPr>
        <w:t>Изисквания към изкопа:</w:t>
      </w:r>
      <w:r w:rsidRPr="004405C3">
        <w:rPr>
          <w:rFonts w:ascii="Times New Roman" w:hAnsi="Times New Roman"/>
          <w:sz w:val="24"/>
          <w:szCs w:val="24"/>
        </w:rPr>
        <w:t xml:space="preserve"> Ширината на изкопа трябва да бъде достатъчна‚ за да позволи правилното разполагане на дъното и лесно свързване на различните елементи на тръбопровода‚ ако се извършва на място. Дъното на изкопа трябва да бъде здраво и изпълнено според проекта. Преди полагане на тръбите‚ на дъното се полага слой от пресят пясък‚ с дебелина най–малко 10 см. а за диаметри по-големи от ф300- пясъкът е 15см.</w:t>
      </w:r>
    </w:p>
    <w:p w:rsidR="00A51D57" w:rsidRPr="004405C3" w:rsidRDefault="00A51D57" w:rsidP="004405C3">
      <w:pPr>
        <w:spacing w:after="0" w:line="360" w:lineRule="auto"/>
        <w:ind w:firstLine="720"/>
        <w:jc w:val="both"/>
        <w:rPr>
          <w:rFonts w:ascii="Times New Roman" w:hAnsi="Times New Roman"/>
          <w:sz w:val="24"/>
          <w:szCs w:val="24"/>
        </w:rPr>
      </w:pPr>
    </w:p>
    <w:p w:rsidR="00894C4B" w:rsidRPr="00A51D57" w:rsidRDefault="00894C4B" w:rsidP="00894C4B">
      <w:pPr>
        <w:tabs>
          <w:tab w:val="left" w:pos="709"/>
        </w:tabs>
        <w:spacing w:after="0" w:line="360" w:lineRule="auto"/>
        <w:jc w:val="both"/>
        <w:rPr>
          <w:rFonts w:ascii="Times New Roman" w:hAnsi="Times New Roman"/>
          <w:b/>
          <w:sz w:val="24"/>
          <w:szCs w:val="24"/>
          <w:u w:val="single"/>
        </w:rPr>
      </w:pPr>
      <w:r w:rsidRPr="00894C4B">
        <w:rPr>
          <w:rFonts w:ascii="Times New Roman" w:hAnsi="Times New Roman"/>
          <w:i/>
          <w:sz w:val="24"/>
          <w:szCs w:val="24"/>
        </w:rPr>
        <w:tab/>
      </w:r>
      <w:r w:rsidRPr="00A51D57">
        <w:rPr>
          <w:rFonts w:ascii="Times New Roman" w:hAnsi="Times New Roman"/>
          <w:b/>
          <w:sz w:val="24"/>
          <w:szCs w:val="24"/>
          <w:u w:val="single"/>
        </w:rPr>
        <w:t>Асеновград</w:t>
      </w:r>
    </w:p>
    <w:p w:rsidR="00A320B9" w:rsidRPr="00894C4B" w:rsidRDefault="00A51D57" w:rsidP="00894C4B">
      <w:pPr>
        <w:tabs>
          <w:tab w:val="left" w:pos="709"/>
        </w:tabs>
        <w:spacing w:after="0" w:line="360" w:lineRule="auto"/>
        <w:jc w:val="both"/>
        <w:rPr>
          <w:rFonts w:ascii="Times New Roman" w:hAnsi="Times New Roman"/>
          <w:b/>
          <w:sz w:val="24"/>
          <w:szCs w:val="24"/>
        </w:rPr>
      </w:pPr>
      <w:r>
        <w:rPr>
          <w:rFonts w:ascii="Times New Roman" w:hAnsi="Times New Roman"/>
          <w:b/>
          <w:sz w:val="24"/>
          <w:szCs w:val="24"/>
        </w:rPr>
        <w:lastRenderedPageBreak/>
        <w:tab/>
      </w:r>
      <w:r w:rsidR="00A320B9">
        <w:rPr>
          <w:rFonts w:ascii="Times New Roman" w:hAnsi="Times New Roman"/>
          <w:b/>
          <w:sz w:val="24"/>
          <w:szCs w:val="24"/>
        </w:rPr>
        <w:t xml:space="preserve">Обект „Реконструкция на довеждащ водопровод от ПС Катуница до </w:t>
      </w:r>
      <w:proofErr w:type="spellStart"/>
      <w:r w:rsidR="00A320B9">
        <w:rPr>
          <w:rFonts w:ascii="Times New Roman" w:hAnsi="Times New Roman"/>
          <w:b/>
          <w:sz w:val="24"/>
          <w:szCs w:val="24"/>
        </w:rPr>
        <w:t>Прекъсвателна</w:t>
      </w:r>
      <w:proofErr w:type="spellEnd"/>
      <w:r w:rsidR="00A320B9">
        <w:rPr>
          <w:rFonts w:ascii="Times New Roman" w:hAnsi="Times New Roman"/>
          <w:b/>
          <w:sz w:val="24"/>
          <w:szCs w:val="24"/>
        </w:rPr>
        <w:t xml:space="preserve"> шахта 50м3, гр. Асеновград“</w:t>
      </w:r>
    </w:p>
    <w:p w:rsidR="00A51D57" w:rsidRDefault="00894C4B" w:rsidP="0062764B">
      <w:pPr>
        <w:tabs>
          <w:tab w:val="left" w:pos="709"/>
        </w:tabs>
        <w:spacing w:after="0" w:line="360" w:lineRule="auto"/>
        <w:jc w:val="both"/>
        <w:rPr>
          <w:rFonts w:ascii="Times New Roman" w:hAnsi="Times New Roman"/>
          <w:noProof/>
          <w:sz w:val="24"/>
          <w:szCs w:val="24"/>
        </w:rPr>
      </w:pPr>
      <w:r w:rsidRPr="00894C4B">
        <w:rPr>
          <w:rFonts w:ascii="Times New Roman" w:hAnsi="Times New Roman"/>
          <w:sz w:val="24"/>
          <w:szCs w:val="24"/>
        </w:rPr>
        <w:tab/>
      </w:r>
      <w:r w:rsidR="00A51D57" w:rsidRPr="00A51D57">
        <w:rPr>
          <w:rFonts w:ascii="Times New Roman" w:hAnsi="Times New Roman"/>
          <w:noProof/>
          <w:sz w:val="24"/>
          <w:szCs w:val="24"/>
        </w:rPr>
        <w:t>Във всички определени от напорната линия високо разположени точки от водопровода и в местата с рязка промяна на наклона на трасето от възходящ към низходящ се предвиждат  въздушници със спирателни арматури към тях. На дълги напорни водопроводи с постоянен малък наклон, дълги възходящи участъци или участъци, успоредни на напорната линия, са проектирани въздушници, разположени на разстояние от 500 до 1000 m един от друг, в зависимост от наклона, като в края на тези участъци се предвижда двоен въздушник.</w:t>
      </w:r>
    </w:p>
    <w:p w:rsidR="00A51D57" w:rsidRDefault="00A51D57" w:rsidP="00A51D57">
      <w:pPr>
        <w:tabs>
          <w:tab w:val="left" w:pos="709"/>
        </w:tabs>
        <w:spacing w:after="0" w:line="360" w:lineRule="auto"/>
        <w:jc w:val="both"/>
        <w:rPr>
          <w:rFonts w:ascii="Times New Roman" w:hAnsi="Times New Roman"/>
          <w:sz w:val="24"/>
          <w:szCs w:val="24"/>
        </w:rPr>
      </w:pPr>
      <w:r w:rsidRPr="00A51D57">
        <w:rPr>
          <w:rFonts w:ascii="Times New Roman" w:hAnsi="Times New Roman"/>
          <w:sz w:val="24"/>
          <w:szCs w:val="24"/>
        </w:rPr>
        <w:t>Водопроводът ще се положи на мин. дълбочина 1,20 от терена и 1,50 при пресичане пътища 1 и 2 клас. За чугунените тръби не е необходимо полаг</w:t>
      </w:r>
      <w:r>
        <w:rPr>
          <w:rFonts w:ascii="Times New Roman" w:hAnsi="Times New Roman"/>
          <w:sz w:val="24"/>
          <w:szCs w:val="24"/>
        </w:rPr>
        <w:t>а</w:t>
      </w:r>
      <w:r w:rsidRPr="00A51D57">
        <w:rPr>
          <w:rFonts w:ascii="Times New Roman" w:hAnsi="Times New Roman"/>
          <w:sz w:val="24"/>
          <w:szCs w:val="24"/>
        </w:rPr>
        <w:t xml:space="preserve">нето на пясъчна подложка и </w:t>
      </w:r>
      <w:proofErr w:type="spellStart"/>
      <w:r w:rsidRPr="00A51D57">
        <w:rPr>
          <w:rFonts w:ascii="Times New Roman" w:hAnsi="Times New Roman"/>
          <w:sz w:val="24"/>
          <w:szCs w:val="24"/>
        </w:rPr>
        <w:t>засипка</w:t>
      </w:r>
      <w:proofErr w:type="spellEnd"/>
      <w:r w:rsidRPr="00A51D57">
        <w:rPr>
          <w:rFonts w:ascii="Times New Roman" w:hAnsi="Times New Roman"/>
          <w:sz w:val="24"/>
          <w:szCs w:val="24"/>
        </w:rPr>
        <w:t>. Тръбопроводът ще се засипе с изкопаната земна маса, като едрината на зърната да не надвишава 100мм.</w:t>
      </w:r>
    </w:p>
    <w:p w:rsidR="00A51D57" w:rsidRDefault="00A51D57" w:rsidP="00A51D57">
      <w:pPr>
        <w:tabs>
          <w:tab w:val="left" w:pos="709"/>
        </w:tabs>
        <w:spacing w:after="0" w:line="360" w:lineRule="auto"/>
        <w:jc w:val="both"/>
        <w:rPr>
          <w:rFonts w:ascii="Times New Roman" w:hAnsi="Times New Roman"/>
          <w:sz w:val="24"/>
          <w:szCs w:val="24"/>
        </w:rPr>
      </w:pPr>
    </w:p>
    <w:p w:rsidR="00894C4B" w:rsidRPr="00A51D57" w:rsidRDefault="00894C4B" w:rsidP="00894C4B">
      <w:pPr>
        <w:pStyle w:val="a1"/>
        <w:numPr>
          <w:ilvl w:val="0"/>
          <w:numId w:val="0"/>
        </w:numPr>
        <w:ind w:firstLine="717"/>
        <w:rPr>
          <w:rFonts w:cs="Times New Roman"/>
          <w:b/>
          <w:szCs w:val="24"/>
          <w:u w:val="single"/>
        </w:rPr>
      </w:pPr>
      <w:r w:rsidRPr="00A51D57">
        <w:rPr>
          <w:rFonts w:cs="Times New Roman"/>
          <w:b/>
          <w:szCs w:val="24"/>
          <w:u w:val="single"/>
        </w:rPr>
        <w:t>Карлово</w:t>
      </w:r>
    </w:p>
    <w:p w:rsidR="00A320B9" w:rsidRPr="00894C4B" w:rsidRDefault="00A320B9" w:rsidP="00894C4B">
      <w:pPr>
        <w:pStyle w:val="a1"/>
        <w:numPr>
          <w:ilvl w:val="0"/>
          <w:numId w:val="0"/>
        </w:numPr>
        <w:ind w:firstLine="717"/>
        <w:rPr>
          <w:rFonts w:cs="Times New Roman"/>
          <w:b/>
          <w:i/>
          <w:szCs w:val="24"/>
          <w:u w:val="single"/>
        </w:rPr>
      </w:pPr>
      <w:r>
        <w:rPr>
          <w:b/>
          <w:szCs w:val="24"/>
        </w:rPr>
        <w:t>Обект „Реконструкция на водопроводна мрежа на гр. Карлово“</w:t>
      </w:r>
    </w:p>
    <w:p w:rsidR="004B72E2" w:rsidRPr="004B72E2" w:rsidRDefault="004B72E2" w:rsidP="004B72E2">
      <w:pPr>
        <w:spacing w:after="0" w:line="360" w:lineRule="auto"/>
        <w:ind w:firstLine="717"/>
        <w:jc w:val="both"/>
        <w:rPr>
          <w:rFonts w:ascii="Times New Roman" w:hAnsi="Times New Roman"/>
          <w:sz w:val="24"/>
          <w:szCs w:val="24"/>
        </w:rPr>
      </w:pPr>
      <w:r w:rsidRPr="004B72E2">
        <w:rPr>
          <w:rFonts w:ascii="Times New Roman" w:hAnsi="Times New Roman"/>
          <w:b/>
          <w:sz w:val="24"/>
          <w:szCs w:val="24"/>
        </w:rPr>
        <w:t xml:space="preserve">Дълбочина на полагане: </w:t>
      </w:r>
      <w:r w:rsidRPr="004B72E2">
        <w:rPr>
          <w:rFonts w:ascii="Times New Roman" w:hAnsi="Times New Roman"/>
          <w:sz w:val="24"/>
          <w:szCs w:val="24"/>
        </w:rPr>
        <w:t>Водопровода се полага на дълбочина посочена в надлъжния профил.</w:t>
      </w:r>
    </w:p>
    <w:p w:rsidR="004B72E2" w:rsidRPr="004B72E2" w:rsidRDefault="004B72E2" w:rsidP="004B72E2">
      <w:pPr>
        <w:spacing w:after="0" w:line="360" w:lineRule="auto"/>
        <w:ind w:firstLine="717"/>
        <w:jc w:val="both"/>
        <w:rPr>
          <w:rFonts w:ascii="Times New Roman" w:hAnsi="Times New Roman"/>
          <w:sz w:val="24"/>
          <w:szCs w:val="24"/>
        </w:rPr>
      </w:pPr>
      <w:r w:rsidRPr="004B72E2">
        <w:rPr>
          <w:rFonts w:ascii="Times New Roman" w:hAnsi="Times New Roman"/>
          <w:b/>
          <w:sz w:val="24"/>
          <w:szCs w:val="24"/>
        </w:rPr>
        <w:t>Изисквания към изкопа:</w:t>
      </w:r>
      <w:r w:rsidRPr="004B72E2">
        <w:rPr>
          <w:rFonts w:ascii="Times New Roman" w:hAnsi="Times New Roman"/>
          <w:sz w:val="24"/>
          <w:szCs w:val="24"/>
        </w:rPr>
        <w:t xml:space="preserve"> Ширината на изкопа трябва да бъде достатъчна‚ за да позволи правилното разполагане на дъното и лесно свързване на различните елементи на тръбопровода‚ ако се извършва на място. Дъното на изкопа трябва да бъде здраво и изпълнено според проекта. Преди полагане на тръбите‚ на дъното се полага слой от пресят пясък‚ с дебелина най–малко 10 см. а за диаметри по-големи от ф300- пясъкът е 15см.</w:t>
      </w:r>
    </w:p>
    <w:p w:rsidR="004B72E2" w:rsidRPr="004B72E2" w:rsidRDefault="004B72E2" w:rsidP="004B72E2">
      <w:pPr>
        <w:spacing w:after="0" w:line="360" w:lineRule="auto"/>
        <w:ind w:firstLine="717"/>
        <w:jc w:val="both"/>
        <w:rPr>
          <w:rFonts w:ascii="Times New Roman" w:hAnsi="Times New Roman"/>
          <w:sz w:val="24"/>
          <w:szCs w:val="24"/>
        </w:rPr>
      </w:pPr>
      <w:r w:rsidRPr="004B72E2">
        <w:rPr>
          <w:rFonts w:ascii="Times New Roman" w:hAnsi="Times New Roman"/>
          <w:b/>
          <w:sz w:val="24"/>
          <w:szCs w:val="24"/>
        </w:rPr>
        <w:t xml:space="preserve">Полагане на тръбите по трасето: </w:t>
      </w:r>
      <w:r w:rsidRPr="004B72E2">
        <w:rPr>
          <w:rFonts w:ascii="Times New Roman" w:hAnsi="Times New Roman"/>
          <w:sz w:val="24"/>
          <w:szCs w:val="24"/>
        </w:rPr>
        <w:t xml:space="preserve">Тръбите и фасонните части трябва да бъдат разположени по продължение на трасето‚ без да бъдат влачени и без да пострадат. Трасето се оказва с пилони и се означават местата на фасонните части‚ според проекта. Тръбите и фасонните части трябва да бъдат наредени близо до изкопа‚ като се внимава дължината на тръбите да отговаря на тази на трасето и броят и видът на фасонните части да отговарят на проекта. В случаи на полагане на тръбопровода на места с автомобилно движение‚ тръбите се събират на групи по 10–15 (120 – 180 м)‚ така че да могат лесно да се разположат на техните места‚ по протежение на изкопа. Монтирането на тръбопровода може да се извърши извън изкопа и поставянето му да се направи с помощта на подходяща механизация. Преди да се </w:t>
      </w:r>
      <w:r w:rsidRPr="004B72E2">
        <w:rPr>
          <w:rFonts w:ascii="Times New Roman" w:hAnsi="Times New Roman"/>
          <w:sz w:val="24"/>
          <w:szCs w:val="24"/>
        </w:rPr>
        <w:lastRenderedPageBreak/>
        <w:t xml:space="preserve">свържат отделните елементи на тръбопровода‚ тръбите и </w:t>
      </w:r>
      <w:proofErr w:type="spellStart"/>
      <w:r w:rsidRPr="004B72E2">
        <w:rPr>
          <w:rFonts w:ascii="Times New Roman" w:hAnsi="Times New Roman"/>
          <w:sz w:val="24"/>
          <w:szCs w:val="24"/>
        </w:rPr>
        <w:t>фитингите</w:t>
      </w:r>
      <w:proofErr w:type="spellEnd"/>
      <w:r w:rsidRPr="004B72E2">
        <w:rPr>
          <w:rFonts w:ascii="Times New Roman" w:hAnsi="Times New Roman"/>
          <w:sz w:val="24"/>
          <w:szCs w:val="24"/>
        </w:rPr>
        <w:t xml:space="preserve"> трябва да бъдат проверени за евентуални дефекти и внимателно почистени в краищата си‚ тръбите трябва да бъдат отрязвани перпендикулярно на оста. Арматурите‚ включени в тракта‚ трябва да бъдат </w:t>
      </w:r>
      <w:proofErr w:type="spellStart"/>
      <w:r w:rsidRPr="004B72E2">
        <w:rPr>
          <w:rFonts w:ascii="Times New Roman" w:hAnsi="Times New Roman"/>
          <w:sz w:val="24"/>
          <w:szCs w:val="24"/>
        </w:rPr>
        <w:t>оидорени</w:t>
      </w:r>
      <w:proofErr w:type="spellEnd"/>
      <w:r w:rsidRPr="004B72E2">
        <w:rPr>
          <w:rFonts w:ascii="Times New Roman" w:hAnsi="Times New Roman"/>
          <w:sz w:val="24"/>
          <w:szCs w:val="24"/>
        </w:rPr>
        <w:t xml:space="preserve"> по начин‚ който гарантира‚ че няма да упражняват усилия върху тръбите.</w:t>
      </w:r>
    </w:p>
    <w:p w:rsidR="004B72E2" w:rsidRPr="004B72E2" w:rsidRDefault="004B72E2" w:rsidP="004B72E2">
      <w:pPr>
        <w:spacing w:after="0" w:line="360" w:lineRule="auto"/>
        <w:ind w:firstLine="717"/>
        <w:jc w:val="both"/>
        <w:rPr>
          <w:rFonts w:ascii="Times New Roman" w:hAnsi="Times New Roman"/>
          <w:sz w:val="24"/>
          <w:szCs w:val="24"/>
        </w:rPr>
      </w:pPr>
      <w:r w:rsidRPr="004B72E2">
        <w:rPr>
          <w:rFonts w:ascii="Times New Roman" w:hAnsi="Times New Roman"/>
          <w:sz w:val="24"/>
          <w:szCs w:val="24"/>
        </w:rPr>
        <w:t xml:space="preserve">При полагане на PEHD тръбите на темето се залепва стоманена нишка за по-лесно засичане с метален детектор. На 50 см над </w:t>
      </w:r>
      <w:proofErr w:type="spellStart"/>
      <w:r w:rsidRPr="004B72E2">
        <w:rPr>
          <w:rFonts w:ascii="Times New Roman" w:hAnsi="Times New Roman"/>
          <w:sz w:val="24"/>
          <w:szCs w:val="24"/>
        </w:rPr>
        <w:t>кота</w:t>
      </w:r>
      <w:proofErr w:type="spellEnd"/>
      <w:r w:rsidRPr="004B72E2">
        <w:rPr>
          <w:rFonts w:ascii="Times New Roman" w:hAnsi="Times New Roman"/>
          <w:sz w:val="24"/>
          <w:szCs w:val="24"/>
        </w:rPr>
        <w:t xml:space="preserve"> теме тръба се полага сигнална перфорирана лента, оцветена в синьо за обозначаване местоположението на тръбопровода  при изкопни и ремонтни работи.</w:t>
      </w:r>
    </w:p>
    <w:p w:rsidR="004B72E2" w:rsidRDefault="004B72E2" w:rsidP="00894C4B">
      <w:pPr>
        <w:pStyle w:val="a1"/>
        <w:numPr>
          <w:ilvl w:val="0"/>
          <w:numId w:val="0"/>
        </w:numPr>
        <w:ind w:firstLine="717"/>
        <w:rPr>
          <w:rFonts w:cs="Times New Roman"/>
          <w:b/>
          <w:i/>
          <w:szCs w:val="24"/>
          <w:u w:val="single"/>
        </w:rPr>
      </w:pPr>
    </w:p>
    <w:p w:rsidR="00894C4B" w:rsidRDefault="00894C4B" w:rsidP="00894C4B">
      <w:pPr>
        <w:pStyle w:val="a1"/>
        <w:numPr>
          <w:ilvl w:val="0"/>
          <w:numId w:val="0"/>
        </w:numPr>
        <w:ind w:firstLine="717"/>
        <w:rPr>
          <w:rFonts w:cs="Times New Roman"/>
          <w:b/>
          <w:szCs w:val="24"/>
          <w:u w:val="single"/>
        </w:rPr>
      </w:pPr>
      <w:r w:rsidRPr="004B72E2">
        <w:rPr>
          <w:rFonts w:cs="Times New Roman"/>
          <w:b/>
          <w:szCs w:val="24"/>
          <w:u w:val="single"/>
        </w:rPr>
        <w:t>Първомай</w:t>
      </w:r>
    </w:p>
    <w:p w:rsidR="004B72E2" w:rsidRPr="004B72E2" w:rsidRDefault="004B72E2" w:rsidP="00C81F74">
      <w:pPr>
        <w:pStyle w:val="a1"/>
        <w:numPr>
          <w:ilvl w:val="0"/>
          <w:numId w:val="0"/>
        </w:numPr>
        <w:ind w:firstLine="714"/>
        <w:rPr>
          <w:rFonts w:cs="Times New Roman"/>
          <w:b/>
          <w:szCs w:val="24"/>
        </w:rPr>
      </w:pPr>
      <w:r>
        <w:rPr>
          <w:rFonts w:cs="Times New Roman"/>
          <w:b/>
          <w:szCs w:val="24"/>
        </w:rPr>
        <w:t>Обект „Реконструкция на довеждащ водопровод от НР 2500м3 от ПС III подем –гр. Първомай“</w:t>
      </w:r>
    </w:p>
    <w:p w:rsidR="00894C4B" w:rsidRDefault="003E030A" w:rsidP="00C81F74">
      <w:pPr>
        <w:pStyle w:val="a1"/>
        <w:numPr>
          <w:ilvl w:val="0"/>
          <w:numId w:val="0"/>
        </w:numPr>
        <w:ind w:firstLine="717"/>
      </w:pPr>
      <w:r w:rsidRPr="00820A44">
        <w:t xml:space="preserve">Във всички определени от напорната линия високо разположени точки от водопровода и в местата с рязка промяна на наклона на трасето от възходящ към низходящ се предвиждат  </w:t>
      </w:r>
      <w:proofErr w:type="spellStart"/>
      <w:r w:rsidRPr="00820A44">
        <w:t>въздушници</w:t>
      </w:r>
      <w:proofErr w:type="spellEnd"/>
      <w:r w:rsidRPr="00820A44">
        <w:t xml:space="preserve"> със спирателни арматури към тях. На дълги напорни водопроводи с постоянен малък наклон, дълги възходящи участъци или участъци, успоредни на напорната линия, са проектирани </w:t>
      </w:r>
      <w:proofErr w:type="spellStart"/>
      <w:r w:rsidRPr="00820A44">
        <w:t>въздушници</w:t>
      </w:r>
      <w:proofErr w:type="spellEnd"/>
      <w:r w:rsidRPr="00820A44">
        <w:t xml:space="preserve">, разположени на разстояние от 500 до 1000 m един от друг, в зависимост от наклона, като в края на тези участъци се предвижда двоен </w:t>
      </w:r>
      <w:proofErr w:type="spellStart"/>
      <w:r w:rsidRPr="00820A44">
        <w:t>въздушник</w:t>
      </w:r>
      <w:proofErr w:type="spellEnd"/>
      <w:r w:rsidRPr="00820A44">
        <w:t>.</w:t>
      </w:r>
    </w:p>
    <w:p w:rsidR="003E030A" w:rsidRDefault="003E030A" w:rsidP="00C81F74">
      <w:pPr>
        <w:pStyle w:val="a1"/>
        <w:numPr>
          <w:ilvl w:val="0"/>
          <w:numId w:val="0"/>
        </w:numPr>
        <w:ind w:firstLine="717"/>
      </w:pPr>
      <w:r w:rsidRPr="00820A44">
        <w:t xml:space="preserve">Водопроводът ще се положи на мин. дълбочина 1,20 от терена и 1,50 при пресичане пътища 1 и 2 клас. За чугунените тръби не е необходимо полагането на пясъчна подложка и </w:t>
      </w:r>
      <w:proofErr w:type="spellStart"/>
      <w:r w:rsidRPr="00820A44">
        <w:t>засипка</w:t>
      </w:r>
      <w:proofErr w:type="spellEnd"/>
      <w:r w:rsidRPr="00820A44">
        <w:t>. Тръбопроводът ще се засипе с изкопаната земна маса, като едрината на зърната да не надвишава 100мм.</w:t>
      </w:r>
    </w:p>
    <w:p w:rsidR="003E030A" w:rsidRPr="00894C4B" w:rsidRDefault="003E030A" w:rsidP="003E030A">
      <w:pPr>
        <w:pStyle w:val="a1"/>
        <w:numPr>
          <w:ilvl w:val="0"/>
          <w:numId w:val="0"/>
        </w:numPr>
        <w:ind w:firstLine="717"/>
        <w:rPr>
          <w:rFonts w:cs="Times New Roman"/>
          <w:b/>
          <w:i/>
          <w:szCs w:val="24"/>
        </w:rPr>
      </w:pPr>
    </w:p>
    <w:p w:rsidR="00894C4B" w:rsidRPr="003E030A" w:rsidRDefault="00894C4B" w:rsidP="00894C4B">
      <w:pPr>
        <w:pStyle w:val="a1"/>
        <w:numPr>
          <w:ilvl w:val="0"/>
          <w:numId w:val="0"/>
        </w:numPr>
        <w:ind w:firstLine="717"/>
        <w:rPr>
          <w:rFonts w:cs="Times New Roman"/>
          <w:b/>
          <w:noProof/>
          <w:szCs w:val="24"/>
        </w:rPr>
      </w:pPr>
      <w:r w:rsidRPr="003E030A">
        <w:rPr>
          <w:rFonts w:cs="Times New Roman"/>
          <w:b/>
          <w:szCs w:val="24"/>
          <w:u w:val="single"/>
        </w:rPr>
        <w:t>Стамболийски</w:t>
      </w:r>
    </w:p>
    <w:p w:rsidR="00894C4B" w:rsidRPr="00894C4B" w:rsidRDefault="003E030A" w:rsidP="00894C4B">
      <w:pPr>
        <w:pStyle w:val="a1"/>
        <w:numPr>
          <w:ilvl w:val="0"/>
          <w:numId w:val="0"/>
        </w:numPr>
        <w:ind w:firstLine="717"/>
        <w:rPr>
          <w:rFonts w:cs="Times New Roman"/>
          <w:b/>
          <w:noProof/>
          <w:szCs w:val="24"/>
        </w:rPr>
      </w:pPr>
      <w:r>
        <w:rPr>
          <w:rFonts w:cs="Times New Roman"/>
          <w:b/>
          <w:noProof/>
          <w:szCs w:val="24"/>
        </w:rPr>
        <w:t xml:space="preserve">Обект „Реконструкция на довеждащ водопровод от ПС Стамболийски до регулацията на гр. Стамболийски“ </w:t>
      </w:r>
    </w:p>
    <w:p w:rsidR="003E030A" w:rsidRPr="003E030A" w:rsidRDefault="003E030A" w:rsidP="003E030A">
      <w:pPr>
        <w:spacing w:after="0" w:line="360" w:lineRule="auto"/>
        <w:jc w:val="both"/>
        <w:rPr>
          <w:rFonts w:ascii="Times New Roman" w:hAnsi="Times New Roman"/>
          <w:sz w:val="24"/>
          <w:szCs w:val="24"/>
        </w:rPr>
      </w:pPr>
      <w:r>
        <w:rPr>
          <w:rFonts w:ascii="Times New Roman" w:hAnsi="Times New Roman"/>
        </w:rPr>
        <w:tab/>
      </w:r>
      <w:r w:rsidRPr="003E030A">
        <w:rPr>
          <w:rFonts w:ascii="Times New Roman" w:hAnsi="Times New Roman"/>
          <w:sz w:val="24"/>
          <w:szCs w:val="24"/>
        </w:rPr>
        <w:t xml:space="preserve">Във всички определени от напорната линия високо разположени точки от водопровода и в местата с рязка промяна на наклона на трасето от възходящ към низходящ се предвиждат  </w:t>
      </w:r>
      <w:proofErr w:type="spellStart"/>
      <w:r w:rsidRPr="003E030A">
        <w:rPr>
          <w:rFonts w:ascii="Times New Roman" w:hAnsi="Times New Roman"/>
          <w:sz w:val="24"/>
          <w:szCs w:val="24"/>
        </w:rPr>
        <w:t>въздушници</w:t>
      </w:r>
      <w:proofErr w:type="spellEnd"/>
      <w:r w:rsidRPr="003E030A">
        <w:rPr>
          <w:rFonts w:ascii="Times New Roman" w:hAnsi="Times New Roman"/>
          <w:sz w:val="24"/>
          <w:szCs w:val="24"/>
        </w:rPr>
        <w:t xml:space="preserve"> със спирателни арматури към тях. На дълги напорни водопроводи с постоянен малък наклон, дълги възходящи участъци или участъци, успоредни на напорната линия, са </w:t>
      </w:r>
      <w:r w:rsidRPr="003E030A">
        <w:rPr>
          <w:rFonts w:ascii="Times New Roman" w:hAnsi="Times New Roman"/>
          <w:sz w:val="24"/>
          <w:szCs w:val="24"/>
        </w:rPr>
        <w:lastRenderedPageBreak/>
        <w:t xml:space="preserve">проектирани </w:t>
      </w:r>
      <w:proofErr w:type="spellStart"/>
      <w:r w:rsidRPr="003E030A">
        <w:rPr>
          <w:rFonts w:ascii="Times New Roman" w:hAnsi="Times New Roman"/>
          <w:sz w:val="24"/>
          <w:szCs w:val="24"/>
        </w:rPr>
        <w:t>въздушници</w:t>
      </w:r>
      <w:proofErr w:type="spellEnd"/>
      <w:r w:rsidRPr="003E030A">
        <w:rPr>
          <w:rFonts w:ascii="Times New Roman" w:hAnsi="Times New Roman"/>
          <w:sz w:val="24"/>
          <w:szCs w:val="24"/>
        </w:rPr>
        <w:t xml:space="preserve">, разположени на разстояние от 500 до 1000 m един от друг, в зависимост от наклона, като в края на тези участъци се предвижда двоен </w:t>
      </w:r>
      <w:proofErr w:type="spellStart"/>
      <w:r w:rsidRPr="003E030A">
        <w:rPr>
          <w:rFonts w:ascii="Times New Roman" w:hAnsi="Times New Roman"/>
          <w:sz w:val="24"/>
          <w:szCs w:val="24"/>
        </w:rPr>
        <w:t>въздушник</w:t>
      </w:r>
      <w:proofErr w:type="spellEnd"/>
      <w:r w:rsidRPr="003E030A">
        <w:rPr>
          <w:rFonts w:ascii="Times New Roman" w:hAnsi="Times New Roman"/>
          <w:sz w:val="24"/>
          <w:szCs w:val="24"/>
        </w:rPr>
        <w:t>.</w:t>
      </w:r>
    </w:p>
    <w:p w:rsidR="003E030A" w:rsidRPr="003E030A" w:rsidRDefault="003E030A" w:rsidP="003E030A">
      <w:pPr>
        <w:pStyle w:val="a1"/>
        <w:numPr>
          <w:ilvl w:val="0"/>
          <w:numId w:val="0"/>
        </w:numPr>
        <w:ind w:firstLine="720"/>
        <w:rPr>
          <w:rFonts w:cs="Times New Roman"/>
          <w:b/>
          <w:noProof/>
          <w:szCs w:val="24"/>
        </w:rPr>
      </w:pPr>
      <w:r w:rsidRPr="003E030A">
        <w:rPr>
          <w:rFonts w:cs="Times New Roman"/>
          <w:szCs w:val="24"/>
        </w:rPr>
        <w:t xml:space="preserve">Водопроводът ще се положи на мин. дълбочина 1,20 от терена и 1,50 при пресичане пътища 1 и 2 клас. За </w:t>
      </w:r>
      <w:proofErr w:type="spellStart"/>
      <w:r w:rsidRPr="003E030A">
        <w:rPr>
          <w:rFonts w:cs="Times New Roman"/>
          <w:szCs w:val="24"/>
        </w:rPr>
        <w:t>полиетиленовите</w:t>
      </w:r>
      <w:proofErr w:type="spellEnd"/>
      <w:r w:rsidRPr="003E030A">
        <w:rPr>
          <w:rFonts w:cs="Times New Roman"/>
          <w:szCs w:val="24"/>
        </w:rPr>
        <w:t xml:space="preserve"> тръби е необходимо полагане на пясъчна подложка и </w:t>
      </w:r>
      <w:proofErr w:type="spellStart"/>
      <w:r w:rsidRPr="003E030A">
        <w:rPr>
          <w:rFonts w:cs="Times New Roman"/>
          <w:szCs w:val="24"/>
        </w:rPr>
        <w:t>засипка</w:t>
      </w:r>
      <w:proofErr w:type="spellEnd"/>
      <w:r w:rsidRPr="003E030A">
        <w:rPr>
          <w:rFonts w:cs="Times New Roman"/>
          <w:szCs w:val="24"/>
        </w:rPr>
        <w:t>. Тръбопроводът ще се засипе с изкопаната земна маса, като едрината на зърната да не надвишава 100мм.</w:t>
      </w:r>
    </w:p>
    <w:p w:rsidR="003E030A" w:rsidRDefault="003E030A" w:rsidP="00A320B9">
      <w:pPr>
        <w:tabs>
          <w:tab w:val="left" w:pos="709"/>
        </w:tabs>
        <w:spacing w:after="0" w:line="360" w:lineRule="auto"/>
        <w:jc w:val="both"/>
        <w:rPr>
          <w:rFonts w:ascii="Times New Roman" w:hAnsi="Times New Roman"/>
          <w:b/>
          <w:i/>
          <w:noProof/>
          <w:sz w:val="24"/>
          <w:szCs w:val="24"/>
        </w:rPr>
      </w:pPr>
    </w:p>
    <w:p w:rsidR="0034016A" w:rsidRPr="00835A30" w:rsidRDefault="003E030A" w:rsidP="0034016A">
      <w:pPr>
        <w:spacing w:after="0" w:line="360" w:lineRule="auto"/>
        <w:ind w:firstLine="709"/>
        <w:jc w:val="both"/>
        <w:rPr>
          <w:rFonts w:ascii="Times New Roman" w:hAnsi="Times New Roman"/>
          <w:b/>
          <w:i/>
          <w:noProof/>
          <w:sz w:val="24"/>
          <w:szCs w:val="24"/>
        </w:rPr>
      </w:pPr>
      <w:r>
        <w:rPr>
          <w:rFonts w:ascii="Times New Roman" w:hAnsi="Times New Roman"/>
          <w:b/>
          <w:i/>
          <w:noProof/>
          <w:sz w:val="24"/>
          <w:szCs w:val="24"/>
        </w:rPr>
        <w:tab/>
      </w:r>
      <w:r w:rsidR="0034016A" w:rsidRPr="00D44CF2">
        <w:rPr>
          <w:rFonts w:ascii="Times New Roman" w:hAnsi="Times New Roman"/>
          <w:b/>
          <w:i/>
          <w:noProof/>
          <w:sz w:val="24"/>
          <w:szCs w:val="24"/>
        </w:rPr>
        <w:t xml:space="preserve">Компонент </w:t>
      </w:r>
      <w:r w:rsidR="0034016A">
        <w:rPr>
          <w:rFonts w:ascii="Times New Roman" w:hAnsi="Times New Roman"/>
          <w:b/>
          <w:i/>
          <w:noProof/>
          <w:sz w:val="24"/>
          <w:szCs w:val="24"/>
        </w:rPr>
        <w:t>Отвеждане и пречистване на отпадъчни води</w:t>
      </w:r>
      <w:r w:rsidR="0034016A" w:rsidRPr="00835A30">
        <w:rPr>
          <w:rFonts w:ascii="Times New Roman" w:hAnsi="Times New Roman"/>
          <w:b/>
          <w:i/>
          <w:sz w:val="24"/>
        </w:rPr>
        <w:t>:</w:t>
      </w:r>
    </w:p>
    <w:p w:rsidR="00A320B9" w:rsidRPr="00D44CF2" w:rsidRDefault="00A320B9" w:rsidP="00A320B9">
      <w:pPr>
        <w:tabs>
          <w:tab w:val="left" w:pos="709"/>
        </w:tabs>
        <w:spacing w:after="0" w:line="360" w:lineRule="auto"/>
        <w:jc w:val="both"/>
        <w:rPr>
          <w:rFonts w:ascii="Times New Roman" w:eastAsia="TimesNewRomanPSMT" w:hAnsi="Times New Roman"/>
          <w:b/>
          <w:noProof/>
          <w:sz w:val="24"/>
          <w:szCs w:val="24"/>
          <w:u w:val="single"/>
        </w:rPr>
      </w:pPr>
      <w:r>
        <w:rPr>
          <w:rFonts w:ascii="Times New Roman" w:hAnsi="Times New Roman"/>
          <w:b/>
          <w:i/>
          <w:noProof/>
          <w:sz w:val="24"/>
          <w:szCs w:val="24"/>
        </w:rPr>
        <w:tab/>
      </w:r>
      <w:r>
        <w:rPr>
          <w:rFonts w:ascii="Times New Roman" w:hAnsi="Times New Roman"/>
          <w:b/>
          <w:noProof/>
          <w:sz w:val="24"/>
          <w:szCs w:val="24"/>
          <w:u w:val="single"/>
        </w:rPr>
        <w:t>Пловдив</w:t>
      </w:r>
    </w:p>
    <w:p w:rsidR="00A320B9" w:rsidRDefault="003E030A" w:rsidP="00A320B9">
      <w:pPr>
        <w:tabs>
          <w:tab w:val="left" w:pos="709"/>
        </w:tabs>
        <w:spacing w:after="0" w:line="360" w:lineRule="auto"/>
        <w:jc w:val="both"/>
        <w:rPr>
          <w:rFonts w:ascii="Times New Roman" w:eastAsia="TimesNewRomanPSMT" w:hAnsi="Times New Roman"/>
          <w:b/>
          <w:noProof/>
          <w:sz w:val="24"/>
          <w:szCs w:val="24"/>
        </w:rPr>
      </w:pPr>
      <w:r>
        <w:rPr>
          <w:rFonts w:ascii="Times New Roman" w:eastAsia="TimesNewRomanPSMT" w:hAnsi="Times New Roman"/>
          <w:b/>
          <w:noProof/>
          <w:sz w:val="24"/>
          <w:szCs w:val="24"/>
        </w:rPr>
        <w:tab/>
      </w:r>
      <w:r w:rsidR="00A320B9">
        <w:rPr>
          <w:rFonts w:ascii="Times New Roman" w:eastAsia="TimesNewRomanPSMT" w:hAnsi="Times New Roman"/>
          <w:b/>
          <w:noProof/>
          <w:sz w:val="24"/>
          <w:szCs w:val="24"/>
        </w:rPr>
        <w:t>Обект „Реконструкция и изграждане на канализационната мрежа на гр. Пловдив“</w:t>
      </w:r>
    </w:p>
    <w:p w:rsidR="00BB7F49" w:rsidRPr="00BB7F49" w:rsidRDefault="00BB7F49" w:rsidP="00E43E44">
      <w:pPr>
        <w:pStyle w:val="BodyText"/>
        <w:kinsoku w:val="0"/>
        <w:overflowPunct w:val="0"/>
        <w:spacing w:after="0" w:line="360" w:lineRule="auto"/>
        <w:ind w:firstLine="607"/>
        <w:jc w:val="both"/>
        <w:rPr>
          <w:rFonts w:ascii="Times New Roman" w:hAnsi="Times New Roman"/>
          <w:sz w:val="24"/>
          <w:szCs w:val="24"/>
        </w:rPr>
      </w:pPr>
      <w:r w:rsidRPr="00BB7F49">
        <w:rPr>
          <w:rFonts w:ascii="Times New Roman" w:hAnsi="Times New Roman"/>
          <w:sz w:val="24"/>
          <w:szCs w:val="24"/>
        </w:rPr>
        <w:t xml:space="preserve">Пресичанията на трасето на </w:t>
      </w:r>
      <w:r w:rsidR="00E43E44">
        <w:rPr>
          <w:rFonts w:ascii="Times New Roman" w:hAnsi="Times New Roman"/>
          <w:sz w:val="24"/>
          <w:szCs w:val="24"/>
        </w:rPr>
        <w:t>Периферния</w:t>
      </w:r>
      <w:r w:rsidRPr="00BB7F49">
        <w:rPr>
          <w:rFonts w:ascii="Times New Roman" w:hAnsi="Times New Roman"/>
          <w:sz w:val="24"/>
          <w:szCs w:val="24"/>
        </w:rPr>
        <w:t xml:space="preserve"> колектор със съществуващата железопътна инфраструктура са групирани в няколко пункта както следва:</w:t>
      </w:r>
    </w:p>
    <w:p w:rsidR="00BB7F49" w:rsidRPr="00E43E44" w:rsidRDefault="00BB7F49" w:rsidP="00E43E44">
      <w:pPr>
        <w:widowControl w:val="0"/>
        <w:kinsoku w:val="0"/>
        <w:overflowPunct w:val="0"/>
        <w:autoSpaceDE w:val="0"/>
        <w:autoSpaceDN w:val="0"/>
        <w:adjustRightInd w:val="0"/>
        <w:spacing w:after="0" w:line="360" w:lineRule="auto"/>
        <w:ind w:firstLine="709"/>
        <w:jc w:val="both"/>
        <w:rPr>
          <w:rFonts w:ascii="Times New Roman" w:hAnsi="Times New Roman"/>
          <w:sz w:val="24"/>
          <w:szCs w:val="24"/>
        </w:rPr>
      </w:pPr>
      <w:r w:rsidRPr="00E43E44">
        <w:rPr>
          <w:rFonts w:ascii="Times New Roman" w:hAnsi="Times New Roman"/>
          <w:b/>
          <w:bCs/>
          <w:sz w:val="24"/>
          <w:szCs w:val="24"/>
        </w:rPr>
        <w:t xml:space="preserve">Пункт 1: </w:t>
      </w:r>
      <w:r w:rsidRPr="00E43E44">
        <w:rPr>
          <w:rFonts w:ascii="Times New Roman" w:hAnsi="Times New Roman"/>
          <w:sz w:val="24"/>
          <w:szCs w:val="24"/>
        </w:rPr>
        <w:t xml:space="preserve">Пресичане на Периферен колектор с ЖП линия София-Пловдив в </w:t>
      </w:r>
      <w:proofErr w:type="spellStart"/>
      <w:r w:rsidRPr="00E43E44">
        <w:rPr>
          <w:rFonts w:ascii="Times New Roman" w:hAnsi="Times New Roman"/>
          <w:sz w:val="24"/>
          <w:szCs w:val="24"/>
        </w:rPr>
        <w:t>междугарието</w:t>
      </w:r>
      <w:proofErr w:type="spellEnd"/>
      <w:r w:rsidRPr="00E43E44">
        <w:rPr>
          <w:rFonts w:ascii="Times New Roman" w:hAnsi="Times New Roman"/>
          <w:sz w:val="24"/>
          <w:szCs w:val="24"/>
        </w:rPr>
        <w:t xml:space="preserve"> Тодор </w:t>
      </w:r>
      <w:proofErr w:type="spellStart"/>
      <w:r w:rsidRPr="00E43E44">
        <w:rPr>
          <w:rFonts w:ascii="Times New Roman" w:hAnsi="Times New Roman"/>
          <w:sz w:val="24"/>
          <w:szCs w:val="24"/>
        </w:rPr>
        <w:t>Каблешков-Пловдив</w:t>
      </w:r>
      <w:proofErr w:type="spellEnd"/>
      <w:r w:rsidRPr="00E43E44">
        <w:rPr>
          <w:rFonts w:ascii="Times New Roman" w:hAnsi="Times New Roman"/>
          <w:sz w:val="24"/>
          <w:szCs w:val="24"/>
        </w:rPr>
        <w:t xml:space="preserve"> – пресичат се двата текущи пътя на електрифицираната  жп</w:t>
      </w:r>
      <w:r w:rsidRPr="00E43E44">
        <w:rPr>
          <w:rFonts w:ascii="Times New Roman" w:hAnsi="Times New Roman"/>
          <w:spacing w:val="1"/>
          <w:sz w:val="24"/>
          <w:szCs w:val="24"/>
        </w:rPr>
        <w:t xml:space="preserve"> </w:t>
      </w:r>
      <w:r w:rsidRPr="00E43E44">
        <w:rPr>
          <w:rFonts w:ascii="Times New Roman" w:hAnsi="Times New Roman"/>
          <w:sz w:val="24"/>
          <w:szCs w:val="24"/>
        </w:rPr>
        <w:t>линия;</w:t>
      </w:r>
    </w:p>
    <w:p w:rsidR="00BB7F49" w:rsidRPr="00E43E44" w:rsidRDefault="00BB7F49" w:rsidP="00E43E44">
      <w:pPr>
        <w:widowControl w:val="0"/>
        <w:kinsoku w:val="0"/>
        <w:overflowPunct w:val="0"/>
        <w:autoSpaceDE w:val="0"/>
        <w:autoSpaceDN w:val="0"/>
        <w:adjustRightInd w:val="0"/>
        <w:spacing w:after="0" w:line="360" w:lineRule="auto"/>
        <w:ind w:firstLine="709"/>
        <w:jc w:val="both"/>
        <w:rPr>
          <w:rFonts w:ascii="Times New Roman" w:hAnsi="Times New Roman"/>
          <w:sz w:val="24"/>
          <w:szCs w:val="24"/>
        </w:rPr>
      </w:pPr>
      <w:r w:rsidRPr="00E43E44">
        <w:rPr>
          <w:rFonts w:ascii="Times New Roman" w:hAnsi="Times New Roman"/>
          <w:b/>
          <w:bCs/>
          <w:sz w:val="24"/>
          <w:szCs w:val="24"/>
        </w:rPr>
        <w:t xml:space="preserve">Пункт 2: </w:t>
      </w:r>
      <w:r w:rsidRPr="00E43E44">
        <w:rPr>
          <w:rFonts w:ascii="Times New Roman" w:hAnsi="Times New Roman"/>
          <w:sz w:val="24"/>
          <w:szCs w:val="24"/>
        </w:rPr>
        <w:t>Пресичане на Периферен колектор с индустриална ЖП линия – пресича се един жп</w:t>
      </w:r>
      <w:r w:rsidRPr="00E43E44">
        <w:rPr>
          <w:rFonts w:ascii="Times New Roman" w:hAnsi="Times New Roman"/>
          <w:spacing w:val="-3"/>
          <w:sz w:val="24"/>
          <w:szCs w:val="24"/>
        </w:rPr>
        <w:t xml:space="preserve"> </w:t>
      </w:r>
      <w:r w:rsidRPr="00E43E44">
        <w:rPr>
          <w:rFonts w:ascii="Times New Roman" w:hAnsi="Times New Roman"/>
          <w:sz w:val="24"/>
          <w:szCs w:val="24"/>
        </w:rPr>
        <w:t>коловоз;</w:t>
      </w:r>
    </w:p>
    <w:p w:rsidR="00BB7F49" w:rsidRPr="00E43E44" w:rsidRDefault="00BB7F49" w:rsidP="00E43E44">
      <w:pPr>
        <w:widowControl w:val="0"/>
        <w:kinsoku w:val="0"/>
        <w:overflowPunct w:val="0"/>
        <w:autoSpaceDE w:val="0"/>
        <w:autoSpaceDN w:val="0"/>
        <w:adjustRightInd w:val="0"/>
        <w:spacing w:after="0" w:line="360" w:lineRule="auto"/>
        <w:ind w:firstLine="709"/>
        <w:jc w:val="both"/>
        <w:rPr>
          <w:rFonts w:ascii="Times New Roman" w:hAnsi="Times New Roman"/>
          <w:sz w:val="24"/>
          <w:szCs w:val="24"/>
        </w:rPr>
      </w:pPr>
      <w:r w:rsidRPr="00E43E44">
        <w:rPr>
          <w:rFonts w:ascii="Times New Roman" w:hAnsi="Times New Roman"/>
          <w:b/>
          <w:bCs/>
          <w:sz w:val="24"/>
          <w:szCs w:val="24"/>
        </w:rPr>
        <w:t xml:space="preserve">Пункт 3: </w:t>
      </w:r>
      <w:r w:rsidRPr="00E43E44">
        <w:rPr>
          <w:rFonts w:ascii="Times New Roman" w:hAnsi="Times New Roman"/>
          <w:sz w:val="24"/>
          <w:szCs w:val="24"/>
        </w:rPr>
        <w:t xml:space="preserve">Пресичане на Периферен колектор с ЖП гара Пловдив Разпределителна - Колектора  пресича  двойната  в  този  участък     жп  линия  Пловдив-Свиленград в </w:t>
      </w:r>
      <w:proofErr w:type="spellStart"/>
      <w:r w:rsidRPr="00E43E44">
        <w:rPr>
          <w:rFonts w:ascii="Times New Roman" w:hAnsi="Times New Roman"/>
          <w:sz w:val="24"/>
          <w:szCs w:val="24"/>
        </w:rPr>
        <w:t>меж</w:t>
      </w:r>
      <w:r w:rsidR="00E43E44" w:rsidRPr="00E43E44">
        <w:rPr>
          <w:rFonts w:ascii="Times New Roman" w:hAnsi="Times New Roman"/>
          <w:sz w:val="24"/>
          <w:szCs w:val="24"/>
        </w:rPr>
        <w:t>дугарието</w:t>
      </w:r>
      <w:proofErr w:type="spellEnd"/>
      <w:r w:rsidR="00E43E44" w:rsidRPr="00E43E44">
        <w:rPr>
          <w:rFonts w:ascii="Times New Roman" w:hAnsi="Times New Roman"/>
          <w:sz w:val="24"/>
          <w:szCs w:val="24"/>
        </w:rPr>
        <w:t xml:space="preserve"> Пловдив-Крумово, колов</w:t>
      </w:r>
      <w:r w:rsidRPr="00E43E44">
        <w:rPr>
          <w:rFonts w:ascii="Times New Roman" w:hAnsi="Times New Roman"/>
          <w:sz w:val="24"/>
          <w:szCs w:val="24"/>
        </w:rPr>
        <w:t xml:space="preserve">оз за ВР депо Пловдив и 11 (единадесет) коловоза на гара Пловдив разпределителна. На три от коловозите в зоната на пресичането им от колектора са </w:t>
      </w:r>
      <w:proofErr w:type="spellStart"/>
      <w:r w:rsidRPr="00E43E44">
        <w:rPr>
          <w:rFonts w:ascii="Times New Roman" w:hAnsi="Times New Roman"/>
          <w:sz w:val="24"/>
          <w:szCs w:val="24"/>
        </w:rPr>
        <w:t>ситуирани</w:t>
      </w:r>
      <w:proofErr w:type="spellEnd"/>
      <w:r w:rsidRPr="00E43E44">
        <w:rPr>
          <w:rFonts w:ascii="Times New Roman" w:hAnsi="Times New Roman"/>
          <w:sz w:val="24"/>
          <w:szCs w:val="24"/>
        </w:rPr>
        <w:t xml:space="preserve"> и три броя стрелки на коловози с отбелязани с номера №№ 3, 13 и 14.;</w:t>
      </w:r>
    </w:p>
    <w:p w:rsidR="00A320B9" w:rsidRPr="00E43E44" w:rsidRDefault="00BB7F49" w:rsidP="00E43E44">
      <w:pPr>
        <w:widowControl w:val="0"/>
        <w:kinsoku w:val="0"/>
        <w:overflowPunct w:val="0"/>
        <w:autoSpaceDE w:val="0"/>
        <w:autoSpaceDN w:val="0"/>
        <w:adjustRightInd w:val="0"/>
        <w:spacing w:after="0" w:line="360" w:lineRule="auto"/>
        <w:ind w:firstLine="709"/>
        <w:jc w:val="both"/>
        <w:rPr>
          <w:rFonts w:ascii="Times New Roman" w:hAnsi="Times New Roman"/>
          <w:sz w:val="24"/>
          <w:szCs w:val="24"/>
        </w:rPr>
      </w:pPr>
      <w:r w:rsidRPr="00E43E44">
        <w:rPr>
          <w:rFonts w:ascii="Times New Roman" w:hAnsi="Times New Roman"/>
          <w:b/>
          <w:bCs/>
          <w:sz w:val="24"/>
          <w:szCs w:val="24"/>
        </w:rPr>
        <w:t xml:space="preserve">Пункт 4: </w:t>
      </w:r>
      <w:r w:rsidRPr="00E43E44">
        <w:rPr>
          <w:rFonts w:ascii="Times New Roman" w:hAnsi="Times New Roman"/>
          <w:sz w:val="24"/>
          <w:szCs w:val="24"/>
        </w:rPr>
        <w:t xml:space="preserve">Пресичане на Периферен колектор с ЖП линия Пловдив-Стара Загора в </w:t>
      </w:r>
      <w:proofErr w:type="spellStart"/>
      <w:r w:rsidRPr="00E43E44">
        <w:rPr>
          <w:rFonts w:ascii="Times New Roman" w:hAnsi="Times New Roman"/>
          <w:sz w:val="24"/>
          <w:szCs w:val="24"/>
        </w:rPr>
        <w:t>междугарието</w:t>
      </w:r>
      <w:proofErr w:type="spellEnd"/>
      <w:r w:rsidRPr="00E43E44">
        <w:rPr>
          <w:rFonts w:ascii="Times New Roman" w:hAnsi="Times New Roman"/>
          <w:sz w:val="24"/>
          <w:szCs w:val="24"/>
        </w:rPr>
        <w:t xml:space="preserve"> Пловдив-Тракия - пресичат се двата текущи пътя на  електрифицираната жп линя.</w:t>
      </w:r>
    </w:p>
    <w:p w:rsidR="00E43E44" w:rsidRPr="00E43E44" w:rsidRDefault="00E43E44" w:rsidP="00E43E44">
      <w:pPr>
        <w:pStyle w:val="BodyText"/>
        <w:kinsoku w:val="0"/>
        <w:overflowPunct w:val="0"/>
        <w:spacing w:after="0" w:line="360" w:lineRule="auto"/>
        <w:ind w:firstLine="720"/>
        <w:jc w:val="both"/>
        <w:rPr>
          <w:rFonts w:ascii="Times New Roman" w:hAnsi="Times New Roman"/>
          <w:sz w:val="24"/>
          <w:szCs w:val="24"/>
        </w:rPr>
      </w:pPr>
      <w:r w:rsidRPr="00E43E44">
        <w:rPr>
          <w:rFonts w:ascii="Times New Roman" w:hAnsi="Times New Roman"/>
          <w:sz w:val="24"/>
          <w:szCs w:val="24"/>
        </w:rPr>
        <w:t xml:space="preserve">Преди започване на изпълнението на </w:t>
      </w:r>
      <w:proofErr w:type="spellStart"/>
      <w:r w:rsidRPr="00E43E44">
        <w:rPr>
          <w:rFonts w:ascii="Times New Roman" w:hAnsi="Times New Roman"/>
          <w:sz w:val="24"/>
          <w:szCs w:val="24"/>
        </w:rPr>
        <w:t>премостванията</w:t>
      </w:r>
      <w:proofErr w:type="spellEnd"/>
      <w:r w:rsidRPr="00E43E44">
        <w:rPr>
          <w:rFonts w:ascii="Times New Roman" w:hAnsi="Times New Roman"/>
          <w:sz w:val="24"/>
          <w:szCs w:val="24"/>
        </w:rPr>
        <w:t xml:space="preserve"> задължително трябва да се установят трасетата и дълбочината на полагане на съобщителните и осигурителни кабели, собственост на НК”ЖИ”, както и подземни комуникации на други собственици. Всичките кабели и комуникации се сигнализират и съответно се предприемат  мерки  за обезопасяването им</w:t>
      </w:r>
    </w:p>
    <w:p w:rsidR="00E43E44" w:rsidRPr="00E43E44" w:rsidRDefault="00E43E44" w:rsidP="00E43E44">
      <w:pPr>
        <w:pStyle w:val="BodyText"/>
        <w:kinsoku w:val="0"/>
        <w:overflowPunct w:val="0"/>
        <w:spacing w:after="0" w:line="360" w:lineRule="auto"/>
        <w:ind w:firstLine="720"/>
        <w:jc w:val="both"/>
        <w:rPr>
          <w:rFonts w:ascii="Times New Roman" w:hAnsi="Times New Roman"/>
          <w:sz w:val="24"/>
          <w:szCs w:val="24"/>
        </w:rPr>
      </w:pPr>
      <w:r w:rsidRPr="00E43E44">
        <w:rPr>
          <w:rFonts w:ascii="Times New Roman" w:hAnsi="Times New Roman"/>
          <w:sz w:val="24"/>
          <w:szCs w:val="24"/>
        </w:rPr>
        <w:t xml:space="preserve">Монтажът на временните </w:t>
      </w:r>
      <w:proofErr w:type="spellStart"/>
      <w:r w:rsidRPr="00E43E44">
        <w:rPr>
          <w:rFonts w:ascii="Times New Roman" w:hAnsi="Times New Roman"/>
          <w:sz w:val="24"/>
          <w:szCs w:val="24"/>
        </w:rPr>
        <w:t>премоствания</w:t>
      </w:r>
      <w:proofErr w:type="spellEnd"/>
      <w:r w:rsidRPr="00E43E44">
        <w:rPr>
          <w:rFonts w:ascii="Times New Roman" w:hAnsi="Times New Roman"/>
          <w:sz w:val="24"/>
          <w:szCs w:val="24"/>
        </w:rPr>
        <w:t xml:space="preserve"> ще започне след трайно установяване на място на трасето на колектора в зоната на пресичанията на жп коловозите и обезопасяването на подземните</w:t>
      </w:r>
      <w:r w:rsidRPr="00E43E44">
        <w:rPr>
          <w:rFonts w:ascii="Times New Roman" w:hAnsi="Times New Roman"/>
          <w:spacing w:val="-14"/>
          <w:sz w:val="24"/>
          <w:szCs w:val="24"/>
        </w:rPr>
        <w:t xml:space="preserve"> </w:t>
      </w:r>
      <w:r w:rsidRPr="00E43E44">
        <w:rPr>
          <w:rFonts w:ascii="Times New Roman" w:hAnsi="Times New Roman"/>
          <w:sz w:val="24"/>
          <w:szCs w:val="24"/>
        </w:rPr>
        <w:t>комуникации.</w:t>
      </w:r>
    </w:p>
    <w:p w:rsidR="00E43E44" w:rsidRPr="00E43E44" w:rsidRDefault="00E43E44" w:rsidP="00E43E44">
      <w:pPr>
        <w:pStyle w:val="BodyText"/>
        <w:kinsoku w:val="0"/>
        <w:overflowPunct w:val="0"/>
        <w:spacing w:after="0" w:line="360" w:lineRule="auto"/>
        <w:ind w:firstLine="720"/>
        <w:jc w:val="both"/>
        <w:rPr>
          <w:rFonts w:ascii="Times New Roman" w:hAnsi="Times New Roman"/>
          <w:sz w:val="24"/>
          <w:szCs w:val="24"/>
        </w:rPr>
      </w:pPr>
      <w:r w:rsidRPr="00E43E44">
        <w:rPr>
          <w:rFonts w:ascii="Times New Roman" w:hAnsi="Times New Roman"/>
          <w:sz w:val="24"/>
          <w:szCs w:val="24"/>
        </w:rPr>
        <w:lastRenderedPageBreak/>
        <w:t>Самият монтаж на временните технологични мостове ще става във влакови и електрически „прозорци”, там където има контактна мрежа.</w:t>
      </w:r>
    </w:p>
    <w:p w:rsidR="00E43E44" w:rsidRPr="00E43E44" w:rsidRDefault="00E43E44" w:rsidP="00E43E44">
      <w:pPr>
        <w:pStyle w:val="BodyText"/>
        <w:kinsoku w:val="0"/>
        <w:overflowPunct w:val="0"/>
        <w:spacing w:after="0" w:line="360" w:lineRule="auto"/>
        <w:ind w:firstLine="720"/>
        <w:jc w:val="both"/>
        <w:rPr>
          <w:rFonts w:ascii="Times New Roman" w:hAnsi="Times New Roman"/>
          <w:sz w:val="24"/>
          <w:szCs w:val="24"/>
        </w:rPr>
      </w:pPr>
      <w:r w:rsidRPr="00E43E44">
        <w:rPr>
          <w:rFonts w:ascii="Times New Roman" w:hAnsi="Times New Roman"/>
          <w:sz w:val="24"/>
          <w:szCs w:val="24"/>
        </w:rPr>
        <w:t>В пунктове 1 и 4 временни технологични мостове ще бъдат монтирани едновременно и за двата текущи</w:t>
      </w:r>
      <w:r w:rsidRPr="00E43E44">
        <w:rPr>
          <w:rFonts w:ascii="Times New Roman" w:hAnsi="Times New Roman"/>
          <w:spacing w:val="-9"/>
          <w:sz w:val="24"/>
          <w:szCs w:val="24"/>
        </w:rPr>
        <w:t xml:space="preserve"> </w:t>
      </w:r>
      <w:r w:rsidRPr="00E43E44">
        <w:rPr>
          <w:rFonts w:ascii="Times New Roman" w:hAnsi="Times New Roman"/>
          <w:sz w:val="24"/>
          <w:szCs w:val="24"/>
        </w:rPr>
        <w:t>пътя.</w:t>
      </w:r>
    </w:p>
    <w:p w:rsidR="00E43E44" w:rsidRPr="00E43E44" w:rsidRDefault="00E43E44" w:rsidP="00E43E44">
      <w:pPr>
        <w:pStyle w:val="BodyText"/>
        <w:kinsoku w:val="0"/>
        <w:overflowPunct w:val="0"/>
        <w:spacing w:after="0" w:line="360" w:lineRule="auto"/>
        <w:ind w:firstLine="720"/>
        <w:jc w:val="both"/>
        <w:rPr>
          <w:rFonts w:ascii="Times New Roman" w:hAnsi="Times New Roman"/>
          <w:sz w:val="24"/>
          <w:szCs w:val="24"/>
        </w:rPr>
      </w:pPr>
      <w:r w:rsidRPr="00E43E44">
        <w:rPr>
          <w:rFonts w:ascii="Times New Roman" w:hAnsi="Times New Roman"/>
          <w:sz w:val="24"/>
          <w:szCs w:val="24"/>
        </w:rPr>
        <w:t xml:space="preserve">В </w:t>
      </w:r>
      <w:proofErr w:type="spellStart"/>
      <w:r w:rsidRPr="00E43E44">
        <w:rPr>
          <w:rFonts w:ascii="Times New Roman" w:hAnsi="Times New Roman"/>
          <w:sz w:val="24"/>
          <w:szCs w:val="24"/>
        </w:rPr>
        <w:t>пукт</w:t>
      </w:r>
      <w:proofErr w:type="spellEnd"/>
      <w:r w:rsidRPr="00E43E44">
        <w:rPr>
          <w:rFonts w:ascii="Times New Roman" w:hAnsi="Times New Roman"/>
          <w:sz w:val="24"/>
          <w:szCs w:val="24"/>
        </w:rPr>
        <w:t xml:space="preserve"> 3, в който се пресичат общо 14 (четиринадесет) броя коловози изграждането на колектора трябва да се изгради поетапно.</w:t>
      </w:r>
    </w:p>
    <w:p w:rsidR="00E43E44" w:rsidRPr="00E43E44" w:rsidRDefault="00E43E44" w:rsidP="00E43E44">
      <w:pPr>
        <w:pStyle w:val="BodyText"/>
        <w:kinsoku w:val="0"/>
        <w:overflowPunct w:val="0"/>
        <w:spacing w:after="0" w:line="360" w:lineRule="auto"/>
        <w:ind w:firstLine="720"/>
        <w:jc w:val="both"/>
        <w:rPr>
          <w:rFonts w:ascii="Times New Roman" w:hAnsi="Times New Roman"/>
          <w:sz w:val="24"/>
          <w:szCs w:val="24"/>
        </w:rPr>
      </w:pPr>
      <w:r w:rsidRPr="00E43E44">
        <w:rPr>
          <w:rFonts w:ascii="Times New Roman" w:hAnsi="Times New Roman"/>
          <w:sz w:val="24"/>
          <w:szCs w:val="24"/>
        </w:rPr>
        <w:t>Предлагат се два основни етапа, както следва:</w:t>
      </w:r>
    </w:p>
    <w:p w:rsidR="00E43E44" w:rsidRDefault="00E43E44" w:rsidP="006525FA">
      <w:pPr>
        <w:pStyle w:val="ListParagraph"/>
        <w:widowControl w:val="0"/>
        <w:numPr>
          <w:ilvl w:val="1"/>
          <w:numId w:val="9"/>
        </w:numPr>
        <w:tabs>
          <w:tab w:val="left" w:pos="825"/>
        </w:tabs>
        <w:kinsoku w:val="0"/>
        <w:overflowPunct w:val="0"/>
        <w:autoSpaceDE w:val="0"/>
        <w:autoSpaceDN w:val="0"/>
        <w:adjustRightInd w:val="0"/>
        <w:spacing w:after="0" w:line="360" w:lineRule="auto"/>
        <w:ind w:left="0" w:firstLine="1134"/>
        <w:contextualSpacing w:val="0"/>
        <w:jc w:val="both"/>
        <w:rPr>
          <w:rFonts w:ascii="Times New Roman" w:hAnsi="Times New Roman"/>
          <w:sz w:val="24"/>
          <w:szCs w:val="24"/>
        </w:rPr>
      </w:pPr>
      <w:r w:rsidRPr="00E43E44">
        <w:rPr>
          <w:rFonts w:ascii="Times New Roman" w:hAnsi="Times New Roman"/>
          <w:b/>
          <w:bCs/>
          <w:sz w:val="24"/>
          <w:szCs w:val="24"/>
        </w:rPr>
        <w:t xml:space="preserve">Първи етап, </w:t>
      </w:r>
      <w:r w:rsidRPr="00E43E44">
        <w:rPr>
          <w:rFonts w:ascii="Times New Roman" w:hAnsi="Times New Roman"/>
          <w:sz w:val="24"/>
          <w:szCs w:val="24"/>
        </w:rPr>
        <w:t xml:space="preserve">включващ коловозите на гара Пловдив </w:t>
      </w:r>
      <w:proofErr w:type="spellStart"/>
      <w:r w:rsidRPr="00E43E44">
        <w:rPr>
          <w:rFonts w:ascii="Times New Roman" w:hAnsi="Times New Roman"/>
          <w:sz w:val="24"/>
          <w:szCs w:val="24"/>
        </w:rPr>
        <w:t>разпределитерлна</w:t>
      </w:r>
      <w:proofErr w:type="spellEnd"/>
      <w:r w:rsidRPr="00E43E44">
        <w:rPr>
          <w:rFonts w:ascii="Times New Roman" w:hAnsi="Times New Roman"/>
          <w:sz w:val="24"/>
          <w:szCs w:val="24"/>
        </w:rPr>
        <w:t xml:space="preserve">, общо 11 (единадесет) броя, на два от </w:t>
      </w:r>
      <w:proofErr w:type="spellStart"/>
      <w:r w:rsidRPr="00E43E44">
        <w:rPr>
          <w:rFonts w:ascii="Times New Roman" w:hAnsi="Times New Roman"/>
          <w:sz w:val="24"/>
          <w:szCs w:val="24"/>
        </w:rPr>
        <w:t>коите</w:t>
      </w:r>
      <w:proofErr w:type="spellEnd"/>
      <w:r w:rsidRPr="00E43E44">
        <w:rPr>
          <w:rFonts w:ascii="Times New Roman" w:hAnsi="Times New Roman"/>
          <w:sz w:val="24"/>
          <w:szCs w:val="24"/>
        </w:rPr>
        <w:t xml:space="preserve"> има налични стрелки (крайните от източна страна). Поради </w:t>
      </w:r>
      <w:proofErr w:type="spellStart"/>
      <w:r w:rsidRPr="00E43E44">
        <w:rPr>
          <w:rFonts w:ascii="Times New Roman" w:hAnsi="Times New Roman"/>
          <w:sz w:val="24"/>
          <w:szCs w:val="24"/>
        </w:rPr>
        <w:t>голямия</w:t>
      </w:r>
      <w:proofErr w:type="spellEnd"/>
      <w:r w:rsidRPr="00E43E44">
        <w:rPr>
          <w:rFonts w:ascii="Times New Roman" w:hAnsi="Times New Roman"/>
          <w:sz w:val="24"/>
          <w:szCs w:val="24"/>
        </w:rPr>
        <w:t xml:space="preserve"> брой на коловозите и невъзможността за осигуряване на  необходимия брой </w:t>
      </w:r>
      <w:proofErr w:type="spellStart"/>
      <w:r w:rsidRPr="00E43E44">
        <w:rPr>
          <w:rFonts w:ascii="Times New Roman" w:hAnsi="Times New Roman"/>
          <w:sz w:val="24"/>
          <w:szCs w:val="24"/>
        </w:rPr>
        <w:t>широкофланшови</w:t>
      </w:r>
      <w:proofErr w:type="spellEnd"/>
      <w:r w:rsidRPr="00E43E44">
        <w:rPr>
          <w:rFonts w:ascii="Times New Roman" w:hAnsi="Times New Roman"/>
          <w:sz w:val="24"/>
          <w:szCs w:val="24"/>
        </w:rPr>
        <w:t xml:space="preserve"> профили етапа е разделен на 4 (четири)  подетапа. Предвидени са временни технологични </w:t>
      </w:r>
      <w:proofErr w:type="spellStart"/>
      <w:r w:rsidRPr="00E43E44">
        <w:rPr>
          <w:rFonts w:ascii="Times New Roman" w:hAnsi="Times New Roman"/>
          <w:sz w:val="24"/>
          <w:szCs w:val="24"/>
        </w:rPr>
        <w:t>премоствания</w:t>
      </w:r>
      <w:proofErr w:type="spellEnd"/>
      <w:r w:rsidRPr="00E43E44">
        <w:rPr>
          <w:rFonts w:ascii="Times New Roman" w:hAnsi="Times New Roman"/>
          <w:sz w:val="24"/>
          <w:szCs w:val="24"/>
        </w:rPr>
        <w:t xml:space="preserve"> да се изпълнят под всички коловози. За поетапното изпълнение на </w:t>
      </w:r>
      <w:proofErr w:type="spellStart"/>
      <w:r w:rsidRPr="00E43E44">
        <w:rPr>
          <w:rFonts w:ascii="Times New Roman" w:hAnsi="Times New Roman"/>
          <w:sz w:val="24"/>
          <w:szCs w:val="24"/>
        </w:rPr>
        <w:t>премостванията</w:t>
      </w:r>
      <w:proofErr w:type="spellEnd"/>
      <w:r w:rsidRPr="00E43E44">
        <w:rPr>
          <w:rFonts w:ascii="Times New Roman" w:hAnsi="Times New Roman"/>
          <w:sz w:val="24"/>
          <w:szCs w:val="24"/>
        </w:rPr>
        <w:t xml:space="preserve"> следва  да  се предвидят и временни технологични пътни пресичания на коловозите за преминаване на строителна</w:t>
      </w:r>
      <w:r w:rsidRPr="00E43E44">
        <w:rPr>
          <w:rFonts w:ascii="Times New Roman" w:hAnsi="Times New Roman"/>
          <w:spacing w:val="-13"/>
          <w:sz w:val="24"/>
          <w:szCs w:val="24"/>
        </w:rPr>
        <w:t xml:space="preserve"> </w:t>
      </w:r>
      <w:r>
        <w:rPr>
          <w:rFonts w:ascii="Times New Roman" w:hAnsi="Times New Roman"/>
          <w:sz w:val="24"/>
          <w:szCs w:val="24"/>
        </w:rPr>
        <w:t>техника;</w:t>
      </w:r>
    </w:p>
    <w:p w:rsidR="00BB7F49" w:rsidRPr="00E43E44" w:rsidRDefault="00E43E44" w:rsidP="006525FA">
      <w:pPr>
        <w:pStyle w:val="ListParagraph"/>
        <w:widowControl w:val="0"/>
        <w:numPr>
          <w:ilvl w:val="1"/>
          <w:numId w:val="9"/>
        </w:numPr>
        <w:tabs>
          <w:tab w:val="left" w:pos="825"/>
        </w:tabs>
        <w:kinsoku w:val="0"/>
        <w:overflowPunct w:val="0"/>
        <w:autoSpaceDE w:val="0"/>
        <w:autoSpaceDN w:val="0"/>
        <w:adjustRightInd w:val="0"/>
        <w:spacing w:after="0" w:line="360" w:lineRule="auto"/>
        <w:ind w:left="0" w:firstLine="1134"/>
        <w:contextualSpacing w:val="0"/>
        <w:jc w:val="both"/>
        <w:rPr>
          <w:rFonts w:ascii="Times New Roman" w:hAnsi="Times New Roman"/>
          <w:sz w:val="24"/>
          <w:szCs w:val="24"/>
        </w:rPr>
      </w:pPr>
      <w:r w:rsidRPr="00E43E44">
        <w:rPr>
          <w:rFonts w:ascii="Times New Roman" w:hAnsi="Times New Roman"/>
          <w:b/>
          <w:bCs/>
          <w:sz w:val="24"/>
          <w:szCs w:val="24"/>
        </w:rPr>
        <w:t xml:space="preserve">Втори етап, </w:t>
      </w:r>
      <w:r w:rsidRPr="00E43E44">
        <w:rPr>
          <w:rFonts w:ascii="Times New Roman" w:hAnsi="Times New Roman"/>
          <w:sz w:val="24"/>
          <w:szCs w:val="24"/>
        </w:rPr>
        <w:t xml:space="preserve">включващ двата коловоза на жп линията Пловдив-Свиленград и коловоза на ВР депо, върху който е </w:t>
      </w:r>
      <w:proofErr w:type="spellStart"/>
      <w:r w:rsidRPr="00E43E44">
        <w:rPr>
          <w:rFonts w:ascii="Times New Roman" w:hAnsi="Times New Roman"/>
          <w:sz w:val="24"/>
          <w:szCs w:val="24"/>
        </w:rPr>
        <w:t>ситуирана</w:t>
      </w:r>
      <w:proofErr w:type="spellEnd"/>
      <w:r w:rsidRPr="00E43E44">
        <w:rPr>
          <w:rFonts w:ascii="Times New Roman" w:hAnsi="Times New Roman"/>
          <w:sz w:val="24"/>
          <w:szCs w:val="24"/>
        </w:rPr>
        <w:t xml:space="preserve"> стрелка. Този етап също може да се раздели на два</w:t>
      </w:r>
      <w:r w:rsidRPr="00E43E44">
        <w:rPr>
          <w:rFonts w:ascii="Times New Roman" w:hAnsi="Times New Roman"/>
          <w:spacing w:val="-6"/>
          <w:sz w:val="24"/>
          <w:szCs w:val="24"/>
        </w:rPr>
        <w:t xml:space="preserve"> </w:t>
      </w:r>
      <w:r w:rsidRPr="00E43E44">
        <w:rPr>
          <w:rFonts w:ascii="Times New Roman" w:hAnsi="Times New Roman"/>
          <w:sz w:val="24"/>
          <w:szCs w:val="24"/>
        </w:rPr>
        <w:t>подетапа.</w:t>
      </w:r>
    </w:p>
    <w:p w:rsidR="00E43E44" w:rsidRPr="00E43E44" w:rsidRDefault="00E43E44" w:rsidP="00E43E44">
      <w:pPr>
        <w:pStyle w:val="BodyText"/>
        <w:spacing w:after="0" w:line="360" w:lineRule="auto"/>
        <w:ind w:firstLine="720"/>
        <w:jc w:val="both"/>
        <w:rPr>
          <w:rFonts w:ascii="Times New Roman" w:hAnsi="Times New Roman"/>
          <w:sz w:val="24"/>
          <w:szCs w:val="24"/>
        </w:rPr>
      </w:pPr>
      <w:r w:rsidRPr="00E43E44">
        <w:rPr>
          <w:rFonts w:ascii="Times New Roman" w:hAnsi="Times New Roman"/>
          <w:sz w:val="24"/>
          <w:szCs w:val="24"/>
        </w:rPr>
        <w:t>Новопроектираното трасе на Периферен колектор I-A и колектор I-A-4 пресичат</w:t>
      </w:r>
      <w:r>
        <w:rPr>
          <w:rFonts w:ascii="Times New Roman" w:hAnsi="Times New Roman"/>
          <w:sz w:val="24"/>
          <w:szCs w:val="24"/>
        </w:rPr>
        <w:t xml:space="preserve"> и</w:t>
      </w:r>
      <w:r w:rsidRPr="00E43E44">
        <w:rPr>
          <w:rFonts w:ascii="Times New Roman" w:hAnsi="Times New Roman"/>
          <w:sz w:val="24"/>
          <w:szCs w:val="24"/>
        </w:rPr>
        <w:t xml:space="preserve"> съществуващи разпределителни улични газопроводи и газопроводни отклонения от мрежата на</w:t>
      </w:r>
      <w:r w:rsidRPr="00E43E44">
        <w:rPr>
          <w:rFonts w:ascii="Times New Roman" w:hAnsi="Times New Roman"/>
          <w:spacing w:val="51"/>
          <w:sz w:val="24"/>
          <w:szCs w:val="24"/>
        </w:rPr>
        <w:t xml:space="preserve"> </w:t>
      </w:r>
      <w:r w:rsidRPr="00E43E44">
        <w:rPr>
          <w:rFonts w:ascii="Times New Roman" w:hAnsi="Times New Roman"/>
          <w:sz w:val="24"/>
          <w:szCs w:val="24"/>
        </w:rPr>
        <w:t>гр. Пловдив.</w:t>
      </w:r>
      <w:r>
        <w:rPr>
          <w:rFonts w:ascii="Times New Roman" w:hAnsi="Times New Roman"/>
          <w:sz w:val="24"/>
          <w:szCs w:val="24"/>
        </w:rPr>
        <w:t xml:space="preserve"> </w:t>
      </w:r>
      <w:r w:rsidRPr="00E43E44">
        <w:rPr>
          <w:rFonts w:ascii="Times New Roman" w:hAnsi="Times New Roman"/>
          <w:sz w:val="24"/>
          <w:szCs w:val="24"/>
        </w:rPr>
        <w:t xml:space="preserve">Всички съществуващи газопроводи са изпълнени с тръби от </w:t>
      </w:r>
      <w:proofErr w:type="spellStart"/>
      <w:r w:rsidRPr="00E43E44">
        <w:rPr>
          <w:rFonts w:ascii="Times New Roman" w:hAnsi="Times New Roman"/>
          <w:sz w:val="24"/>
          <w:szCs w:val="24"/>
        </w:rPr>
        <w:t>полиетилен</w:t>
      </w:r>
      <w:proofErr w:type="spellEnd"/>
      <w:r w:rsidRPr="00E43E44">
        <w:rPr>
          <w:rFonts w:ascii="Times New Roman" w:hAnsi="Times New Roman"/>
          <w:sz w:val="24"/>
          <w:szCs w:val="24"/>
        </w:rPr>
        <w:t xml:space="preserve"> висока плътност (РЕ-HD,РЕ100,SDR11). Налягането на </w:t>
      </w:r>
      <w:proofErr w:type="spellStart"/>
      <w:r w:rsidRPr="00E43E44">
        <w:rPr>
          <w:rFonts w:ascii="Times New Roman" w:hAnsi="Times New Roman"/>
          <w:sz w:val="24"/>
          <w:szCs w:val="24"/>
        </w:rPr>
        <w:t>газоразпределителната</w:t>
      </w:r>
      <w:proofErr w:type="spellEnd"/>
      <w:r w:rsidRPr="00E43E44">
        <w:rPr>
          <w:rFonts w:ascii="Times New Roman" w:hAnsi="Times New Roman"/>
          <w:sz w:val="24"/>
          <w:szCs w:val="24"/>
        </w:rPr>
        <w:t xml:space="preserve"> мрежа е под Р&lt;0,6МРа.</w:t>
      </w:r>
      <w:r>
        <w:rPr>
          <w:rFonts w:ascii="Times New Roman" w:hAnsi="Times New Roman"/>
          <w:sz w:val="24"/>
          <w:szCs w:val="24"/>
        </w:rPr>
        <w:t xml:space="preserve"> </w:t>
      </w:r>
      <w:r w:rsidRPr="00E43E44">
        <w:rPr>
          <w:rFonts w:ascii="Times New Roman" w:hAnsi="Times New Roman"/>
          <w:sz w:val="24"/>
          <w:szCs w:val="24"/>
        </w:rPr>
        <w:t>Съществуващите газопроводи при пресичанията с новопроектираните канализационни колектори са положени на дълбочини над теме тръба от 0,80÷1,60м и са. Те са с диаметри от  РЕ-HDØ32 до РЕ-HDØ400.</w:t>
      </w:r>
      <w:r>
        <w:rPr>
          <w:rFonts w:ascii="Times New Roman" w:hAnsi="Times New Roman"/>
          <w:sz w:val="24"/>
          <w:szCs w:val="24"/>
        </w:rPr>
        <w:t xml:space="preserve"> </w:t>
      </w:r>
      <w:r w:rsidRPr="00E43E44">
        <w:rPr>
          <w:rFonts w:ascii="Times New Roman" w:hAnsi="Times New Roman"/>
          <w:sz w:val="24"/>
          <w:szCs w:val="24"/>
        </w:rPr>
        <w:t xml:space="preserve">Нормативно изискване съгласно </w:t>
      </w:r>
      <w:r w:rsidRPr="00E43E44">
        <w:rPr>
          <w:rFonts w:ascii="Times New Roman" w:hAnsi="Times New Roman"/>
          <w:i/>
          <w:sz w:val="24"/>
          <w:szCs w:val="24"/>
        </w:rPr>
        <w:t xml:space="preserve">Наредба Nо8 от 1999г. за правила и норми за разполагане на технически проводи и съоръжения в населени места </w:t>
      </w:r>
      <w:r w:rsidRPr="00E43E44">
        <w:rPr>
          <w:rFonts w:ascii="Times New Roman" w:hAnsi="Times New Roman"/>
          <w:sz w:val="24"/>
          <w:szCs w:val="24"/>
        </w:rPr>
        <w:t>за най- малко светло вертикално разстояние между газопроводи с налягане до 1,2МРа  и канализация е 0,2м, а за най-малко светло хоризонтално разстояние е</w:t>
      </w:r>
      <w:r w:rsidRPr="00E43E44">
        <w:rPr>
          <w:rFonts w:ascii="Times New Roman" w:hAnsi="Times New Roman"/>
          <w:spacing w:val="-23"/>
          <w:sz w:val="24"/>
          <w:szCs w:val="24"/>
        </w:rPr>
        <w:t xml:space="preserve"> </w:t>
      </w:r>
      <w:r w:rsidRPr="00E43E44">
        <w:rPr>
          <w:rFonts w:ascii="Times New Roman" w:hAnsi="Times New Roman"/>
          <w:sz w:val="24"/>
          <w:szCs w:val="24"/>
        </w:rPr>
        <w:t>0,4м.</w:t>
      </w:r>
      <w:r>
        <w:rPr>
          <w:rFonts w:ascii="Times New Roman" w:hAnsi="Times New Roman"/>
          <w:sz w:val="24"/>
          <w:szCs w:val="24"/>
        </w:rPr>
        <w:t xml:space="preserve"> </w:t>
      </w:r>
      <w:r w:rsidRPr="00E43E44">
        <w:rPr>
          <w:rFonts w:ascii="Times New Roman" w:hAnsi="Times New Roman"/>
          <w:sz w:val="24"/>
          <w:szCs w:val="24"/>
        </w:rPr>
        <w:t>Установените пресичания са 49. 43 от тях са в участък от РШ1÷ РШ50, 4 са в участък от РШ64÷ РШ74 по трасето на колектор I-A, а останалите 2 са в участък  от РШ13÷ РШ14 от  колектор</w:t>
      </w:r>
      <w:r w:rsidRPr="00E43E44">
        <w:rPr>
          <w:rFonts w:ascii="Times New Roman" w:hAnsi="Times New Roman"/>
          <w:spacing w:val="-7"/>
          <w:sz w:val="24"/>
          <w:szCs w:val="24"/>
        </w:rPr>
        <w:t xml:space="preserve"> </w:t>
      </w:r>
      <w:r w:rsidRPr="00E43E44">
        <w:rPr>
          <w:rFonts w:ascii="Times New Roman" w:hAnsi="Times New Roman"/>
          <w:sz w:val="24"/>
          <w:szCs w:val="24"/>
        </w:rPr>
        <w:t>I-A-4.</w:t>
      </w:r>
      <w:r>
        <w:rPr>
          <w:rFonts w:ascii="Times New Roman" w:hAnsi="Times New Roman"/>
          <w:sz w:val="24"/>
          <w:szCs w:val="24"/>
        </w:rPr>
        <w:t xml:space="preserve"> </w:t>
      </w:r>
      <w:r w:rsidRPr="00E43E44">
        <w:rPr>
          <w:rFonts w:ascii="Times New Roman" w:hAnsi="Times New Roman"/>
          <w:sz w:val="24"/>
          <w:szCs w:val="24"/>
        </w:rPr>
        <w:t xml:space="preserve">Светлите разстояния между темето на новопроектираните колектори и дъното на съществуващите газопроводи са по-големи от  </w:t>
      </w:r>
      <w:r w:rsidRPr="00E43E44">
        <w:rPr>
          <w:rFonts w:ascii="Times New Roman" w:hAnsi="Times New Roman"/>
          <w:sz w:val="24"/>
          <w:szCs w:val="24"/>
        </w:rPr>
        <w:lastRenderedPageBreak/>
        <w:t>минимално изискуемите 0,2м. и  са над 0,50м.</w:t>
      </w:r>
      <w:r>
        <w:rPr>
          <w:rFonts w:ascii="Times New Roman" w:hAnsi="Times New Roman"/>
          <w:sz w:val="24"/>
          <w:szCs w:val="24"/>
        </w:rPr>
        <w:t xml:space="preserve"> </w:t>
      </w:r>
      <w:r w:rsidRPr="00E43E44">
        <w:rPr>
          <w:rFonts w:ascii="Times New Roman" w:hAnsi="Times New Roman"/>
          <w:sz w:val="24"/>
          <w:szCs w:val="24"/>
        </w:rPr>
        <w:t>Проектантът си запазва правото в по следващи етапи на проектиране да променя и допълва проекта съобразно възникналите условия.</w:t>
      </w:r>
    </w:p>
    <w:p w:rsidR="008769C1" w:rsidRDefault="00E43E44" w:rsidP="008769C1">
      <w:pPr>
        <w:tabs>
          <w:tab w:val="left" w:pos="709"/>
        </w:tabs>
        <w:spacing w:after="0" w:line="360" w:lineRule="auto"/>
        <w:jc w:val="both"/>
        <w:rPr>
          <w:rFonts w:ascii="Times New Roman" w:hAnsi="Times New Roman"/>
          <w:sz w:val="24"/>
          <w:szCs w:val="24"/>
        </w:rPr>
      </w:pPr>
      <w:r w:rsidRPr="008769C1">
        <w:rPr>
          <w:rFonts w:ascii="Times New Roman" w:hAnsi="Times New Roman"/>
          <w:sz w:val="24"/>
          <w:szCs w:val="24"/>
        </w:rPr>
        <w:t xml:space="preserve"> </w:t>
      </w:r>
      <w:r w:rsidR="008769C1" w:rsidRPr="008769C1">
        <w:rPr>
          <w:rFonts w:ascii="Times New Roman" w:hAnsi="Times New Roman"/>
          <w:sz w:val="24"/>
          <w:szCs w:val="24"/>
        </w:rPr>
        <w:tab/>
      </w:r>
      <w:r w:rsidR="008769C1">
        <w:rPr>
          <w:rFonts w:ascii="Times New Roman" w:hAnsi="Times New Roman"/>
          <w:sz w:val="24"/>
          <w:szCs w:val="24"/>
        </w:rPr>
        <w:t xml:space="preserve">Трасето на новопроектирания колектор има и три пресичания с </w:t>
      </w:r>
      <w:proofErr w:type="spellStart"/>
      <w:r w:rsidR="008769C1">
        <w:rPr>
          <w:rFonts w:ascii="Times New Roman" w:hAnsi="Times New Roman"/>
          <w:sz w:val="24"/>
          <w:szCs w:val="24"/>
        </w:rPr>
        <w:t>топлопреносната</w:t>
      </w:r>
      <w:proofErr w:type="spellEnd"/>
      <w:r w:rsidR="008769C1">
        <w:rPr>
          <w:rFonts w:ascii="Times New Roman" w:hAnsi="Times New Roman"/>
          <w:sz w:val="24"/>
          <w:szCs w:val="24"/>
        </w:rPr>
        <w:t xml:space="preserve"> мрежа, които са обозначени като </w:t>
      </w:r>
      <w:r w:rsidR="008769C1" w:rsidRPr="008769C1">
        <w:rPr>
          <w:rFonts w:ascii="Times New Roman" w:hAnsi="Times New Roman"/>
          <w:b/>
          <w:sz w:val="24"/>
          <w:szCs w:val="24"/>
        </w:rPr>
        <w:t>Възел 1, Възел 2 и Възел 3</w:t>
      </w:r>
      <w:r w:rsidR="008769C1">
        <w:rPr>
          <w:rFonts w:ascii="Times New Roman" w:hAnsi="Times New Roman"/>
          <w:sz w:val="24"/>
          <w:szCs w:val="24"/>
        </w:rPr>
        <w:t>.</w:t>
      </w:r>
    </w:p>
    <w:p w:rsidR="008769C1" w:rsidRDefault="008769C1" w:rsidP="008769C1">
      <w:pPr>
        <w:tabs>
          <w:tab w:val="left" w:pos="709"/>
        </w:tabs>
        <w:spacing w:after="0" w:line="360" w:lineRule="auto"/>
        <w:jc w:val="both"/>
        <w:rPr>
          <w:rFonts w:ascii="Times New Roman" w:hAnsi="Times New Roman"/>
          <w:sz w:val="24"/>
          <w:szCs w:val="24"/>
        </w:rPr>
      </w:pPr>
      <w:r>
        <w:rPr>
          <w:rFonts w:ascii="Times New Roman" w:hAnsi="Times New Roman"/>
          <w:sz w:val="24"/>
          <w:szCs w:val="24"/>
        </w:rPr>
        <w:tab/>
      </w:r>
      <w:r w:rsidRPr="008769C1">
        <w:rPr>
          <w:rFonts w:ascii="Times New Roman" w:hAnsi="Times New Roman"/>
          <w:b/>
          <w:sz w:val="24"/>
          <w:szCs w:val="24"/>
        </w:rPr>
        <w:t>Възел 1</w:t>
      </w:r>
      <w:r>
        <w:rPr>
          <w:rFonts w:ascii="Times New Roman" w:hAnsi="Times New Roman"/>
          <w:sz w:val="24"/>
          <w:szCs w:val="24"/>
        </w:rPr>
        <w:t xml:space="preserve"> – П</w:t>
      </w:r>
      <w:r w:rsidRPr="00390D11">
        <w:rPr>
          <w:rFonts w:ascii="Times New Roman" w:hAnsi="Times New Roman"/>
          <w:sz w:val="24"/>
          <w:szCs w:val="24"/>
        </w:rPr>
        <w:t xml:space="preserve">ресичане с главна </w:t>
      </w:r>
      <w:proofErr w:type="spellStart"/>
      <w:r w:rsidRPr="00390D11">
        <w:rPr>
          <w:rFonts w:ascii="Times New Roman" w:hAnsi="Times New Roman"/>
          <w:sz w:val="24"/>
          <w:szCs w:val="24"/>
        </w:rPr>
        <w:t>топлопреносна</w:t>
      </w:r>
      <w:proofErr w:type="spellEnd"/>
      <w:r w:rsidRPr="00390D11">
        <w:rPr>
          <w:rFonts w:ascii="Times New Roman" w:hAnsi="Times New Roman"/>
          <w:sz w:val="24"/>
          <w:szCs w:val="24"/>
        </w:rPr>
        <w:t xml:space="preserve"> магистрала </w:t>
      </w:r>
      <w:r w:rsidRPr="00390D11">
        <w:rPr>
          <w:rFonts w:ascii="Times New Roman" w:hAnsi="Times New Roman"/>
          <w:sz w:val="24"/>
          <w:szCs w:val="24"/>
          <w:lang w:val="en-US"/>
        </w:rPr>
        <w:t>DN800</w:t>
      </w:r>
      <w:r w:rsidRPr="00390D11">
        <w:rPr>
          <w:rFonts w:ascii="Times New Roman" w:hAnsi="Times New Roman"/>
          <w:sz w:val="24"/>
          <w:szCs w:val="24"/>
        </w:rPr>
        <w:t xml:space="preserve"> от ОЦ</w:t>
      </w:r>
      <w:r>
        <w:rPr>
          <w:rFonts w:ascii="Times New Roman" w:hAnsi="Times New Roman"/>
          <w:sz w:val="24"/>
          <w:szCs w:val="24"/>
        </w:rPr>
        <w:t xml:space="preserve"> </w:t>
      </w:r>
      <w:r w:rsidRPr="00390D11">
        <w:rPr>
          <w:rFonts w:ascii="Times New Roman" w:hAnsi="Times New Roman"/>
          <w:sz w:val="24"/>
          <w:szCs w:val="24"/>
        </w:rPr>
        <w:t xml:space="preserve">“Юг“ за </w:t>
      </w:r>
      <w:proofErr w:type="spellStart"/>
      <w:r w:rsidRPr="00390D11">
        <w:rPr>
          <w:rFonts w:ascii="Times New Roman" w:hAnsi="Times New Roman"/>
          <w:sz w:val="24"/>
          <w:szCs w:val="24"/>
        </w:rPr>
        <w:t>жил</w:t>
      </w:r>
      <w:proofErr w:type="spellEnd"/>
      <w:r w:rsidRPr="00390D11">
        <w:rPr>
          <w:rFonts w:ascii="Times New Roman" w:hAnsi="Times New Roman"/>
          <w:sz w:val="24"/>
          <w:szCs w:val="24"/>
        </w:rPr>
        <w:t>.</w:t>
      </w:r>
      <w:r>
        <w:rPr>
          <w:rFonts w:ascii="Times New Roman" w:hAnsi="Times New Roman"/>
          <w:sz w:val="24"/>
          <w:szCs w:val="24"/>
        </w:rPr>
        <w:t xml:space="preserve"> </w:t>
      </w:r>
      <w:r w:rsidRPr="00390D11">
        <w:rPr>
          <w:rFonts w:ascii="Times New Roman" w:hAnsi="Times New Roman"/>
          <w:sz w:val="24"/>
          <w:szCs w:val="24"/>
        </w:rPr>
        <w:t>Район</w:t>
      </w:r>
      <w:r>
        <w:rPr>
          <w:rFonts w:ascii="Times New Roman" w:hAnsi="Times New Roman"/>
          <w:sz w:val="24"/>
          <w:szCs w:val="24"/>
        </w:rPr>
        <w:t xml:space="preserve"> </w:t>
      </w:r>
      <w:r w:rsidRPr="00390D11">
        <w:rPr>
          <w:rFonts w:ascii="Times New Roman" w:hAnsi="Times New Roman"/>
          <w:sz w:val="24"/>
          <w:szCs w:val="24"/>
        </w:rPr>
        <w:t xml:space="preserve">“Тракия“. В този участък топлопроводът  преминава въздушно и няма съприкосновение с трасето на канализационния колектор. Тръбите са положени върху </w:t>
      </w:r>
      <w:proofErr w:type="spellStart"/>
      <w:r w:rsidRPr="00390D11">
        <w:rPr>
          <w:rFonts w:ascii="Times New Roman" w:hAnsi="Times New Roman"/>
          <w:sz w:val="24"/>
          <w:szCs w:val="24"/>
        </w:rPr>
        <w:t>стоманобетонови</w:t>
      </w:r>
      <w:proofErr w:type="spellEnd"/>
      <w:r w:rsidRPr="00390D11">
        <w:rPr>
          <w:rFonts w:ascii="Times New Roman" w:hAnsi="Times New Roman"/>
          <w:sz w:val="24"/>
          <w:szCs w:val="24"/>
        </w:rPr>
        <w:t xml:space="preserve"> колони от двете страни на пътя-бъдещо продължение на бул.</w:t>
      </w:r>
      <w:r>
        <w:rPr>
          <w:rFonts w:ascii="Times New Roman" w:hAnsi="Times New Roman"/>
          <w:sz w:val="24"/>
          <w:szCs w:val="24"/>
        </w:rPr>
        <w:t xml:space="preserve"> </w:t>
      </w:r>
      <w:r w:rsidRPr="00390D11">
        <w:rPr>
          <w:rFonts w:ascii="Times New Roman" w:hAnsi="Times New Roman"/>
          <w:sz w:val="24"/>
          <w:szCs w:val="24"/>
        </w:rPr>
        <w:t xml:space="preserve">“Стамболийски“. Собственост е на ЕВН България Топлофикация ЕАД. Необходимо е в работната фаза на проекта да бъде прецизирано трасето на колектора в участъка между РШ.56 и РШ.57 с цел да се пази нормативното отстояние на изкопа от основите на </w:t>
      </w:r>
      <w:proofErr w:type="spellStart"/>
      <w:r w:rsidRPr="00390D11">
        <w:rPr>
          <w:rFonts w:ascii="Times New Roman" w:hAnsi="Times New Roman"/>
          <w:sz w:val="24"/>
          <w:szCs w:val="24"/>
        </w:rPr>
        <w:t>стоманобетоновите</w:t>
      </w:r>
      <w:proofErr w:type="spellEnd"/>
      <w:r w:rsidRPr="00390D11">
        <w:rPr>
          <w:rFonts w:ascii="Times New Roman" w:hAnsi="Times New Roman"/>
          <w:sz w:val="24"/>
          <w:szCs w:val="24"/>
        </w:rPr>
        <w:t xml:space="preserve"> колони на топлопровода. За този възел не се предвиждат допълнителни инвестиционни разходи за укрепване.</w:t>
      </w:r>
      <w:r>
        <w:rPr>
          <w:rFonts w:ascii="Times New Roman" w:hAnsi="Times New Roman"/>
          <w:sz w:val="24"/>
          <w:szCs w:val="24"/>
        </w:rPr>
        <w:t xml:space="preserve"> </w:t>
      </w:r>
    </w:p>
    <w:p w:rsidR="008769C1" w:rsidRDefault="008769C1" w:rsidP="008769C1">
      <w:pPr>
        <w:tabs>
          <w:tab w:val="left" w:pos="709"/>
        </w:tabs>
        <w:spacing w:after="0" w:line="360" w:lineRule="auto"/>
        <w:jc w:val="both"/>
        <w:rPr>
          <w:rFonts w:ascii="Times New Roman" w:hAnsi="Times New Roman"/>
          <w:b/>
          <w:sz w:val="24"/>
          <w:szCs w:val="24"/>
        </w:rPr>
      </w:pPr>
      <w:r>
        <w:rPr>
          <w:rFonts w:ascii="Times New Roman" w:hAnsi="Times New Roman"/>
          <w:sz w:val="24"/>
          <w:szCs w:val="24"/>
        </w:rPr>
        <w:tab/>
      </w:r>
      <w:r>
        <w:rPr>
          <w:rFonts w:ascii="Times New Roman" w:hAnsi="Times New Roman"/>
          <w:b/>
          <w:sz w:val="24"/>
          <w:szCs w:val="24"/>
        </w:rPr>
        <w:t xml:space="preserve">Възел 2 – </w:t>
      </w:r>
      <w:r>
        <w:rPr>
          <w:rFonts w:ascii="Times New Roman" w:hAnsi="Times New Roman"/>
          <w:sz w:val="24"/>
          <w:szCs w:val="24"/>
        </w:rPr>
        <w:t>П</w:t>
      </w:r>
      <w:r w:rsidRPr="00390D11">
        <w:rPr>
          <w:rFonts w:ascii="Times New Roman" w:hAnsi="Times New Roman"/>
          <w:sz w:val="24"/>
          <w:szCs w:val="24"/>
        </w:rPr>
        <w:t xml:space="preserve">ресичане с топлопроводно отклонение </w:t>
      </w:r>
      <w:r w:rsidRPr="00390D11">
        <w:rPr>
          <w:rFonts w:ascii="Times New Roman" w:hAnsi="Times New Roman"/>
          <w:sz w:val="24"/>
          <w:szCs w:val="24"/>
          <w:lang w:val="en-US"/>
        </w:rPr>
        <w:t>DN125</w:t>
      </w:r>
      <w:r w:rsidRPr="00390D11">
        <w:rPr>
          <w:rFonts w:ascii="Times New Roman" w:hAnsi="Times New Roman"/>
          <w:sz w:val="24"/>
          <w:szCs w:val="24"/>
        </w:rPr>
        <w:t xml:space="preserve">мм за </w:t>
      </w:r>
      <w:proofErr w:type="spellStart"/>
      <w:r w:rsidRPr="00390D11">
        <w:rPr>
          <w:rFonts w:ascii="Times New Roman" w:hAnsi="Times New Roman"/>
          <w:sz w:val="24"/>
          <w:szCs w:val="24"/>
        </w:rPr>
        <w:t>Инсенератор</w:t>
      </w:r>
      <w:proofErr w:type="spellEnd"/>
      <w:r w:rsidRPr="00390D11">
        <w:rPr>
          <w:rFonts w:ascii="Times New Roman" w:hAnsi="Times New Roman"/>
          <w:sz w:val="24"/>
          <w:szCs w:val="24"/>
        </w:rPr>
        <w:t>.  Възелът е между РШ.62 и РШ.63 и се намира източно от надлеза на „</w:t>
      </w:r>
      <w:proofErr w:type="spellStart"/>
      <w:r w:rsidRPr="00390D11">
        <w:rPr>
          <w:rFonts w:ascii="Times New Roman" w:hAnsi="Times New Roman"/>
          <w:sz w:val="24"/>
          <w:szCs w:val="24"/>
        </w:rPr>
        <w:t>Асеновградско</w:t>
      </w:r>
      <w:proofErr w:type="spellEnd"/>
      <w:r w:rsidRPr="00390D11">
        <w:rPr>
          <w:rFonts w:ascii="Times New Roman" w:hAnsi="Times New Roman"/>
          <w:sz w:val="24"/>
          <w:szCs w:val="24"/>
        </w:rPr>
        <w:t xml:space="preserve"> шосе“.  Топлопроводът е </w:t>
      </w:r>
      <w:proofErr w:type="spellStart"/>
      <w:r w:rsidRPr="00390D11">
        <w:rPr>
          <w:rFonts w:ascii="Times New Roman" w:hAnsi="Times New Roman"/>
          <w:sz w:val="24"/>
          <w:szCs w:val="24"/>
        </w:rPr>
        <w:t>безканално</w:t>
      </w:r>
      <w:proofErr w:type="spellEnd"/>
      <w:r w:rsidRPr="00390D11">
        <w:rPr>
          <w:rFonts w:ascii="Times New Roman" w:hAnsi="Times New Roman"/>
          <w:sz w:val="24"/>
          <w:szCs w:val="24"/>
        </w:rPr>
        <w:t xml:space="preserve"> положен от предварително изолирани тръби на дълбочина 1,5 м. Собственост е на Община Пловдив. При извършване на строително монтажните работи за колектора, тръбите на топлопровода ще се укрепят с надлъжни релси. </w:t>
      </w:r>
    </w:p>
    <w:p w:rsidR="008769C1" w:rsidRDefault="008769C1" w:rsidP="008769C1">
      <w:pPr>
        <w:tabs>
          <w:tab w:val="left" w:pos="709"/>
        </w:tabs>
        <w:spacing w:after="0" w:line="360" w:lineRule="auto"/>
        <w:jc w:val="both"/>
        <w:rPr>
          <w:rFonts w:ascii="Times New Roman" w:hAnsi="Times New Roman"/>
          <w:b/>
          <w:sz w:val="24"/>
          <w:szCs w:val="24"/>
        </w:rPr>
      </w:pPr>
      <w:r>
        <w:rPr>
          <w:rFonts w:ascii="Times New Roman" w:hAnsi="Times New Roman"/>
          <w:b/>
          <w:sz w:val="24"/>
          <w:szCs w:val="24"/>
        </w:rPr>
        <w:tab/>
        <w:t xml:space="preserve">Възел 3 – </w:t>
      </w:r>
      <w:r>
        <w:rPr>
          <w:rFonts w:ascii="Times New Roman" w:hAnsi="Times New Roman"/>
          <w:sz w:val="24"/>
          <w:szCs w:val="24"/>
        </w:rPr>
        <w:t>П</w:t>
      </w:r>
      <w:r w:rsidRPr="00390D11">
        <w:rPr>
          <w:rFonts w:ascii="Times New Roman" w:hAnsi="Times New Roman"/>
          <w:sz w:val="24"/>
          <w:szCs w:val="24"/>
        </w:rPr>
        <w:t xml:space="preserve">ресичане с топлопроводно отклонение </w:t>
      </w:r>
      <w:r w:rsidRPr="00390D11">
        <w:rPr>
          <w:rFonts w:ascii="Times New Roman" w:hAnsi="Times New Roman"/>
          <w:sz w:val="24"/>
          <w:szCs w:val="24"/>
          <w:lang w:val="en-US"/>
        </w:rPr>
        <w:t>DN</w:t>
      </w:r>
      <w:r w:rsidRPr="00390D11">
        <w:rPr>
          <w:rFonts w:ascii="Times New Roman" w:hAnsi="Times New Roman"/>
          <w:sz w:val="24"/>
          <w:szCs w:val="24"/>
        </w:rPr>
        <w:t>250мм за Южна индустриална зона. Възелът е между РШ.66 и РШ.67  и се намира западно от надлеза на „</w:t>
      </w:r>
      <w:proofErr w:type="spellStart"/>
      <w:r w:rsidRPr="00390D11">
        <w:rPr>
          <w:rFonts w:ascii="Times New Roman" w:hAnsi="Times New Roman"/>
          <w:sz w:val="24"/>
          <w:szCs w:val="24"/>
        </w:rPr>
        <w:t>Асеновградско</w:t>
      </w:r>
      <w:proofErr w:type="spellEnd"/>
      <w:r w:rsidRPr="00390D11">
        <w:rPr>
          <w:rFonts w:ascii="Times New Roman" w:hAnsi="Times New Roman"/>
          <w:sz w:val="24"/>
          <w:szCs w:val="24"/>
        </w:rPr>
        <w:t xml:space="preserve"> шосе“.  Топлопроводът е канално положен  в </w:t>
      </w:r>
      <w:proofErr w:type="spellStart"/>
      <w:r w:rsidRPr="00390D11">
        <w:rPr>
          <w:rFonts w:ascii="Times New Roman" w:hAnsi="Times New Roman"/>
          <w:sz w:val="24"/>
          <w:szCs w:val="24"/>
        </w:rPr>
        <w:t>коритоообразни</w:t>
      </w:r>
      <w:proofErr w:type="spellEnd"/>
      <w:r w:rsidRPr="00390D11">
        <w:rPr>
          <w:rFonts w:ascii="Times New Roman" w:hAnsi="Times New Roman"/>
          <w:sz w:val="24"/>
          <w:szCs w:val="24"/>
        </w:rPr>
        <w:t xml:space="preserve"> елементи  на дълбочина около 1,5 м. Топлопроводът не е в експлоатация и е демонтиран в участъците извън зоната на улицата. В случай, че бъде решено да се запази участъкът, пресичащ пътя, е необходимо укрепване на топлопровода.</w:t>
      </w:r>
    </w:p>
    <w:p w:rsidR="00E43E44" w:rsidRDefault="008769C1" w:rsidP="008769C1">
      <w:pPr>
        <w:tabs>
          <w:tab w:val="left" w:pos="709"/>
        </w:tabs>
        <w:spacing w:after="0" w:line="360" w:lineRule="auto"/>
        <w:jc w:val="both"/>
        <w:rPr>
          <w:rFonts w:ascii="Times New Roman" w:hAnsi="Times New Roman"/>
          <w:b/>
          <w:i/>
          <w:sz w:val="24"/>
          <w:szCs w:val="24"/>
          <w:u w:val="single"/>
        </w:rPr>
      </w:pPr>
      <w:r>
        <w:rPr>
          <w:rFonts w:ascii="Times New Roman" w:hAnsi="Times New Roman"/>
          <w:b/>
          <w:sz w:val="24"/>
          <w:szCs w:val="24"/>
        </w:rPr>
        <w:tab/>
      </w:r>
    </w:p>
    <w:p w:rsidR="00894C4B" w:rsidRPr="003E030A" w:rsidRDefault="00894C4B" w:rsidP="00894C4B">
      <w:pPr>
        <w:spacing w:after="0" w:line="360" w:lineRule="auto"/>
        <w:ind w:firstLine="717"/>
        <w:jc w:val="both"/>
        <w:rPr>
          <w:rFonts w:ascii="Times New Roman" w:hAnsi="Times New Roman"/>
          <w:b/>
          <w:sz w:val="24"/>
          <w:szCs w:val="24"/>
          <w:u w:val="single"/>
        </w:rPr>
      </w:pPr>
      <w:r w:rsidRPr="003E030A">
        <w:rPr>
          <w:rFonts w:ascii="Times New Roman" w:hAnsi="Times New Roman"/>
          <w:b/>
          <w:sz w:val="24"/>
          <w:szCs w:val="24"/>
          <w:u w:val="single"/>
        </w:rPr>
        <w:t>Хисаря</w:t>
      </w:r>
    </w:p>
    <w:p w:rsidR="00894C4B" w:rsidRPr="00894C4B" w:rsidRDefault="008769C1" w:rsidP="00894C4B">
      <w:pPr>
        <w:spacing w:after="0" w:line="360" w:lineRule="auto"/>
        <w:ind w:firstLine="717"/>
        <w:jc w:val="both"/>
        <w:rPr>
          <w:rFonts w:ascii="Times New Roman" w:hAnsi="Times New Roman"/>
          <w:b/>
          <w:sz w:val="24"/>
          <w:szCs w:val="24"/>
        </w:rPr>
      </w:pPr>
      <w:r>
        <w:rPr>
          <w:rFonts w:ascii="Times New Roman" w:hAnsi="Times New Roman"/>
          <w:b/>
          <w:sz w:val="24"/>
          <w:szCs w:val="24"/>
        </w:rPr>
        <w:t>Обект „Реконструкция и изграждане на канализационна мрежа на гр. Хисаря“</w:t>
      </w:r>
    </w:p>
    <w:p w:rsidR="0062764B" w:rsidRPr="0053710A" w:rsidRDefault="0062764B" w:rsidP="0062764B">
      <w:pPr>
        <w:spacing w:after="120" w:line="360" w:lineRule="auto"/>
        <w:ind w:firstLine="720"/>
        <w:jc w:val="both"/>
        <w:rPr>
          <w:rFonts w:ascii="Times New Roman" w:hAnsi="Times New Roman"/>
          <w:noProof/>
          <w:sz w:val="24"/>
          <w:szCs w:val="24"/>
        </w:rPr>
      </w:pPr>
      <w:r w:rsidRPr="0053710A">
        <w:rPr>
          <w:rFonts w:ascii="Times New Roman" w:hAnsi="Times New Roman"/>
          <w:noProof/>
          <w:sz w:val="24"/>
          <w:szCs w:val="24"/>
        </w:rPr>
        <w:t xml:space="preserve">В ЦГЧ се предвижда изграждането на 4-ри главни колектора. </w:t>
      </w:r>
      <w:bookmarkStart w:id="43" w:name="OLE_LINK26"/>
      <w:bookmarkStart w:id="44" w:name="OLE_LINK27"/>
      <w:bookmarkStart w:id="45" w:name="OLE_LINK28"/>
      <w:r w:rsidRPr="0053710A">
        <w:rPr>
          <w:rFonts w:ascii="Times New Roman" w:hAnsi="Times New Roman"/>
          <w:noProof/>
          <w:sz w:val="24"/>
          <w:szCs w:val="24"/>
        </w:rPr>
        <w:t>Водните количества сформирани от кв. Момина баня ще се заустват в Главен колектор I.</w:t>
      </w:r>
      <w:bookmarkEnd w:id="43"/>
      <w:bookmarkEnd w:id="44"/>
      <w:bookmarkEnd w:id="45"/>
      <w:r w:rsidRPr="0053710A">
        <w:rPr>
          <w:rFonts w:ascii="Times New Roman" w:hAnsi="Times New Roman"/>
          <w:noProof/>
          <w:sz w:val="24"/>
          <w:szCs w:val="24"/>
        </w:rPr>
        <w:t xml:space="preserve"> Водните количества сформирани от кв. Веригово ще се заустват в Главен колектор III.  Част от съществуващите канализационни колектори с дължина 6 694м ще се запазят, поради достатъчен хидравличен капацитет. В северната част на ЦГЧ между квартали 1, 2, 3, 4, 5 и 7 съществуващата мрежа </w:t>
      </w:r>
      <w:r w:rsidRPr="0053710A">
        <w:rPr>
          <w:rFonts w:ascii="Times New Roman" w:hAnsi="Times New Roman"/>
          <w:noProof/>
          <w:sz w:val="24"/>
          <w:szCs w:val="24"/>
        </w:rPr>
        <w:lastRenderedPageBreak/>
        <w:t>функционира като разделна и ще продължи да работи като такава. В тази част е предвидено да се реконструират част от битовите колектори, поради недостатъчен капацитет и доизграждането на няколко нови дъждовни клона. Предвидено е да се изградят нови канализационни клонове с цел присъединяване на нови абонати. За нормалната работа на мрежата в ЦГЧ е необходимо да се изградят 6 броя дъждопреливници по главните колектори и 5 отливни канала.</w:t>
      </w:r>
    </w:p>
    <w:p w:rsidR="0062764B" w:rsidRPr="0053710A" w:rsidRDefault="0062764B" w:rsidP="0062764B">
      <w:pPr>
        <w:spacing w:after="120" w:line="360" w:lineRule="auto"/>
        <w:ind w:firstLine="720"/>
        <w:jc w:val="both"/>
        <w:rPr>
          <w:rFonts w:ascii="Times New Roman" w:hAnsi="Times New Roman"/>
          <w:noProof/>
          <w:sz w:val="24"/>
          <w:szCs w:val="24"/>
        </w:rPr>
      </w:pPr>
      <w:r w:rsidRPr="0053710A">
        <w:rPr>
          <w:rFonts w:ascii="Times New Roman" w:hAnsi="Times New Roman"/>
          <w:noProof/>
          <w:sz w:val="24"/>
          <w:szCs w:val="24"/>
        </w:rPr>
        <w:t xml:space="preserve">В </w:t>
      </w:r>
      <w:r w:rsidRPr="0053710A">
        <w:rPr>
          <w:rFonts w:ascii="Times New Roman" w:hAnsi="Times New Roman"/>
          <w:i/>
          <w:noProof/>
          <w:sz w:val="24"/>
          <w:szCs w:val="24"/>
        </w:rPr>
        <w:t>кв. Момина баня</w:t>
      </w:r>
      <w:r w:rsidRPr="0053710A">
        <w:rPr>
          <w:rFonts w:ascii="Times New Roman" w:hAnsi="Times New Roman"/>
          <w:noProof/>
          <w:sz w:val="24"/>
          <w:szCs w:val="24"/>
        </w:rPr>
        <w:t xml:space="preserve"> се предвижда реконструкция на южната част от мрежата,  поради лошото физическо състояние на тръбите, участъци с диаметър несъответстващ на Наредба РД-02-20-8 от 17.05.2013г. за проектиране, изграждане и експлоатация на канализационни системи и хидравличен дефицит в някои участъци. Реконструираните клонове ще запазват съществуващата работа на системата като смесена. Налага се изместване на преливник III-МБ и на част от трасето на Гл. кол. II извън границите на частния имот, в който се намират, поради лошото състояние както на мрежата така и на дъждопреливника в границите на имота и честите аварии създават неудобство на собствениците. Това изместване води до изграждане на нов преливник III-МБ, предвижда се и реконструкция на преливния ръб на преливник I-МБ. </w:t>
      </w:r>
    </w:p>
    <w:p w:rsidR="0062764B" w:rsidRPr="0053710A" w:rsidRDefault="0062764B" w:rsidP="0062764B">
      <w:pPr>
        <w:spacing w:after="120" w:line="360" w:lineRule="auto"/>
        <w:ind w:firstLine="720"/>
        <w:jc w:val="both"/>
        <w:rPr>
          <w:rFonts w:ascii="Times New Roman" w:hAnsi="Times New Roman"/>
          <w:noProof/>
          <w:sz w:val="24"/>
          <w:szCs w:val="24"/>
        </w:rPr>
      </w:pPr>
      <w:r w:rsidRPr="0053710A">
        <w:rPr>
          <w:rFonts w:ascii="Times New Roman" w:hAnsi="Times New Roman"/>
          <w:noProof/>
          <w:sz w:val="24"/>
          <w:szCs w:val="24"/>
        </w:rPr>
        <w:t xml:space="preserve">В </w:t>
      </w:r>
      <w:r w:rsidRPr="0053710A">
        <w:rPr>
          <w:rFonts w:ascii="Times New Roman" w:hAnsi="Times New Roman"/>
          <w:i/>
          <w:noProof/>
          <w:sz w:val="24"/>
          <w:szCs w:val="24"/>
        </w:rPr>
        <w:t>кв. Веригово</w:t>
      </w:r>
      <w:r w:rsidRPr="0053710A">
        <w:rPr>
          <w:rFonts w:ascii="Times New Roman" w:hAnsi="Times New Roman"/>
          <w:noProof/>
          <w:sz w:val="24"/>
          <w:szCs w:val="24"/>
        </w:rPr>
        <w:t xml:space="preserve"> се разглежда реконструкцията на участъка преди преливник I-В и изграждане на нови клонове с цел присъединяване на нови абонати.</w:t>
      </w:r>
    </w:p>
    <w:p w:rsidR="0062764B" w:rsidRDefault="0062764B" w:rsidP="00A8653F">
      <w:pPr>
        <w:spacing w:after="0" w:line="360" w:lineRule="auto"/>
        <w:ind w:firstLine="720"/>
        <w:jc w:val="both"/>
        <w:rPr>
          <w:rFonts w:ascii="Times New Roman" w:hAnsi="Times New Roman"/>
          <w:sz w:val="24"/>
          <w:szCs w:val="24"/>
        </w:rPr>
      </w:pPr>
      <w:r w:rsidRPr="0053710A">
        <w:rPr>
          <w:rFonts w:ascii="Times New Roman" w:hAnsi="Times New Roman"/>
          <w:noProof/>
          <w:sz w:val="24"/>
          <w:szCs w:val="24"/>
        </w:rPr>
        <w:t>За правилната работа на канализационната мрежа се предвижда реконструкция и изграждане на дъждопреливници. Реконструкцията на преливниците ще се състои в реконтрукция на участъците преди преливниците, с цел използване на съществуващата дължина на преливния ръб, както и в надзиждане при недостатъчна височина на преливните ръбове.</w:t>
      </w:r>
    </w:p>
    <w:p w:rsidR="00AB20F8" w:rsidRDefault="00AB20F8" w:rsidP="00AB20F8">
      <w:pPr>
        <w:tabs>
          <w:tab w:val="left" w:pos="709"/>
        </w:tabs>
        <w:spacing w:line="360" w:lineRule="auto"/>
        <w:jc w:val="both"/>
        <w:rPr>
          <w:rFonts w:ascii="Times New Roman" w:hAnsi="Times New Roman"/>
          <w:sz w:val="24"/>
          <w:szCs w:val="24"/>
        </w:rPr>
      </w:pPr>
      <w:r>
        <w:rPr>
          <w:rFonts w:ascii="Times New Roman" w:hAnsi="Times New Roman"/>
          <w:sz w:val="24"/>
          <w:szCs w:val="24"/>
        </w:rPr>
        <w:tab/>
      </w:r>
      <w:r w:rsidRPr="00AB20F8">
        <w:rPr>
          <w:rFonts w:ascii="Times New Roman" w:hAnsi="Times New Roman"/>
          <w:sz w:val="24"/>
          <w:szCs w:val="24"/>
        </w:rPr>
        <w:t>В района на инвестиционното предложение няма да се съхраняват опасни химични вещества.</w:t>
      </w:r>
    </w:p>
    <w:p w:rsidR="00AB20F8" w:rsidRPr="00AB20F8" w:rsidRDefault="00AB20F8" w:rsidP="00AB20F8">
      <w:pPr>
        <w:tabs>
          <w:tab w:val="left" w:pos="709"/>
        </w:tabs>
        <w:spacing w:line="360" w:lineRule="auto"/>
        <w:jc w:val="both"/>
        <w:rPr>
          <w:rFonts w:ascii="Times New Roman" w:hAnsi="Times New Roman"/>
          <w:sz w:val="24"/>
          <w:szCs w:val="24"/>
        </w:rPr>
      </w:pPr>
      <w:r>
        <w:rPr>
          <w:rFonts w:ascii="Times New Roman" w:hAnsi="Times New Roman"/>
          <w:sz w:val="24"/>
          <w:szCs w:val="24"/>
        </w:rPr>
        <w:tab/>
      </w:r>
      <w:r w:rsidRPr="00AB20F8">
        <w:rPr>
          <w:rFonts w:ascii="Times New Roman" w:hAnsi="Times New Roman"/>
          <w:sz w:val="24"/>
          <w:szCs w:val="24"/>
        </w:rPr>
        <w:t xml:space="preserve">В териториалния обхват на инвестиционното предложение няма да се използват или съхраняват опасни вещества или препарати, равни или надвишаващи количествата по Приложение 3, Глава </w:t>
      </w:r>
      <w:r w:rsidRPr="00AB20F8">
        <w:rPr>
          <w:rFonts w:ascii="Times New Roman" w:hAnsi="Times New Roman"/>
          <w:sz w:val="24"/>
          <w:szCs w:val="24"/>
          <w:lang w:val="en-US"/>
        </w:rPr>
        <w:t xml:space="preserve">VII </w:t>
      </w:r>
      <w:r w:rsidRPr="00AB20F8">
        <w:rPr>
          <w:rFonts w:ascii="Times New Roman" w:hAnsi="Times New Roman"/>
          <w:sz w:val="24"/>
          <w:szCs w:val="24"/>
        </w:rPr>
        <w:t>на ЗООС.</w:t>
      </w:r>
    </w:p>
    <w:p w:rsidR="006464DC" w:rsidRPr="007D2F41" w:rsidRDefault="006464DC" w:rsidP="00D11AC8">
      <w:pPr>
        <w:tabs>
          <w:tab w:val="left" w:pos="709"/>
        </w:tabs>
        <w:spacing w:after="0" w:line="360" w:lineRule="auto"/>
        <w:jc w:val="both"/>
        <w:rPr>
          <w:rFonts w:ascii="Times New Roman" w:eastAsia="TimesNewRomanPSMT" w:hAnsi="Times New Roman"/>
          <w:b/>
          <w:noProof/>
          <w:sz w:val="24"/>
          <w:szCs w:val="24"/>
        </w:rPr>
      </w:pPr>
      <w:r>
        <w:rPr>
          <w:rFonts w:ascii="Times New Roman" w:eastAsia="TimesNewRomanPSMT" w:hAnsi="Times New Roman"/>
          <w:b/>
          <w:noProof/>
          <w:sz w:val="24"/>
          <w:szCs w:val="24"/>
        </w:rPr>
        <w:tab/>
        <w:t xml:space="preserve">4. </w:t>
      </w:r>
      <w:r w:rsidRPr="007D2F41">
        <w:rPr>
          <w:rFonts w:ascii="Times New Roman" w:eastAsia="TimesNewRomanPSMT" w:hAnsi="Times New Roman"/>
          <w:b/>
          <w:noProof/>
          <w:sz w:val="24"/>
          <w:szCs w:val="24"/>
        </w:rPr>
        <w:t>Схема на нова или промяна на съществуваща пътна инфраструктура</w:t>
      </w:r>
    </w:p>
    <w:p w:rsidR="00AE401F" w:rsidRDefault="00AE401F" w:rsidP="00D11AC8">
      <w:pPr>
        <w:tabs>
          <w:tab w:val="left" w:pos="709"/>
        </w:tabs>
        <w:spacing w:after="0" w:line="360" w:lineRule="auto"/>
        <w:jc w:val="both"/>
        <w:rPr>
          <w:rFonts w:ascii="Times New Roman" w:eastAsia="TimesNewRomanPSMT" w:hAnsi="Times New Roman"/>
          <w:noProof/>
          <w:sz w:val="24"/>
          <w:szCs w:val="24"/>
        </w:rPr>
      </w:pPr>
      <w:r w:rsidRPr="007D2F41">
        <w:rPr>
          <w:rFonts w:ascii="Times New Roman" w:eastAsia="TimesNewRomanPSMT" w:hAnsi="Times New Roman"/>
          <w:b/>
          <w:noProof/>
          <w:sz w:val="24"/>
          <w:szCs w:val="24"/>
        </w:rPr>
        <w:tab/>
      </w:r>
      <w:r w:rsidRPr="007D2F41">
        <w:rPr>
          <w:rFonts w:ascii="Times New Roman" w:eastAsia="TimesNewRomanPSMT" w:hAnsi="Times New Roman"/>
          <w:noProof/>
          <w:sz w:val="24"/>
          <w:szCs w:val="24"/>
        </w:rPr>
        <w:t>Няма да има промяна на съществуваща или из</w:t>
      </w:r>
      <w:r w:rsidR="00067CEE" w:rsidRPr="007D2F41">
        <w:rPr>
          <w:rFonts w:ascii="Times New Roman" w:eastAsia="TimesNewRomanPSMT" w:hAnsi="Times New Roman"/>
          <w:noProof/>
          <w:sz w:val="24"/>
          <w:szCs w:val="24"/>
        </w:rPr>
        <w:t>граждане на нова пъ</w:t>
      </w:r>
      <w:r w:rsidRPr="007D2F41">
        <w:rPr>
          <w:rFonts w:ascii="Times New Roman" w:eastAsia="TimesNewRomanPSMT" w:hAnsi="Times New Roman"/>
          <w:noProof/>
          <w:sz w:val="24"/>
          <w:szCs w:val="24"/>
        </w:rPr>
        <w:t>тна инфраструктура.</w:t>
      </w:r>
    </w:p>
    <w:p w:rsidR="00AE401F" w:rsidRDefault="00AE401F" w:rsidP="00D11AC8">
      <w:pPr>
        <w:tabs>
          <w:tab w:val="left" w:pos="709"/>
        </w:tabs>
        <w:spacing w:after="0" w:line="360" w:lineRule="auto"/>
        <w:jc w:val="both"/>
        <w:rPr>
          <w:rFonts w:ascii="Times New Roman" w:eastAsia="TimesNewRomanPSMT" w:hAnsi="Times New Roman"/>
          <w:noProof/>
          <w:sz w:val="24"/>
          <w:szCs w:val="24"/>
        </w:rPr>
      </w:pPr>
      <w:r>
        <w:rPr>
          <w:rFonts w:ascii="Times New Roman" w:eastAsia="TimesNewRomanPSMT" w:hAnsi="Times New Roman"/>
          <w:noProof/>
          <w:sz w:val="24"/>
          <w:szCs w:val="24"/>
        </w:rPr>
        <w:lastRenderedPageBreak/>
        <w:tab/>
        <w:t>Трасетата на довеждащите водопроводи в максимала степен са съобразени с местоположението на съществуващите водопроводи и за обслужването им ще се използват вече съществуващи пътища за достъп до тях.</w:t>
      </w:r>
    </w:p>
    <w:p w:rsidR="00AE401F" w:rsidRDefault="00AE401F" w:rsidP="00D11AC8">
      <w:pPr>
        <w:tabs>
          <w:tab w:val="left" w:pos="709"/>
        </w:tabs>
        <w:spacing w:after="0" w:line="360" w:lineRule="auto"/>
        <w:jc w:val="both"/>
        <w:rPr>
          <w:rFonts w:ascii="Times New Roman" w:eastAsia="TimesNewRomanPSMT" w:hAnsi="Times New Roman"/>
          <w:noProof/>
          <w:sz w:val="24"/>
          <w:szCs w:val="24"/>
        </w:rPr>
      </w:pPr>
      <w:r>
        <w:rPr>
          <w:rFonts w:ascii="Times New Roman" w:eastAsia="TimesNewRomanPSMT" w:hAnsi="Times New Roman"/>
          <w:noProof/>
          <w:sz w:val="24"/>
          <w:szCs w:val="24"/>
        </w:rPr>
        <w:tab/>
        <w:t>Временни пътища и подходи ще се определят съобразно местните условия, като се използват максимално съществуващите такива. При липса на такива, за временни пътища ще се използва сервитутната зона.</w:t>
      </w:r>
    </w:p>
    <w:p w:rsidR="00AE401F" w:rsidRDefault="00AE401F" w:rsidP="00D11AC8">
      <w:pPr>
        <w:tabs>
          <w:tab w:val="left" w:pos="709"/>
        </w:tabs>
        <w:spacing w:after="0" w:line="360" w:lineRule="auto"/>
        <w:jc w:val="both"/>
        <w:rPr>
          <w:rFonts w:ascii="Times New Roman" w:eastAsia="TimesNewRomanPSMT" w:hAnsi="Times New Roman"/>
          <w:b/>
          <w:noProof/>
          <w:sz w:val="24"/>
          <w:szCs w:val="24"/>
        </w:rPr>
      </w:pPr>
      <w:r>
        <w:rPr>
          <w:rFonts w:ascii="Times New Roman" w:eastAsia="TimesNewRomanPSMT" w:hAnsi="Times New Roman"/>
          <w:noProof/>
          <w:sz w:val="24"/>
          <w:szCs w:val="24"/>
        </w:rPr>
        <w:tab/>
        <w:t xml:space="preserve">Не се налага промяна на съществуващата пътна инфраструктура.  </w:t>
      </w:r>
      <w:r w:rsidR="00A622E5">
        <w:rPr>
          <w:rFonts w:ascii="Times New Roman" w:eastAsia="TimesNewRomanPSMT" w:hAnsi="Times New Roman"/>
          <w:b/>
          <w:noProof/>
          <w:sz w:val="24"/>
          <w:szCs w:val="24"/>
        </w:rPr>
        <w:tab/>
      </w:r>
    </w:p>
    <w:p w:rsidR="00A622E5" w:rsidRPr="00A622E5" w:rsidRDefault="007551E4" w:rsidP="00C81F74">
      <w:pPr>
        <w:tabs>
          <w:tab w:val="left" w:pos="709"/>
        </w:tabs>
        <w:spacing w:after="0" w:line="360" w:lineRule="auto"/>
        <w:jc w:val="both"/>
        <w:rPr>
          <w:rFonts w:ascii="Times New Roman" w:eastAsia="TimesNewRomanPSMT" w:hAnsi="Times New Roman"/>
          <w:noProof/>
          <w:sz w:val="24"/>
          <w:szCs w:val="24"/>
        </w:rPr>
      </w:pPr>
      <w:r>
        <w:rPr>
          <w:rFonts w:ascii="Times New Roman" w:eastAsia="TimesNewRomanPSMT" w:hAnsi="Times New Roman"/>
          <w:noProof/>
          <w:sz w:val="24"/>
          <w:szCs w:val="24"/>
        </w:rPr>
        <w:t xml:space="preserve"> </w:t>
      </w:r>
      <w:r w:rsidR="00A622E5">
        <w:rPr>
          <w:rFonts w:ascii="Times New Roman" w:eastAsia="TimesNewRomanPSMT" w:hAnsi="Times New Roman"/>
          <w:noProof/>
          <w:sz w:val="24"/>
          <w:szCs w:val="24"/>
        </w:rPr>
        <w:t xml:space="preserve"> </w:t>
      </w:r>
    </w:p>
    <w:p w:rsidR="006464DC" w:rsidRDefault="006464DC" w:rsidP="00C81F74">
      <w:pPr>
        <w:tabs>
          <w:tab w:val="left" w:pos="709"/>
        </w:tabs>
        <w:spacing w:after="0" w:line="360" w:lineRule="auto"/>
        <w:jc w:val="both"/>
        <w:rPr>
          <w:rFonts w:ascii="Times New Roman" w:eastAsia="TimesNewRomanPSMT" w:hAnsi="Times New Roman"/>
          <w:b/>
          <w:noProof/>
          <w:sz w:val="24"/>
          <w:szCs w:val="24"/>
        </w:rPr>
      </w:pPr>
      <w:r>
        <w:rPr>
          <w:rFonts w:ascii="Times New Roman" w:eastAsia="TimesNewRomanPSMT" w:hAnsi="Times New Roman"/>
          <w:b/>
          <w:noProof/>
          <w:sz w:val="24"/>
          <w:szCs w:val="24"/>
        </w:rPr>
        <w:tab/>
        <w:t>5. Програма за дейностите, включително за строителство, експлоатация и фазите на закриване, възстановяване и последващо използване</w:t>
      </w:r>
    </w:p>
    <w:p w:rsidR="007551E4" w:rsidRPr="00F95844" w:rsidRDefault="00D3098C" w:rsidP="00C81F74">
      <w:pPr>
        <w:tabs>
          <w:tab w:val="left" w:pos="709"/>
        </w:tabs>
        <w:spacing w:after="0" w:line="360" w:lineRule="auto"/>
        <w:jc w:val="both"/>
        <w:rPr>
          <w:rFonts w:ascii="Times New Roman" w:eastAsia="TimesNewRomanPSMT" w:hAnsi="Times New Roman"/>
          <w:noProof/>
          <w:sz w:val="24"/>
          <w:szCs w:val="24"/>
        </w:rPr>
      </w:pPr>
      <w:r>
        <w:rPr>
          <w:rFonts w:ascii="Times New Roman" w:eastAsia="TimesNewRomanPSMT" w:hAnsi="Times New Roman"/>
          <w:b/>
          <w:noProof/>
          <w:sz w:val="24"/>
          <w:szCs w:val="24"/>
        </w:rPr>
        <w:tab/>
      </w:r>
      <w:r w:rsidR="008B5ACE">
        <w:rPr>
          <w:rFonts w:ascii="Times New Roman" w:eastAsia="TimesNewRomanPSMT" w:hAnsi="Times New Roman"/>
          <w:noProof/>
          <w:sz w:val="24"/>
          <w:szCs w:val="24"/>
        </w:rPr>
        <w:t xml:space="preserve">След изготвяне на идейните проекти и одобряване на проектното предложение </w:t>
      </w:r>
      <w:r w:rsidR="00571430">
        <w:rPr>
          <w:rFonts w:ascii="Times New Roman" w:eastAsia="TimesNewRomanPSMT" w:hAnsi="Times New Roman"/>
          <w:noProof/>
          <w:sz w:val="24"/>
          <w:szCs w:val="24"/>
        </w:rPr>
        <w:t xml:space="preserve">за агломерациите над 10 000 е.ж., </w:t>
      </w:r>
      <w:r w:rsidR="008B5ACE">
        <w:rPr>
          <w:rFonts w:ascii="Times New Roman" w:eastAsia="TimesNewRomanPSMT" w:hAnsi="Times New Roman"/>
          <w:noProof/>
          <w:sz w:val="24"/>
          <w:szCs w:val="24"/>
        </w:rPr>
        <w:t xml:space="preserve">ще стартират дейностите по работно проектиране на ВиК мрежите, съгласно изискванията на нормативната уредба. След издаване на разрешението за строеж ще стартират дейностите по строителството, които предвиждат реконструкция на довеждащи водопроводи, реконструкция на вътрешна водопроводна мрежа и зониране на водопроводната мрежа, реконструкция и доизграждане на канализационна мрежа. </w:t>
      </w:r>
      <w:r w:rsidR="00650D9F">
        <w:rPr>
          <w:rFonts w:ascii="Times New Roman" w:eastAsia="TimesNewRomanPSMT" w:hAnsi="Times New Roman"/>
          <w:noProof/>
          <w:sz w:val="24"/>
          <w:szCs w:val="24"/>
        </w:rPr>
        <w:t xml:space="preserve">Строително-монтажните работи ще продължат в рамките на 24 месеца. </w:t>
      </w:r>
      <w:r w:rsidR="008B5ACE">
        <w:rPr>
          <w:rFonts w:ascii="Times New Roman" w:eastAsia="TimesNewRomanPSMT" w:hAnsi="Times New Roman"/>
          <w:noProof/>
          <w:sz w:val="24"/>
          <w:szCs w:val="24"/>
        </w:rPr>
        <w:t>След въвеждането на обектите в експлоатация, същите ще бъдат експлоатирани от ВиК оператора в обособена територия Пловдив – „ВиК“ ЕООД, гр. Пловдив</w:t>
      </w:r>
      <w:r w:rsidR="00650D9F">
        <w:rPr>
          <w:rFonts w:ascii="Times New Roman" w:eastAsia="TimesNewRomanPSMT" w:hAnsi="Times New Roman"/>
          <w:noProof/>
          <w:sz w:val="24"/>
          <w:szCs w:val="24"/>
        </w:rPr>
        <w:t xml:space="preserve">, съгласно Договора с Асоциацията </w:t>
      </w:r>
      <w:r w:rsidR="0034016A">
        <w:rPr>
          <w:rFonts w:ascii="Times New Roman" w:eastAsia="TimesNewRomanPSMT" w:hAnsi="Times New Roman"/>
          <w:noProof/>
          <w:sz w:val="24"/>
          <w:szCs w:val="24"/>
        </w:rPr>
        <w:t xml:space="preserve">по ВиК – Пловдив </w:t>
      </w:r>
      <w:r w:rsidR="00650D9F">
        <w:rPr>
          <w:rFonts w:ascii="Times New Roman" w:eastAsia="TimesNewRomanPSMT" w:hAnsi="Times New Roman"/>
          <w:noProof/>
          <w:sz w:val="24"/>
          <w:szCs w:val="24"/>
        </w:rPr>
        <w:t>в срок от 15 години</w:t>
      </w:r>
      <w:r w:rsidR="008B5ACE">
        <w:rPr>
          <w:rFonts w:ascii="Times New Roman" w:eastAsia="TimesNewRomanPSMT" w:hAnsi="Times New Roman"/>
          <w:noProof/>
          <w:sz w:val="24"/>
          <w:szCs w:val="24"/>
        </w:rPr>
        <w:t>.</w:t>
      </w:r>
    </w:p>
    <w:p w:rsidR="00835A30" w:rsidRDefault="006464DC" w:rsidP="00D11AC8">
      <w:pPr>
        <w:tabs>
          <w:tab w:val="left" w:pos="709"/>
        </w:tabs>
        <w:spacing w:after="0" w:line="360" w:lineRule="auto"/>
        <w:jc w:val="both"/>
        <w:rPr>
          <w:rFonts w:ascii="Times New Roman" w:eastAsia="TimesNewRomanPSMT" w:hAnsi="Times New Roman"/>
          <w:b/>
          <w:noProof/>
          <w:sz w:val="24"/>
          <w:szCs w:val="24"/>
        </w:rPr>
      </w:pPr>
      <w:r>
        <w:rPr>
          <w:rFonts w:ascii="Times New Roman" w:eastAsia="TimesNewRomanPSMT" w:hAnsi="Times New Roman"/>
          <w:b/>
          <w:noProof/>
          <w:sz w:val="24"/>
          <w:szCs w:val="24"/>
        </w:rPr>
        <w:tab/>
        <w:t>6. П</w:t>
      </w:r>
      <w:r w:rsidR="00835A30">
        <w:rPr>
          <w:rFonts w:ascii="Times New Roman" w:eastAsia="TimesNewRomanPSMT" w:hAnsi="Times New Roman"/>
          <w:b/>
          <w:noProof/>
          <w:sz w:val="24"/>
          <w:szCs w:val="24"/>
        </w:rPr>
        <w:t>редлагани методи за строителств</w:t>
      </w:r>
      <w:r w:rsidR="007F61D1">
        <w:rPr>
          <w:rFonts w:ascii="Times New Roman" w:eastAsia="TimesNewRomanPSMT" w:hAnsi="Times New Roman"/>
          <w:b/>
          <w:noProof/>
          <w:sz w:val="24"/>
          <w:szCs w:val="24"/>
        </w:rPr>
        <w:t>о</w:t>
      </w:r>
    </w:p>
    <w:p w:rsidR="00F8026A" w:rsidRDefault="008B5ACE" w:rsidP="00D11AC8">
      <w:pPr>
        <w:tabs>
          <w:tab w:val="left" w:pos="709"/>
        </w:tabs>
        <w:spacing w:after="0" w:line="360" w:lineRule="auto"/>
        <w:jc w:val="both"/>
        <w:rPr>
          <w:rFonts w:ascii="Times New Roman" w:eastAsia="TimesNewRomanPSMT" w:hAnsi="Times New Roman"/>
          <w:noProof/>
          <w:sz w:val="24"/>
          <w:szCs w:val="24"/>
        </w:rPr>
      </w:pPr>
      <w:r>
        <w:rPr>
          <w:rFonts w:ascii="Times New Roman" w:eastAsia="TimesNewRomanPSMT" w:hAnsi="Times New Roman"/>
          <w:b/>
          <w:noProof/>
          <w:sz w:val="24"/>
          <w:szCs w:val="24"/>
        </w:rPr>
        <w:tab/>
      </w:r>
      <w:r w:rsidR="00356D80" w:rsidRPr="00356D80">
        <w:rPr>
          <w:rFonts w:ascii="Times New Roman" w:eastAsia="TimesNewRomanPSMT" w:hAnsi="Times New Roman"/>
          <w:noProof/>
          <w:sz w:val="24"/>
          <w:szCs w:val="24"/>
        </w:rPr>
        <w:t>В съответствие с представени</w:t>
      </w:r>
      <w:r w:rsidR="00356D80">
        <w:rPr>
          <w:rFonts w:ascii="Times New Roman" w:eastAsia="TimesNewRomanPSMT" w:hAnsi="Times New Roman"/>
          <w:noProof/>
          <w:sz w:val="24"/>
          <w:szCs w:val="24"/>
        </w:rPr>
        <w:t>те инвестицион</w:t>
      </w:r>
      <w:r w:rsidR="00356D80" w:rsidRPr="00356D80">
        <w:rPr>
          <w:rFonts w:ascii="Times New Roman" w:eastAsia="TimesNewRomanPSMT" w:hAnsi="Times New Roman"/>
          <w:noProof/>
          <w:sz w:val="24"/>
          <w:szCs w:val="24"/>
        </w:rPr>
        <w:t>н</w:t>
      </w:r>
      <w:r w:rsidR="00356D80">
        <w:rPr>
          <w:rFonts w:ascii="Times New Roman" w:eastAsia="TimesNewRomanPSMT" w:hAnsi="Times New Roman"/>
          <w:noProof/>
          <w:sz w:val="24"/>
          <w:szCs w:val="24"/>
        </w:rPr>
        <w:t>и</w:t>
      </w:r>
      <w:r w:rsidR="00356D80" w:rsidRPr="00356D80">
        <w:rPr>
          <w:rFonts w:ascii="Times New Roman" w:eastAsia="TimesNewRomanPSMT" w:hAnsi="Times New Roman"/>
          <w:noProof/>
          <w:sz w:val="24"/>
          <w:szCs w:val="24"/>
        </w:rPr>
        <w:t xml:space="preserve"> проект</w:t>
      </w:r>
      <w:r w:rsidR="00356D80">
        <w:rPr>
          <w:rFonts w:ascii="Times New Roman" w:eastAsia="TimesNewRomanPSMT" w:hAnsi="Times New Roman"/>
          <w:noProof/>
          <w:sz w:val="24"/>
          <w:szCs w:val="24"/>
        </w:rPr>
        <w:t>и</w:t>
      </w:r>
      <w:r w:rsidR="00356D80" w:rsidRPr="00356D80">
        <w:rPr>
          <w:rFonts w:ascii="Times New Roman" w:eastAsia="TimesNewRomanPSMT" w:hAnsi="Times New Roman"/>
          <w:noProof/>
          <w:sz w:val="24"/>
          <w:szCs w:val="24"/>
        </w:rPr>
        <w:t xml:space="preserve"> и </w:t>
      </w:r>
      <w:r w:rsidR="00C216E9">
        <w:rPr>
          <w:rFonts w:ascii="Times New Roman" w:eastAsia="TimesNewRomanPSMT" w:hAnsi="Times New Roman"/>
          <w:noProof/>
          <w:sz w:val="24"/>
          <w:szCs w:val="24"/>
        </w:rPr>
        <w:t xml:space="preserve">издадените </w:t>
      </w:r>
      <w:r w:rsidR="00356D80" w:rsidRPr="00356D80">
        <w:rPr>
          <w:rFonts w:ascii="Times New Roman" w:eastAsia="TimesNewRomanPSMT" w:hAnsi="Times New Roman"/>
          <w:noProof/>
          <w:sz w:val="24"/>
          <w:szCs w:val="24"/>
        </w:rPr>
        <w:t>разрешения за строеж.</w:t>
      </w:r>
    </w:p>
    <w:p w:rsidR="007F61D1" w:rsidRDefault="00835A30" w:rsidP="00D11AC8">
      <w:pPr>
        <w:tabs>
          <w:tab w:val="left" w:pos="709"/>
        </w:tabs>
        <w:spacing w:after="0" w:line="360" w:lineRule="auto"/>
        <w:jc w:val="both"/>
        <w:rPr>
          <w:rFonts w:ascii="Times New Roman" w:hAnsi="Times New Roman"/>
          <w:b/>
          <w:i/>
          <w:sz w:val="24"/>
          <w:szCs w:val="24"/>
        </w:rPr>
      </w:pPr>
      <w:r>
        <w:rPr>
          <w:rFonts w:ascii="Times New Roman" w:eastAsia="TimesNewRomanPSMT" w:hAnsi="Times New Roman"/>
          <w:i/>
          <w:noProof/>
          <w:sz w:val="24"/>
          <w:szCs w:val="24"/>
        </w:rPr>
        <w:tab/>
      </w:r>
      <w:r w:rsidR="007F61D1" w:rsidRPr="00A320B9">
        <w:rPr>
          <w:rFonts w:ascii="Times New Roman" w:hAnsi="Times New Roman"/>
          <w:b/>
          <w:i/>
          <w:sz w:val="24"/>
          <w:szCs w:val="24"/>
        </w:rPr>
        <w:t>Компонент водоснабдяване</w:t>
      </w:r>
      <w:r w:rsidR="007F61D1">
        <w:rPr>
          <w:rFonts w:ascii="Times New Roman" w:hAnsi="Times New Roman"/>
          <w:b/>
          <w:i/>
          <w:sz w:val="24"/>
          <w:szCs w:val="24"/>
        </w:rPr>
        <w:t>:</w:t>
      </w:r>
    </w:p>
    <w:p w:rsidR="00650D9F" w:rsidRDefault="00650D9F" w:rsidP="00D11AC8">
      <w:pPr>
        <w:tabs>
          <w:tab w:val="left" w:pos="709"/>
        </w:tabs>
        <w:spacing w:after="0" w:line="360" w:lineRule="auto"/>
        <w:jc w:val="both"/>
        <w:rPr>
          <w:rFonts w:ascii="Times New Roman" w:hAnsi="Times New Roman"/>
          <w:sz w:val="24"/>
          <w:szCs w:val="24"/>
        </w:rPr>
      </w:pPr>
      <w:r>
        <w:rPr>
          <w:rFonts w:ascii="Times New Roman" w:hAnsi="Times New Roman"/>
          <w:sz w:val="24"/>
          <w:szCs w:val="24"/>
        </w:rPr>
        <w:tab/>
        <w:t xml:space="preserve">Довеждащите водопроводи </w:t>
      </w:r>
      <w:r w:rsidRPr="00A8653F">
        <w:rPr>
          <w:rFonts w:ascii="Times New Roman" w:hAnsi="Times New Roman"/>
          <w:sz w:val="24"/>
          <w:szCs w:val="24"/>
        </w:rPr>
        <w:t>ще се полож</w:t>
      </w:r>
      <w:r w:rsidR="00FE59F1">
        <w:rPr>
          <w:rFonts w:ascii="Times New Roman" w:hAnsi="Times New Roman"/>
          <w:sz w:val="24"/>
          <w:szCs w:val="24"/>
        </w:rPr>
        <w:t>ат</w:t>
      </w:r>
      <w:r w:rsidRPr="00A8653F">
        <w:rPr>
          <w:rFonts w:ascii="Times New Roman" w:hAnsi="Times New Roman"/>
          <w:sz w:val="24"/>
          <w:szCs w:val="24"/>
        </w:rPr>
        <w:t xml:space="preserve"> на мин. дълбочина 1,20 от терена и 1,50 при пресичане пътища 1 и 2 клас. За чугунените тръби не е необходимо полагането на пясъчна подложка и </w:t>
      </w:r>
      <w:proofErr w:type="spellStart"/>
      <w:r w:rsidRPr="00A8653F">
        <w:rPr>
          <w:rFonts w:ascii="Times New Roman" w:hAnsi="Times New Roman"/>
          <w:sz w:val="24"/>
          <w:szCs w:val="24"/>
        </w:rPr>
        <w:t>засипка</w:t>
      </w:r>
      <w:proofErr w:type="spellEnd"/>
      <w:r w:rsidRPr="00A8653F">
        <w:rPr>
          <w:rFonts w:ascii="Times New Roman" w:hAnsi="Times New Roman"/>
          <w:sz w:val="24"/>
          <w:szCs w:val="24"/>
        </w:rPr>
        <w:t>. Тръбопровод</w:t>
      </w:r>
      <w:r w:rsidR="00FE59F1">
        <w:rPr>
          <w:rFonts w:ascii="Times New Roman" w:hAnsi="Times New Roman"/>
          <w:sz w:val="24"/>
          <w:szCs w:val="24"/>
        </w:rPr>
        <w:t>и</w:t>
      </w:r>
      <w:r w:rsidRPr="00A8653F">
        <w:rPr>
          <w:rFonts w:ascii="Times New Roman" w:hAnsi="Times New Roman"/>
          <w:sz w:val="24"/>
          <w:szCs w:val="24"/>
        </w:rPr>
        <w:t>т</w:t>
      </w:r>
      <w:r w:rsidR="00FE59F1">
        <w:rPr>
          <w:rFonts w:ascii="Times New Roman" w:hAnsi="Times New Roman"/>
          <w:sz w:val="24"/>
          <w:szCs w:val="24"/>
        </w:rPr>
        <w:t>е</w:t>
      </w:r>
      <w:r w:rsidRPr="00A8653F">
        <w:rPr>
          <w:rFonts w:ascii="Times New Roman" w:hAnsi="Times New Roman"/>
          <w:sz w:val="24"/>
          <w:szCs w:val="24"/>
        </w:rPr>
        <w:t xml:space="preserve"> ще се засип</w:t>
      </w:r>
      <w:r w:rsidR="00FE59F1">
        <w:rPr>
          <w:rFonts w:ascii="Times New Roman" w:hAnsi="Times New Roman"/>
          <w:sz w:val="24"/>
          <w:szCs w:val="24"/>
        </w:rPr>
        <w:t>ят</w:t>
      </w:r>
      <w:r w:rsidRPr="00A8653F">
        <w:rPr>
          <w:rFonts w:ascii="Times New Roman" w:hAnsi="Times New Roman"/>
          <w:sz w:val="24"/>
          <w:szCs w:val="24"/>
        </w:rPr>
        <w:t xml:space="preserve"> с изкопаната земна маса, като едрината на зърната </w:t>
      </w:r>
      <w:r w:rsidR="00FE59F1">
        <w:rPr>
          <w:rFonts w:ascii="Times New Roman" w:hAnsi="Times New Roman"/>
          <w:sz w:val="24"/>
          <w:szCs w:val="24"/>
        </w:rPr>
        <w:t xml:space="preserve">няма да </w:t>
      </w:r>
      <w:r w:rsidRPr="00A8653F">
        <w:rPr>
          <w:rFonts w:ascii="Times New Roman" w:hAnsi="Times New Roman"/>
          <w:sz w:val="24"/>
          <w:szCs w:val="24"/>
        </w:rPr>
        <w:t>надвишава 100мм.</w:t>
      </w:r>
    </w:p>
    <w:p w:rsidR="00FE59F1" w:rsidRDefault="00FE59F1" w:rsidP="00D11AC8">
      <w:pPr>
        <w:tabs>
          <w:tab w:val="left" w:pos="709"/>
        </w:tabs>
        <w:spacing w:after="0" w:line="360" w:lineRule="auto"/>
        <w:jc w:val="both"/>
        <w:rPr>
          <w:rFonts w:ascii="Times New Roman" w:hAnsi="Times New Roman"/>
          <w:sz w:val="24"/>
          <w:szCs w:val="24"/>
        </w:rPr>
      </w:pPr>
      <w:r>
        <w:rPr>
          <w:rFonts w:ascii="Times New Roman" w:hAnsi="Times New Roman"/>
          <w:sz w:val="24"/>
          <w:szCs w:val="24"/>
        </w:rPr>
        <w:tab/>
        <w:t>Водопроводите в населените места се полагат на дълбочина посочена в надлъжни</w:t>
      </w:r>
      <w:r w:rsidR="007F61D1">
        <w:rPr>
          <w:rFonts w:ascii="Times New Roman" w:hAnsi="Times New Roman"/>
          <w:sz w:val="24"/>
          <w:szCs w:val="24"/>
        </w:rPr>
        <w:t>те</w:t>
      </w:r>
      <w:r>
        <w:rPr>
          <w:rFonts w:ascii="Times New Roman" w:hAnsi="Times New Roman"/>
          <w:sz w:val="24"/>
          <w:szCs w:val="24"/>
        </w:rPr>
        <w:t xml:space="preserve"> профил</w:t>
      </w:r>
      <w:r w:rsidR="007F61D1">
        <w:rPr>
          <w:rFonts w:ascii="Times New Roman" w:hAnsi="Times New Roman"/>
          <w:sz w:val="24"/>
          <w:szCs w:val="24"/>
        </w:rPr>
        <w:t>и</w:t>
      </w:r>
      <w:r>
        <w:rPr>
          <w:rFonts w:ascii="Times New Roman" w:hAnsi="Times New Roman"/>
          <w:sz w:val="24"/>
          <w:szCs w:val="24"/>
        </w:rPr>
        <w:t xml:space="preserve"> на проект</w:t>
      </w:r>
      <w:r w:rsidR="007F61D1">
        <w:rPr>
          <w:rFonts w:ascii="Times New Roman" w:hAnsi="Times New Roman"/>
          <w:sz w:val="24"/>
          <w:szCs w:val="24"/>
        </w:rPr>
        <w:t>ите</w:t>
      </w:r>
      <w:r>
        <w:rPr>
          <w:rFonts w:ascii="Times New Roman" w:hAnsi="Times New Roman"/>
          <w:sz w:val="24"/>
          <w:szCs w:val="24"/>
        </w:rPr>
        <w:t xml:space="preserve">, като ширината на изкопа трябва да бъде достатъчна, за да позволи правилното разполагане на дъното и лесно свързване на различните елементи на тръбопровода, </w:t>
      </w:r>
      <w:r>
        <w:rPr>
          <w:rFonts w:ascii="Times New Roman" w:hAnsi="Times New Roman"/>
          <w:sz w:val="24"/>
          <w:szCs w:val="24"/>
        </w:rPr>
        <w:lastRenderedPageBreak/>
        <w:t>ако се извършва на място. Преди полагане на тръбите, на дъното се полага слой от пресят пясък, с дебелина най-малко 10 см, а за диаметри по-големи от ф300 – пясъкът е 15 см.</w:t>
      </w:r>
    </w:p>
    <w:p w:rsidR="00CA0B8B" w:rsidRDefault="00CA0B8B" w:rsidP="00D11AC8">
      <w:pPr>
        <w:tabs>
          <w:tab w:val="left" w:pos="709"/>
        </w:tabs>
        <w:spacing w:after="0" w:line="360" w:lineRule="auto"/>
        <w:jc w:val="both"/>
        <w:rPr>
          <w:rFonts w:ascii="Times New Roman" w:hAnsi="Times New Roman"/>
          <w:sz w:val="24"/>
          <w:szCs w:val="24"/>
        </w:rPr>
      </w:pPr>
      <w:r>
        <w:rPr>
          <w:rFonts w:ascii="Times New Roman" w:hAnsi="Times New Roman"/>
          <w:sz w:val="24"/>
          <w:szCs w:val="24"/>
        </w:rPr>
        <w:tab/>
        <w:t>Водопроводите в населените места се полагат на дълбочина посоче</w:t>
      </w:r>
      <w:r w:rsidR="00835A30">
        <w:rPr>
          <w:rFonts w:ascii="Times New Roman" w:hAnsi="Times New Roman"/>
          <w:sz w:val="24"/>
          <w:szCs w:val="24"/>
        </w:rPr>
        <w:t>на в надлъжни</w:t>
      </w:r>
      <w:r w:rsidR="007F61D1">
        <w:rPr>
          <w:rFonts w:ascii="Times New Roman" w:hAnsi="Times New Roman"/>
          <w:sz w:val="24"/>
          <w:szCs w:val="24"/>
        </w:rPr>
        <w:t>те</w:t>
      </w:r>
      <w:r w:rsidR="00835A30">
        <w:rPr>
          <w:rFonts w:ascii="Times New Roman" w:hAnsi="Times New Roman"/>
          <w:sz w:val="24"/>
          <w:szCs w:val="24"/>
        </w:rPr>
        <w:t xml:space="preserve"> профил</w:t>
      </w:r>
      <w:r w:rsidR="007F61D1">
        <w:rPr>
          <w:rFonts w:ascii="Times New Roman" w:hAnsi="Times New Roman"/>
          <w:sz w:val="24"/>
          <w:szCs w:val="24"/>
        </w:rPr>
        <w:t>и</w:t>
      </w:r>
      <w:r w:rsidR="00835A30">
        <w:rPr>
          <w:rFonts w:ascii="Times New Roman" w:hAnsi="Times New Roman"/>
          <w:sz w:val="24"/>
          <w:szCs w:val="24"/>
        </w:rPr>
        <w:t xml:space="preserve"> на проект</w:t>
      </w:r>
      <w:r w:rsidR="007F61D1">
        <w:rPr>
          <w:rFonts w:ascii="Times New Roman" w:hAnsi="Times New Roman"/>
          <w:sz w:val="24"/>
          <w:szCs w:val="24"/>
        </w:rPr>
        <w:t>ите</w:t>
      </w:r>
      <w:r w:rsidR="00835A30">
        <w:rPr>
          <w:rFonts w:ascii="Times New Roman" w:hAnsi="Times New Roman"/>
          <w:sz w:val="24"/>
          <w:szCs w:val="24"/>
        </w:rPr>
        <w:t>.</w:t>
      </w:r>
    </w:p>
    <w:p w:rsidR="00835A30" w:rsidRPr="00A8653F" w:rsidRDefault="00835A30" w:rsidP="00D11AC8">
      <w:pPr>
        <w:tabs>
          <w:tab w:val="left" w:pos="709"/>
        </w:tabs>
        <w:spacing w:after="0" w:line="360" w:lineRule="auto"/>
        <w:jc w:val="both"/>
        <w:rPr>
          <w:rFonts w:ascii="Times New Roman" w:eastAsia="TimesNewRomanPSMT" w:hAnsi="Times New Roman"/>
          <w:noProof/>
          <w:sz w:val="24"/>
          <w:szCs w:val="24"/>
          <w:lang w:val="en-US"/>
        </w:rPr>
      </w:pPr>
    </w:p>
    <w:p w:rsidR="00835A30" w:rsidRPr="00835A30" w:rsidRDefault="007F61D1" w:rsidP="007F61D1">
      <w:pPr>
        <w:spacing w:after="0" w:line="360" w:lineRule="auto"/>
        <w:ind w:firstLine="709"/>
        <w:jc w:val="both"/>
        <w:rPr>
          <w:rFonts w:ascii="Times New Roman" w:hAnsi="Times New Roman"/>
          <w:b/>
          <w:i/>
          <w:noProof/>
          <w:sz w:val="24"/>
          <w:szCs w:val="24"/>
        </w:rPr>
      </w:pPr>
      <w:r w:rsidRPr="00D44CF2">
        <w:rPr>
          <w:rFonts w:ascii="Times New Roman" w:hAnsi="Times New Roman"/>
          <w:b/>
          <w:i/>
          <w:noProof/>
          <w:sz w:val="24"/>
          <w:szCs w:val="24"/>
        </w:rPr>
        <w:t xml:space="preserve">Компонент </w:t>
      </w:r>
      <w:r>
        <w:rPr>
          <w:rFonts w:ascii="Times New Roman" w:hAnsi="Times New Roman"/>
          <w:b/>
          <w:i/>
          <w:noProof/>
          <w:sz w:val="24"/>
          <w:szCs w:val="24"/>
        </w:rPr>
        <w:t>Отвеждане и пречистване на отпадъчни води</w:t>
      </w:r>
      <w:r w:rsidR="00835A30" w:rsidRPr="00835A30">
        <w:rPr>
          <w:rFonts w:ascii="Times New Roman" w:hAnsi="Times New Roman"/>
          <w:b/>
          <w:i/>
          <w:sz w:val="24"/>
        </w:rPr>
        <w:t>:</w:t>
      </w:r>
    </w:p>
    <w:p w:rsidR="00835A30" w:rsidRPr="00835A30" w:rsidRDefault="00835A30" w:rsidP="00835A30">
      <w:pPr>
        <w:spacing w:after="0" w:line="360" w:lineRule="auto"/>
        <w:ind w:firstLine="709"/>
        <w:jc w:val="both"/>
        <w:rPr>
          <w:rFonts w:ascii="Times New Roman" w:hAnsi="Times New Roman"/>
          <w:b/>
          <w:sz w:val="24"/>
          <w:u w:val="single"/>
        </w:rPr>
      </w:pPr>
      <w:r w:rsidRPr="00835A30">
        <w:rPr>
          <w:rFonts w:ascii="Times New Roman" w:hAnsi="Times New Roman"/>
          <w:b/>
          <w:sz w:val="24"/>
          <w:u w:val="single"/>
        </w:rPr>
        <w:t>Пловдив</w:t>
      </w:r>
    </w:p>
    <w:p w:rsidR="00835A30" w:rsidRPr="00835A30" w:rsidRDefault="00835A30" w:rsidP="00835A30">
      <w:pPr>
        <w:spacing w:after="0" w:line="360" w:lineRule="auto"/>
        <w:ind w:firstLine="709"/>
        <w:jc w:val="both"/>
        <w:rPr>
          <w:rFonts w:ascii="Times New Roman" w:hAnsi="Times New Roman"/>
          <w:sz w:val="24"/>
        </w:rPr>
      </w:pPr>
      <w:r w:rsidRPr="00835A30">
        <w:rPr>
          <w:rFonts w:ascii="Times New Roman" w:hAnsi="Times New Roman"/>
          <w:noProof/>
          <w:sz w:val="24"/>
        </w:rPr>
        <w:t xml:space="preserve">Началната и крайна кота на колектора са точно определени, като началната кота е кота дъно на Главен колектор II, който се разтоварва от новия колектор – 158,70. Крайната кота е около 150 см. над кота дъно Главен колектор I – У 4400/2800, в който зауства новия колектор. На дълбочини до 4,00м. не се очаква поява на подпочвени води. В по-дълбоките участъци, в зависимост от сезона / респ. от годишните валежи / е възможна поява на подпочвени води, като на дълбочина 5,00м. това е сигурно. В тези участъци строителството ще е затруднено, а колектора ще работи частично под нивото на подземните води. Това изисква неговата пълна водоплътност. </w:t>
      </w:r>
      <w:r w:rsidRPr="00835A30">
        <w:rPr>
          <w:rFonts w:ascii="Times New Roman" w:hAnsi="Times New Roman"/>
          <w:sz w:val="24"/>
        </w:rPr>
        <w:t xml:space="preserve">Основното съоръжение на колектора е </w:t>
      </w:r>
      <w:proofErr w:type="spellStart"/>
      <w:r w:rsidRPr="00835A30">
        <w:rPr>
          <w:rFonts w:ascii="Times New Roman" w:hAnsi="Times New Roman"/>
          <w:sz w:val="24"/>
        </w:rPr>
        <w:t>Дъждопреливник</w:t>
      </w:r>
      <w:proofErr w:type="spellEnd"/>
      <w:r w:rsidR="007F61D1">
        <w:rPr>
          <w:rFonts w:ascii="Times New Roman" w:hAnsi="Times New Roman"/>
          <w:sz w:val="24"/>
        </w:rPr>
        <w:t xml:space="preserve"> </w:t>
      </w:r>
      <w:r w:rsidRPr="00835A30">
        <w:rPr>
          <w:rFonts w:ascii="Times New Roman" w:hAnsi="Times New Roman"/>
          <w:sz w:val="24"/>
        </w:rPr>
        <w:t xml:space="preserve">№2, извън границите на агломерацията. Това е открито </w:t>
      </w:r>
      <w:proofErr w:type="spellStart"/>
      <w:r w:rsidRPr="00835A30">
        <w:rPr>
          <w:rFonts w:ascii="Times New Roman" w:hAnsi="Times New Roman"/>
          <w:sz w:val="24"/>
        </w:rPr>
        <w:t>стоманобетоново</w:t>
      </w:r>
      <w:proofErr w:type="spellEnd"/>
      <w:r w:rsidRPr="00835A30">
        <w:rPr>
          <w:rFonts w:ascii="Times New Roman" w:hAnsi="Times New Roman"/>
          <w:sz w:val="24"/>
        </w:rPr>
        <w:t xml:space="preserve"> съоръжение, което отлива смесените отпадъчни води в Марковски отводнителен канал. Степента на разреждане е 5+1 пъти. С оглед оптималното хидравлично решение на </w:t>
      </w:r>
      <w:proofErr w:type="spellStart"/>
      <w:r w:rsidRPr="00835A30">
        <w:rPr>
          <w:rFonts w:ascii="Times New Roman" w:hAnsi="Times New Roman"/>
          <w:sz w:val="24"/>
        </w:rPr>
        <w:t>водоприемника</w:t>
      </w:r>
      <w:proofErr w:type="spellEnd"/>
      <w:r w:rsidRPr="00835A30">
        <w:rPr>
          <w:rFonts w:ascii="Times New Roman" w:hAnsi="Times New Roman"/>
          <w:sz w:val="24"/>
        </w:rPr>
        <w:t>, преливникът е разработен като съвършен преливник с повдигнат преливен ръб.</w:t>
      </w:r>
    </w:p>
    <w:p w:rsidR="00835A30" w:rsidRPr="00835A30" w:rsidRDefault="00835A30" w:rsidP="00835A30">
      <w:pPr>
        <w:spacing w:after="0" w:line="360" w:lineRule="auto"/>
        <w:ind w:firstLine="709"/>
        <w:jc w:val="both"/>
        <w:rPr>
          <w:rFonts w:ascii="Times New Roman" w:hAnsi="Times New Roman"/>
          <w:sz w:val="24"/>
        </w:rPr>
      </w:pPr>
      <w:r w:rsidRPr="00835A30">
        <w:rPr>
          <w:rFonts w:ascii="Times New Roman" w:hAnsi="Times New Roman"/>
          <w:sz w:val="24"/>
        </w:rPr>
        <w:t xml:space="preserve">Колектор I-A-4 е второстепенен колектор и е неразделна част от Периферния колектор. Той се определя от: началната му </w:t>
      </w:r>
      <w:proofErr w:type="spellStart"/>
      <w:r w:rsidRPr="00835A30">
        <w:rPr>
          <w:rFonts w:ascii="Times New Roman" w:hAnsi="Times New Roman"/>
          <w:sz w:val="24"/>
        </w:rPr>
        <w:t>кота</w:t>
      </w:r>
      <w:proofErr w:type="spellEnd"/>
      <w:r w:rsidRPr="00835A30">
        <w:rPr>
          <w:rFonts w:ascii="Times New Roman" w:hAnsi="Times New Roman"/>
          <w:sz w:val="24"/>
        </w:rPr>
        <w:t xml:space="preserve">, която кореспондира на </w:t>
      </w:r>
      <w:proofErr w:type="spellStart"/>
      <w:r w:rsidRPr="00835A30">
        <w:rPr>
          <w:rFonts w:ascii="Times New Roman" w:hAnsi="Times New Roman"/>
          <w:sz w:val="24"/>
        </w:rPr>
        <w:t>котата</w:t>
      </w:r>
      <w:proofErr w:type="spellEnd"/>
      <w:r w:rsidRPr="00835A30">
        <w:rPr>
          <w:rFonts w:ascii="Times New Roman" w:hAnsi="Times New Roman"/>
          <w:sz w:val="24"/>
        </w:rPr>
        <w:t xml:space="preserve"> на съществуващ Колектор I-9, както и на крайната му </w:t>
      </w:r>
      <w:proofErr w:type="spellStart"/>
      <w:r w:rsidRPr="00835A30">
        <w:rPr>
          <w:rFonts w:ascii="Times New Roman" w:hAnsi="Times New Roman"/>
          <w:sz w:val="24"/>
        </w:rPr>
        <w:t>кота</w:t>
      </w:r>
      <w:proofErr w:type="spellEnd"/>
      <w:r w:rsidRPr="00835A30">
        <w:rPr>
          <w:rFonts w:ascii="Times New Roman" w:hAnsi="Times New Roman"/>
          <w:sz w:val="24"/>
        </w:rPr>
        <w:t>, която е на 110см. над дъното на Периферен колектор. Връзките между колекторите са приблизително „теме с теме“.</w:t>
      </w:r>
    </w:p>
    <w:p w:rsidR="00835A30" w:rsidRPr="00835A30" w:rsidRDefault="00835A30" w:rsidP="00835A30">
      <w:pPr>
        <w:spacing w:after="0" w:line="360" w:lineRule="auto"/>
        <w:ind w:firstLine="709"/>
        <w:jc w:val="both"/>
        <w:rPr>
          <w:rFonts w:ascii="Times New Roman" w:hAnsi="Times New Roman"/>
          <w:sz w:val="24"/>
        </w:rPr>
      </w:pPr>
      <w:r w:rsidRPr="00835A30">
        <w:rPr>
          <w:rFonts w:ascii="Times New Roman" w:hAnsi="Times New Roman"/>
          <w:sz w:val="24"/>
        </w:rPr>
        <w:t xml:space="preserve">Предвижда се използването на тръби от стъклопласт GRP, които се полагат чрез </w:t>
      </w:r>
      <w:proofErr w:type="spellStart"/>
      <w:r w:rsidRPr="00835A30">
        <w:rPr>
          <w:rFonts w:ascii="Times New Roman" w:hAnsi="Times New Roman"/>
          <w:sz w:val="24"/>
        </w:rPr>
        <w:t>траншеен</w:t>
      </w:r>
      <w:proofErr w:type="spellEnd"/>
      <w:r w:rsidRPr="00835A30">
        <w:rPr>
          <w:rFonts w:ascii="Times New Roman" w:hAnsi="Times New Roman"/>
          <w:sz w:val="24"/>
        </w:rPr>
        <w:t xml:space="preserve"> укрепен изкоп.</w:t>
      </w:r>
    </w:p>
    <w:p w:rsidR="00835A30" w:rsidRPr="00835A30" w:rsidRDefault="00835A30" w:rsidP="00835A30">
      <w:pPr>
        <w:spacing w:after="0" w:line="360" w:lineRule="auto"/>
        <w:ind w:firstLine="709"/>
        <w:jc w:val="both"/>
        <w:rPr>
          <w:rFonts w:ascii="Times New Roman" w:hAnsi="Times New Roman"/>
          <w:b/>
          <w:sz w:val="24"/>
          <w:u w:val="single"/>
        </w:rPr>
      </w:pPr>
      <w:r w:rsidRPr="00835A30">
        <w:rPr>
          <w:rFonts w:ascii="Times New Roman" w:hAnsi="Times New Roman"/>
          <w:b/>
          <w:sz w:val="24"/>
          <w:u w:val="single"/>
        </w:rPr>
        <w:t>Хисаря</w:t>
      </w:r>
    </w:p>
    <w:p w:rsidR="00835A30" w:rsidRPr="00835A30" w:rsidRDefault="00835A30" w:rsidP="00835A30">
      <w:pPr>
        <w:spacing w:after="0" w:line="360" w:lineRule="auto"/>
        <w:ind w:firstLine="709"/>
        <w:jc w:val="both"/>
        <w:rPr>
          <w:rFonts w:ascii="Times New Roman" w:hAnsi="Times New Roman"/>
          <w:sz w:val="24"/>
        </w:rPr>
      </w:pPr>
      <w:r w:rsidRPr="00835A30">
        <w:rPr>
          <w:rFonts w:ascii="Times New Roman" w:hAnsi="Times New Roman"/>
          <w:noProof/>
          <w:sz w:val="24"/>
        </w:rPr>
        <w:t xml:space="preserve">Предвижда се канализационната мрежа да се изгради като смесена с дъждопреливници и отливни канали. </w:t>
      </w:r>
      <w:r w:rsidRPr="00835A30">
        <w:rPr>
          <w:rFonts w:ascii="Times New Roman" w:hAnsi="Times New Roman"/>
          <w:sz w:val="24"/>
        </w:rPr>
        <w:t xml:space="preserve">За правилната работа на канализационната мрежа се предвижда реконструкция и изграждане на </w:t>
      </w:r>
      <w:proofErr w:type="spellStart"/>
      <w:r w:rsidRPr="00835A30">
        <w:rPr>
          <w:rFonts w:ascii="Times New Roman" w:hAnsi="Times New Roman"/>
          <w:sz w:val="24"/>
        </w:rPr>
        <w:t>дъждопреливници</w:t>
      </w:r>
      <w:proofErr w:type="spellEnd"/>
      <w:r w:rsidRPr="00835A30">
        <w:rPr>
          <w:rFonts w:ascii="Times New Roman" w:hAnsi="Times New Roman"/>
          <w:sz w:val="24"/>
        </w:rPr>
        <w:t xml:space="preserve">. Реконструкцията на преливниците ще се състои в реконструкция на участъците преди преливниците, с цел използване на съществуващата дължина на преливния ръб, както и в </w:t>
      </w:r>
      <w:proofErr w:type="spellStart"/>
      <w:r w:rsidRPr="00835A30">
        <w:rPr>
          <w:rFonts w:ascii="Times New Roman" w:hAnsi="Times New Roman"/>
          <w:sz w:val="24"/>
        </w:rPr>
        <w:t>надзиждане</w:t>
      </w:r>
      <w:proofErr w:type="spellEnd"/>
      <w:r w:rsidRPr="00835A30">
        <w:rPr>
          <w:rFonts w:ascii="Times New Roman" w:hAnsi="Times New Roman"/>
          <w:sz w:val="24"/>
        </w:rPr>
        <w:t xml:space="preserve"> при недостатъчна височина на преливните ръбове. </w:t>
      </w:r>
      <w:r w:rsidRPr="00835A30">
        <w:rPr>
          <w:rFonts w:ascii="Times New Roman" w:hAnsi="Times New Roman"/>
          <w:sz w:val="24"/>
        </w:rPr>
        <w:lastRenderedPageBreak/>
        <w:t xml:space="preserve">Предвидени са да се използват РР двуслойни гофрирани тръби и тръби от стъклопласт </w:t>
      </w:r>
      <w:r w:rsidRPr="00835A30">
        <w:rPr>
          <w:rFonts w:ascii="Times New Roman" w:hAnsi="Times New Roman"/>
          <w:sz w:val="24"/>
          <w:lang w:val="en-US"/>
        </w:rPr>
        <w:t>GRP</w:t>
      </w:r>
      <w:r w:rsidRPr="00835A30">
        <w:rPr>
          <w:rFonts w:ascii="Times New Roman" w:hAnsi="Times New Roman"/>
          <w:sz w:val="24"/>
        </w:rPr>
        <w:t xml:space="preserve">. Ревизионни шахти са предвидени на хоризонтални и вертикални чупки на трасето, в прави участъци – при спазване на нормативните разстояния, при смяна на диаметрите, при събиране на два и повече канализационни клона. Местата на шахтите са показани на надлъжния профил и на приложената ситуация. Присъединяването на канализационните профили се предвижда под ъгъл до 90°, а при по-малък ъгъл, чрез пад в ревизионната шахта. При преминаването на канализационни тръби под железопътни релси, същите трябва да бъдат поставени в дебелостенни обсадни тръби монтирани в предпазен кожух посредством разделители на тръби. Обсадната тръба трябва да бъде от стомана, а диаметърът ѝ да е минимум два диаметъра по-голям от този на канализационните тръби, положени в него. Самото преминаване се осъществява чрез </w:t>
      </w:r>
      <w:proofErr w:type="spellStart"/>
      <w:r w:rsidRPr="00835A30">
        <w:rPr>
          <w:rFonts w:ascii="Times New Roman" w:hAnsi="Times New Roman"/>
          <w:sz w:val="24"/>
        </w:rPr>
        <w:t>безтраншеен</w:t>
      </w:r>
      <w:proofErr w:type="spellEnd"/>
      <w:r w:rsidRPr="00835A30">
        <w:rPr>
          <w:rFonts w:ascii="Times New Roman" w:hAnsi="Times New Roman"/>
          <w:sz w:val="24"/>
        </w:rPr>
        <w:t xml:space="preserve"> метод на полагане. Реконструкция на съществуващо преминаване под дере се предвижда по трасето на Гл. кол I-Ц. Преминаващият участък е част от реконструиран главен колектор I, преминаващ през централната градска част на града. Преминаването ще се осъществи между РШ66 и РШ67. В този участък канализационният колектор е с наклон 1,7‰ и ще бъде изпълнен от тръби PP SN8 с диаметър DN600.</w:t>
      </w:r>
    </w:p>
    <w:p w:rsidR="008B5ACE" w:rsidRDefault="008B5ACE" w:rsidP="00D11AC8">
      <w:pPr>
        <w:tabs>
          <w:tab w:val="left" w:pos="709"/>
        </w:tabs>
        <w:spacing w:after="0" w:line="360" w:lineRule="auto"/>
        <w:jc w:val="both"/>
        <w:rPr>
          <w:rFonts w:ascii="Times New Roman" w:eastAsia="TimesNewRomanPSMT" w:hAnsi="Times New Roman"/>
          <w:b/>
          <w:noProof/>
          <w:sz w:val="24"/>
          <w:szCs w:val="24"/>
        </w:rPr>
      </w:pPr>
    </w:p>
    <w:p w:rsidR="006464DC" w:rsidRDefault="006464DC" w:rsidP="00D11AC8">
      <w:pPr>
        <w:tabs>
          <w:tab w:val="left" w:pos="709"/>
        </w:tabs>
        <w:spacing w:after="0" w:line="360" w:lineRule="auto"/>
        <w:jc w:val="both"/>
        <w:rPr>
          <w:rFonts w:ascii="Times New Roman" w:eastAsia="TimesNewRomanPSMT" w:hAnsi="Times New Roman"/>
          <w:b/>
          <w:noProof/>
          <w:sz w:val="24"/>
          <w:szCs w:val="24"/>
        </w:rPr>
      </w:pPr>
      <w:r>
        <w:rPr>
          <w:rFonts w:ascii="Times New Roman" w:eastAsia="TimesNewRomanPSMT" w:hAnsi="Times New Roman"/>
          <w:b/>
          <w:noProof/>
          <w:sz w:val="24"/>
          <w:szCs w:val="24"/>
        </w:rPr>
        <w:tab/>
        <w:t>7. Доказване на необходимостта от инвестиционното предложение</w:t>
      </w:r>
    </w:p>
    <w:p w:rsidR="00F8026A" w:rsidRPr="00F8026A" w:rsidRDefault="00F8026A" w:rsidP="00F8026A">
      <w:pPr>
        <w:spacing w:after="0" w:line="360" w:lineRule="auto"/>
        <w:ind w:firstLine="720"/>
        <w:jc w:val="both"/>
        <w:rPr>
          <w:rFonts w:ascii="Times New Roman" w:hAnsi="Times New Roman"/>
          <w:noProof/>
          <w:sz w:val="24"/>
          <w:szCs w:val="24"/>
        </w:rPr>
      </w:pPr>
      <w:r w:rsidRPr="00F8026A">
        <w:rPr>
          <w:rFonts w:ascii="Times New Roman" w:hAnsi="Times New Roman"/>
          <w:noProof/>
          <w:sz w:val="24"/>
          <w:szCs w:val="24"/>
        </w:rPr>
        <w:t>Управлението на водите се осъществява в съответствие със законодателството на Европейската общност и националното законодателство – Закон за опазване на околната среда, Закон за водите, наредби, националните стратегически и планови документи – Национална стратегия за управление и развитие на водния сектор, Планове за управление на речните басейни, Планове за управление на риска от наводнения, Морска стратегия, национални програми в областта на опазването и устойчиво развитие на водите.</w:t>
      </w:r>
    </w:p>
    <w:p w:rsidR="00F8026A" w:rsidRPr="00F8026A" w:rsidRDefault="00F8026A" w:rsidP="00F8026A">
      <w:pPr>
        <w:tabs>
          <w:tab w:val="left" w:pos="709"/>
        </w:tabs>
        <w:spacing w:after="0" w:line="360" w:lineRule="auto"/>
        <w:jc w:val="both"/>
        <w:rPr>
          <w:rFonts w:ascii="Times New Roman" w:hAnsi="Times New Roman"/>
          <w:noProof/>
          <w:sz w:val="24"/>
          <w:szCs w:val="24"/>
        </w:rPr>
      </w:pPr>
      <w:r w:rsidRPr="00F8026A">
        <w:rPr>
          <w:rFonts w:ascii="Times New Roman" w:hAnsi="Times New Roman"/>
          <w:bCs/>
          <w:noProof/>
          <w:sz w:val="24"/>
          <w:szCs w:val="24"/>
        </w:rPr>
        <w:tab/>
        <w:t>В качеството си на държава членка на Европейския съюз, България е поела определени задължения като част от Договора за присъединяване</w:t>
      </w:r>
      <w:r w:rsidRPr="00F8026A">
        <w:rPr>
          <w:rFonts w:ascii="Times New Roman" w:hAnsi="Times New Roman"/>
          <w:noProof/>
          <w:sz w:val="24"/>
          <w:szCs w:val="24"/>
        </w:rPr>
        <w:t xml:space="preserve"> от 2007 г., свързани с транспониране на законодателството на ЕС и постигане на съответствие в определени срокове. Процесът на хармонизация е завършен и всички европейски директиви, отнасящи се до питейните и отпадъчните води, са напълно транспонирани в националното законодателство. Съгласно Договора за присъединяване, България е длъжна да изпълни изискванията на Директива 91/271/ЕИО, по-специално членове 3 и 4 (отпадъчните води да се отвеждат и подлагат на вторично или равностойно пречистване, преди да бъдат зауствани във водни обекти) за </w:t>
      </w:r>
      <w:r w:rsidRPr="00F8026A">
        <w:rPr>
          <w:rFonts w:ascii="Times New Roman" w:hAnsi="Times New Roman"/>
          <w:noProof/>
          <w:sz w:val="24"/>
          <w:szCs w:val="24"/>
        </w:rPr>
        <w:lastRenderedPageBreak/>
        <w:t>населените места над 10 000 е.ж. до 31.12.2010 г. и за населените места между от 2000 до 10000 е.ж. до 31.12.2014 г.</w:t>
      </w:r>
    </w:p>
    <w:p w:rsidR="00F8026A" w:rsidRPr="0032054E" w:rsidRDefault="00F8026A" w:rsidP="00D11AC8">
      <w:pPr>
        <w:tabs>
          <w:tab w:val="left" w:pos="709"/>
        </w:tabs>
        <w:spacing w:after="0" w:line="360" w:lineRule="auto"/>
        <w:jc w:val="both"/>
        <w:rPr>
          <w:rFonts w:ascii="Times New Roman" w:hAnsi="Times New Roman"/>
          <w:noProof/>
          <w:sz w:val="24"/>
          <w:szCs w:val="24"/>
        </w:rPr>
      </w:pPr>
      <w:r w:rsidRPr="00F8026A">
        <w:rPr>
          <w:rFonts w:ascii="Times New Roman" w:hAnsi="Times New Roman"/>
          <w:noProof/>
          <w:sz w:val="24"/>
          <w:szCs w:val="24"/>
        </w:rPr>
        <w:tab/>
        <w:t>С реализирането на мерките предвидени в РПИП</w:t>
      </w:r>
      <w:r>
        <w:rPr>
          <w:rFonts w:ascii="Times New Roman" w:hAnsi="Times New Roman"/>
          <w:noProof/>
          <w:sz w:val="24"/>
          <w:szCs w:val="24"/>
        </w:rPr>
        <w:t xml:space="preserve"> и </w:t>
      </w:r>
      <w:r w:rsidRPr="00F8026A">
        <w:rPr>
          <w:rFonts w:ascii="Times New Roman" w:hAnsi="Times New Roman"/>
          <w:noProof/>
          <w:sz w:val="24"/>
          <w:szCs w:val="24"/>
        </w:rPr>
        <w:t xml:space="preserve">чрез предвидените дейности </w:t>
      </w:r>
      <w:r>
        <w:rPr>
          <w:rFonts w:ascii="Times New Roman" w:hAnsi="Times New Roman"/>
          <w:noProof/>
          <w:sz w:val="24"/>
          <w:szCs w:val="24"/>
        </w:rPr>
        <w:t xml:space="preserve">в проектното предложение </w:t>
      </w:r>
      <w:r w:rsidRPr="00F8026A">
        <w:rPr>
          <w:rFonts w:ascii="Times New Roman" w:hAnsi="Times New Roman"/>
          <w:noProof/>
          <w:sz w:val="24"/>
          <w:szCs w:val="24"/>
        </w:rPr>
        <w:t xml:space="preserve">за подобряване на водоснабдителните и канализационите система на агломерациите над 10 000ЕЖ ще се допринесе за постигане на поетите задължения свързани с постигане на съответствие в определени срокове с </w:t>
      </w:r>
      <w:r w:rsidRPr="00F8026A">
        <w:rPr>
          <w:rFonts w:ascii="Times New Roman" w:hAnsi="Times New Roman"/>
          <w:bCs/>
          <w:noProof/>
          <w:sz w:val="24"/>
          <w:szCs w:val="24"/>
        </w:rPr>
        <w:t>Договора за присъединяване</w:t>
      </w:r>
      <w:r w:rsidRPr="00F8026A">
        <w:rPr>
          <w:rFonts w:ascii="Times New Roman" w:hAnsi="Times New Roman"/>
          <w:noProof/>
          <w:sz w:val="24"/>
          <w:szCs w:val="24"/>
        </w:rPr>
        <w:t xml:space="preserve"> от 2007 г.</w:t>
      </w:r>
      <w:r w:rsidR="0032054E">
        <w:rPr>
          <w:rFonts w:ascii="Times New Roman" w:hAnsi="Times New Roman"/>
          <w:noProof/>
          <w:sz w:val="24"/>
          <w:szCs w:val="24"/>
        </w:rPr>
        <w:t xml:space="preserve">, както и </w:t>
      </w:r>
      <w:r w:rsidR="0032054E" w:rsidRPr="0032054E">
        <w:rPr>
          <w:rFonts w:ascii="Times New Roman" w:hAnsi="Times New Roman"/>
          <w:noProof/>
          <w:sz w:val="24"/>
          <w:szCs w:val="24"/>
        </w:rPr>
        <w:t>за подобряване, запазване и възстановяване на естествената околна среда и развитие на екологичната инфраструктура и опазване и подобряване състоянието на водните ресурси.</w:t>
      </w:r>
      <w:r w:rsidRPr="0032054E">
        <w:rPr>
          <w:rFonts w:ascii="Times New Roman" w:hAnsi="Times New Roman"/>
          <w:noProof/>
          <w:sz w:val="24"/>
          <w:szCs w:val="24"/>
        </w:rPr>
        <w:t xml:space="preserve"> </w:t>
      </w:r>
    </w:p>
    <w:p w:rsidR="00F8026A" w:rsidRDefault="00F8026A" w:rsidP="00D11AC8">
      <w:pPr>
        <w:tabs>
          <w:tab w:val="left" w:pos="709"/>
        </w:tabs>
        <w:spacing w:after="0" w:line="360" w:lineRule="auto"/>
        <w:jc w:val="both"/>
        <w:rPr>
          <w:rFonts w:ascii="Times New Roman" w:eastAsia="TimesNewRomanPSMT" w:hAnsi="Times New Roman"/>
          <w:b/>
          <w:noProof/>
          <w:sz w:val="24"/>
          <w:szCs w:val="24"/>
        </w:rPr>
      </w:pPr>
    </w:p>
    <w:p w:rsidR="006464DC" w:rsidRDefault="006464DC" w:rsidP="00D11AC8">
      <w:pPr>
        <w:tabs>
          <w:tab w:val="left" w:pos="709"/>
        </w:tabs>
        <w:spacing w:after="0" w:line="360" w:lineRule="auto"/>
        <w:jc w:val="both"/>
        <w:rPr>
          <w:rFonts w:ascii="Times New Roman" w:eastAsia="TimesNewRomanPSMT" w:hAnsi="Times New Roman"/>
          <w:b/>
          <w:noProof/>
          <w:sz w:val="24"/>
          <w:szCs w:val="24"/>
        </w:rPr>
      </w:pPr>
      <w:r>
        <w:rPr>
          <w:rFonts w:ascii="Times New Roman" w:eastAsia="TimesNewRomanPSMT" w:hAnsi="Times New Roman"/>
          <w:b/>
          <w:noProof/>
          <w:sz w:val="24"/>
          <w:szCs w:val="24"/>
        </w:rPr>
        <w:tab/>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разположение в близост елементи на Националната екологична мрежа и най-близко разположени обекти, подлежащи на здравна защита, и отстоянията до тях</w:t>
      </w:r>
    </w:p>
    <w:p w:rsidR="00A622E5" w:rsidRDefault="00344791" w:rsidP="00D11AC8">
      <w:pPr>
        <w:tabs>
          <w:tab w:val="left" w:pos="709"/>
        </w:tabs>
        <w:spacing w:after="0" w:line="360" w:lineRule="auto"/>
        <w:jc w:val="both"/>
        <w:rPr>
          <w:rFonts w:ascii="Times New Roman" w:eastAsia="TimesNewRomanPSMT" w:hAnsi="Times New Roman"/>
          <w:b/>
          <w:noProof/>
          <w:sz w:val="24"/>
          <w:szCs w:val="24"/>
        </w:rPr>
      </w:pPr>
      <w:r>
        <w:rPr>
          <w:rFonts w:ascii="Times New Roman" w:eastAsia="TimesNewRomanPSMT" w:hAnsi="Times New Roman"/>
          <w:b/>
          <w:noProof/>
          <w:sz w:val="24"/>
          <w:szCs w:val="24"/>
        </w:rPr>
        <w:tab/>
      </w:r>
      <w:r w:rsidRPr="00344791">
        <w:rPr>
          <w:rFonts w:ascii="Times New Roman" w:eastAsia="TimesNewRomanPSMT" w:hAnsi="Times New Roman"/>
          <w:noProof/>
          <w:sz w:val="24"/>
          <w:szCs w:val="24"/>
        </w:rPr>
        <w:t>Картен</w:t>
      </w:r>
      <w:r>
        <w:rPr>
          <w:rFonts w:ascii="Times New Roman" w:eastAsia="TimesNewRomanPSMT" w:hAnsi="Times New Roman"/>
          <w:b/>
          <w:noProof/>
          <w:sz w:val="24"/>
          <w:szCs w:val="24"/>
        </w:rPr>
        <w:t xml:space="preserve"> </w:t>
      </w:r>
      <w:r w:rsidRPr="00344791">
        <w:rPr>
          <w:rFonts w:ascii="Times New Roman" w:eastAsia="TimesNewRomanPSMT" w:hAnsi="Times New Roman"/>
          <w:noProof/>
          <w:sz w:val="24"/>
          <w:szCs w:val="24"/>
        </w:rPr>
        <w:t>материал</w:t>
      </w:r>
      <w:r w:rsidRPr="00344791">
        <w:rPr>
          <w:rFonts w:ascii="Times New Roman" w:eastAsia="TimesNewRomanPSMT" w:hAnsi="Times New Roman"/>
          <w:b/>
          <w:noProof/>
          <w:sz w:val="24"/>
          <w:szCs w:val="24"/>
        </w:rPr>
        <w:t xml:space="preserve"> </w:t>
      </w:r>
      <w:r>
        <w:rPr>
          <w:rFonts w:ascii="Times New Roman" w:eastAsia="TimesNewRomanPSMT" w:hAnsi="Times New Roman"/>
          <w:noProof/>
          <w:sz w:val="24"/>
          <w:szCs w:val="24"/>
        </w:rPr>
        <w:t xml:space="preserve">за трасетата на водопроводната и канализационната мрежа за всички предвидени мерки включени в проектното предложение са представни в </w:t>
      </w:r>
      <w:r w:rsidRPr="00344791">
        <w:rPr>
          <w:rFonts w:ascii="Times New Roman" w:eastAsia="TimesNewRomanPSMT" w:hAnsi="Times New Roman"/>
          <w:b/>
          <w:noProof/>
          <w:sz w:val="24"/>
          <w:szCs w:val="24"/>
        </w:rPr>
        <w:t xml:space="preserve">Приложение </w:t>
      </w:r>
      <w:r w:rsidR="00C96F86">
        <w:rPr>
          <w:rFonts w:ascii="Times New Roman" w:hAnsi="Times New Roman"/>
          <w:b/>
          <w:noProof/>
          <w:sz w:val="24"/>
          <w:szCs w:val="24"/>
          <w:lang w:val="en-US"/>
        </w:rPr>
        <w:t>II</w:t>
      </w:r>
      <w:r w:rsidRPr="00344791">
        <w:rPr>
          <w:rFonts w:ascii="Times New Roman" w:eastAsia="TimesNewRomanPSMT" w:hAnsi="Times New Roman"/>
          <w:b/>
          <w:noProof/>
          <w:sz w:val="24"/>
          <w:szCs w:val="24"/>
        </w:rPr>
        <w:t>.</w:t>
      </w:r>
    </w:p>
    <w:p w:rsidR="0044170F" w:rsidRDefault="00054F1A" w:rsidP="00D11AC8">
      <w:pPr>
        <w:tabs>
          <w:tab w:val="left" w:pos="709"/>
        </w:tabs>
        <w:spacing w:after="0" w:line="360" w:lineRule="auto"/>
        <w:jc w:val="both"/>
        <w:rPr>
          <w:rFonts w:ascii="Times New Roman" w:eastAsia="TimesNewRomanPSMT" w:hAnsi="Times New Roman"/>
          <w:noProof/>
          <w:sz w:val="24"/>
          <w:szCs w:val="24"/>
        </w:rPr>
      </w:pPr>
      <w:r>
        <w:rPr>
          <w:rFonts w:ascii="Times New Roman" w:eastAsia="TimesNewRomanPSMT" w:hAnsi="Times New Roman"/>
          <w:b/>
          <w:noProof/>
          <w:sz w:val="24"/>
          <w:szCs w:val="24"/>
        </w:rPr>
        <w:tab/>
      </w:r>
      <w:r>
        <w:rPr>
          <w:rFonts w:ascii="Times New Roman" w:eastAsia="TimesNewRomanPSMT" w:hAnsi="Times New Roman"/>
          <w:noProof/>
          <w:sz w:val="24"/>
          <w:szCs w:val="24"/>
        </w:rPr>
        <w:t xml:space="preserve">Карти на елементите на екологичната мрежа за обектите в обособената територия са представени в </w:t>
      </w:r>
      <w:r>
        <w:rPr>
          <w:rFonts w:ascii="Times New Roman" w:eastAsia="TimesNewRomanPSMT" w:hAnsi="Times New Roman"/>
          <w:b/>
          <w:noProof/>
          <w:sz w:val="24"/>
          <w:szCs w:val="24"/>
        </w:rPr>
        <w:t xml:space="preserve">Приложение </w:t>
      </w:r>
      <w:r w:rsidR="00C96F86">
        <w:rPr>
          <w:rFonts w:ascii="Times New Roman" w:hAnsi="Times New Roman"/>
          <w:b/>
          <w:noProof/>
          <w:sz w:val="24"/>
          <w:szCs w:val="24"/>
          <w:lang w:val="en-US"/>
        </w:rPr>
        <w:t>III</w:t>
      </w:r>
      <w:r>
        <w:rPr>
          <w:rFonts w:ascii="Times New Roman" w:eastAsia="TimesNewRomanPSMT" w:hAnsi="Times New Roman"/>
          <w:b/>
          <w:noProof/>
          <w:sz w:val="24"/>
          <w:szCs w:val="24"/>
        </w:rPr>
        <w:t>.</w:t>
      </w:r>
    </w:p>
    <w:p w:rsidR="00344791" w:rsidRPr="00344791" w:rsidRDefault="00344791" w:rsidP="00D11AC8">
      <w:pPr>
        <w:tabs>
          <w:tab w:val="left" w:pos="709"/>
        </w:tabs>
        <w:spacing w:after="0" w:line="360" w:lineRule="auto"/>
        <w:jc w:val="both"/>
        <w:rPr>
          <w:rFonts w:ascii="Times New Roman" w:eastAsia="TimesNewRomanPSMT" w:hAnsi="Times New Roman"/>
          <w:noProof/>
          <w:sz w:val="24"/>
          <w:szCs w:val="24"/>
        </w:rPr>
      </w:pPr>
      <w:r>
        <w:rPr>
          <w:rFonts w:ascii="Times New Roman" w:eastAsia="TimesNewRomanPSMT" w:hAnsi="Times New Roman"/>
          <w:noProof/>
          <w:sz w:val="24"/>
          <w:szCs w:val="24"/>
        </w:rPr>
        <w:tab/>
        <w:t>В района на инвестиционното предложение няма разположени обекти, подлежащи на здравна защита.</w:t>
      </w:r>
    </w:p>
    <w:p w:rsidR="00A622E5" w:rsidRPr="00344791" w:rsidRDefault="00A622E5" w:rsidP="00D11AC8">
      <w:pPr>
        <w:tabs>
          <w:tab w:val="left" w:pos="709"/>
        </w:tabs>
        <w:spacing w:after="0" w:line="360" w:lineRule="auto"/>
        <w:jc w:val="both"/>
        <w:rPr>
          <w:rFonts w:ascii="Times New Roman" w:eastAsia="TimesNewRomanPSMT" w:hAnsi="Times New Roman"/>
          <w:noProof/>
          <w:sz w:val="24"/>
          <w:szCs w:val="24"/>
        </w:rPr>
      </w:pPr>
    </w:p>
    <w:p w:rsidR="006464DC" w:rsidRDefault="006464DC" w:rsidP="00D11AC8">
      <w:pPr>
        <w:tabs>
          <w:tab w:val="left" w:pos="709"/>
        </w:tabs>
        <w:spacing w:after="0" w:line="360" w:lineRule="auto"/>
        <w:jc w:val="both"/>
        <w:rPr>
          <w:rFonts w:ascii="Times New Roman" w:eastAsia="TimesNewRomanPSMT" w:hAnsi="Times New Roman"/>
          <w:b/>
          <w:noProof/>
          <w:sz w:val="24"/>
          <w:szCs w:val="24"/>
        </w:rPr>
      </w:pPr>
      <w:r>
        <w:rPr>
          <w:rFonts w:ascii="Times New Roman" w:eastAsia="TimesNewRomanPSMT" w:hAnsi="Times New Roman"/>
          <w:b/>
          <w:noProof/>
          <w:sz w:val="24"/>
          <w:szCs w:val="24"/>
        </w:rPr>
        <w:tab/>
      </w:r>
      <w:r w:rsidRPr="00147628">
        <w:rPr>
          <w:rFonts w:ascii="Times New Roman" w:eastAsia="TimesNewRomanPSMT" w:hAnsi="Times New Roman"/>
          <w:b/>
          <w:noProof/>
          <w:sz w:val="24"/>
          <w:szCs w:val="24"/>
        </w:rPr>
        <w:t>9. Съществуващо земеползване по границите на площадката или трасето на инвестиционното предложение</w:t>
      </w:r>
    </w:p>
    <w:p w:rsidR="00944450" w:rsidRPr="00147628" w:rsidRDefault="00944450" w:rsidP="00D11AC8">
      <w:pPr>
        <w:tabs>
          <w:tab w:val="left" w:pos="709"/>
        </w:tabs>
        <w:spacing w:after="0" w:line="360" w:lineRule="auto"/>
        <w:jc w:val="both"/>
        <w:rPr>
          <w:rFonts w:ascii="Times New Roman" w:eastAsia="TimesNewRomanPSMT" w:hAnsi="Times New Roman"/>
          <w:noProof/>
          <w:sz w:val="24"/>
          <w:szCs w:val="24"/>
        </w:rPr>
      </w:pPr>
      <w:r>
        <w:rPr>
          <w:rFonts w:ascii="Times New Roman" w:eastAsia="TimesNewRomanPSMT" w:hAnsi="Times New Roman"/>
          <w:b/>
          <w:noProof/>
          <w:sz w:val="24"/>
          <w:szCs w:val="24"/>
        </w:rPr>
        <w:tab/>
      </w:r>
      <w:r w:rsidR="00147628">
        <w:rPr>
          <w:rFonts w:ascii="Times New Roman" w:eastAsia="TimesNewRomanPSMT" w:hAnsi="Times New Roman"/>
          <w:noProof/>
          <w:sz w:val="24"/>
          <w:szCs w:val="24"/>
        </w:rPr>
        <w:t>Трасетата на довеждащите водопроводи преминават през земеделски имоти, собственост на държавата, общините и физически/юридически ли</w:t>
      </w:r>
      <w:r w:rsidR="00932CEF">
        <w:rPr>
          <w:rFonts w:ascii="Times New Roman" w:eastAsia="TimesNewRomanPSMT" w:hAnsi="Times New Roman"/>
          <w:noProof/>
          <w:sz w:val="24"/>
          <w:szCs w:val="24"/>
        </w:rPr>
        <w:t xml:space="preserve">ца – </w:t>
      </w:r>
      <w:r w:rsidR="00932CEF" w:rsidRPr="00932CEF">
        <w:rPr>
          <w:rFonts w:ascii="Times New Roman" w:eastAsia="TimesNewRomanPSMT" w:hAnsi="Times New Roman"/>
          <w:b/>
          <w:noProof/>
          <w:sz w:val="24"/>
          <w:szCs w:val="24"/>
        </w:rPr>
        <w:t xml:space="preserve">Приложение </w:t>
      </w:r>
      <w:r w:rsidR="00C96F86">
        <w:rPr>
          <w:rFonts w:ascii="Times New Roman" w:hAnsi="Times New Roman"/>
          <w:b/>
          <w:noProof/>
          <w:sz w:val="24"/>
          <w:szCs w:val="24"/>
          <w:lang w:val="en-US"/>
        </w:rPr>
        <w:t>IV</w:t>
      </w:r>
      <w:r w:rsidR="00932CEF" w:rsidRPr="00932CEF">
        <w:rPr>
          <w:rFonts w:ascii="Times New Roman" w:eastAsia="TimesNewRomanPSMT" w:hAnsi="Times New Roman"/>
          <w:b/>
          <w:noProof/>
          <w:sz w:val="24"/>
          <w:szCs w:val="24"/>
        </w:rPr>
        <w:t>.</w:t>
      </w:r>
    </w:p>
    <w:p w:rsidR="00944450" w:rsidRDefault="00944450" w:rsidP="00D11AC8">
      <w:pPr>
        <w:tabs>
          <w:tab w:val="left" w:pos="709"/>
        </w:tabs>
        <w:spacing w:after="0" w:line="360" w:lineRule="auto"/>
        <w:jc w:val="both"/>
        <w:rPr>
          <w:rFonts w:ascii="Times New Roman" w:eastAsia="TimesNewRomanPSMT" w:hAnsi="Times New Roman"/>
          <w:b/>
          <w:noProof/>
          <w:sz w:val="24"/>
          <w:szCs w:val="24"/>
        </w:rPr>
      </w:pPr>
    </w:p>
    <w:p w:rsidR="006464DC" w:rsidRDefault="006464DC" w:rsidP="00D11AC8">
      <w:pPr>
        <w:tabs>
          <w:tab w:val="left" w:pos="709"/>
        </w:tabs>
        <w:spacing w:after="0" w:line="360" w:lineRule="auto"/>
        <w:jc w:val="both"/>
        <w:rPr>
          <w:rFonts w:ascii="Times New Roman" w:eastAsia="TimesNewRomanPSMT" w:hAnsi="Times New Roman"/>
          <w:b/>
          <w:noProof/>
          <w:sz w:val="24"/>
          <w:szCs w:val="24"/>
        </w:rPr>
      </w:pPr>
      <w:r>
        <w:rPr>
          <w:rFonts w:ascii="Times New Roman" w:eastAsia="TimesNewRomanPSMT" w:hAnsi="Times New Roman"/>
          <w:b/>
          <w:noProof/>
          <w:sz w:val="24"/>
          <w:szCs w:val="24"/>
        </w:rPr>
        <w:tab/>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rsidR="002853BA" w:rsidRDefault="002853BA" w:rsidP="00D11AC8">
      <w:pPr>
        <w:tabs>
          <w:tab w:val="left" w:pos="709"/>
        </w:tabs>
        <w:spacing w:after="0" w:line="360" w:lineRule="auto"/>
        <w:jc w:val="both"/>
        <w:rPr>
          <w:rFonts w:ascii="Times New Roman" w:eastAsia="TimesNewRomanPSMT" w:hAnsi="Times New Roman"/>
          <w:noProof/>
          <w:sz w:val="24"/>
          <w:szCs w:val="24"/>
        </w:rPr>
      </w:pPr>
      <w:r>
        <w:rPr>
          <w:rFonts w:ascii="Times New Roman" w:eastAsia="TimesNewRomanPSMT" w:hAnsi="Times New Roman"/>
          <w:b/>
          <w:noProof/>
          <w:sz w:val="24"/>
          <w:szCs w:val="24"/>
        </w:rPr>
        <w:lastRenderedPageBreak/>
        <w:tab/>
      </w:r>
      <w:r>
        <w:rPr>
          <w:rFonts w:ascii="Times New Roman" w:eastAsia="TimesNewRomanPSMT" w:hAnsi="Times New Roman"/>
          <w:noProof/>
          <w:sz w:val="24"/>
          <w:szCs w:val="24"/>
        </w:rPr>
        <w:t>Предвидените дейности не засягат обекти на културното наследство, обекти, подлежащи на здравна защита, СОЗ около водоизточници и съоръжения за питейно-битово водоснабдяване и водоизточниците на минерални води.</w:t>
      </w:r>
    </w:p>
    <w:p w:rsidR="002853BA" w:rsidRPr="002853BA" w:rsidRDefault="002853BA" w:rsidP="00D11AC8">
      <w:pPr>
        <w:tabs>
          <w:tab w:val="left" w:pos="709"/>
        </w:tabs>
        <w:spacing w:after="0" w:line="360" w:lineRule="auto"/>
        <w:jc w:val="both"/>
        <w:rPr>
          <w:rFonts w:ascii="Times New Roman" w:eastAsia="TimesNewRomanPSMT" w:hAnsi="Times New Roman"/>
          <w:noProof/>
          <w:sz w:val="24"/>
          <w:szCs w:val="24"/>
        </w:rPr>
      </w:pPr>
      <w:r>
        <w:rPr>
          <w:rFonts w:ascii="Times New Roman" w:eastAsia="TimesNewRomanPSMT" w:hAnsi="Times New Roman"/>
          <w:noProof/>
          <w:sz w:val="24"/>
          <w:szCs w:val="24"/>
        </w:rPr>
        <w:tab/>
        <w:t>По отношение на защитени зони и територии:</w:t>
      </w:r>
    </w:p>
    <w:p w:rsidR="002853BA" w:rsidRPr="007F4F94" w:rsidRDefault="002853BA" w:rsidP="002853BA">
      <w:pPr>
        <w:spacing w:after="0" w:line="360" w:lineRule="auto"/>
        <w:ind w:firstLine="717"/>
        <w:jc w:val="both"/>
        <w:rPr>
          <w:rFonts w:ascii="Times New Roman" w:hAnsi="Times New Roman"/>
          <w:noProof/>
          <w:sz w:val="24"/>
          <w:szCs w:val="24"/>
        </w:rPr>
      </w:pPr>
      <w:r w:rsidRPr="007F4F94">
        <w:rPr>
          <w:rFonts w:ascii="Times New Roman" w:hAnsi="Times New Roman"/>
          <w:noProof/>
          <w:sz w:val="24"/>
          <w:szCs w:val="24"/>
        </w:rPr>
        <w:t xml:space="preserve">На територията на Община Пловдив попадат части от четири </w:t>
      </w:r>
      <w:r w:rsidRPr="007F4F94">
        <w:rPr>
          <w:rFonts w:ascii="Times New Roman" w:hAnsi="Times New Roman"/>
          <w:b/>
          <w:noProof/>
          <w:sz w:val="24"/>
          <w:szCs w:val="24"/>
        </w:rPr>
        <w:t>защитени зони</w:t>
      </w:r>
      <w:r w:rsidRPr="007F4F94">
        <w:rPr>
          <w:rFonts w:ascii="Times New Roman" w:hAnsi="Times New Roman"/>
          <w:noProof/>
          <w:sz w:val="24"/>
          <w:szCs w:val="24"/>
        </w:rPr>
        <w:t xml:space="preserve">: </w:t>
      </w:r>
    </w:p>
    <w:p w:rsidR="002853BA" w:rsidRPr="007F4F94" w:rsidRDefault="002853BA" w:rsidP="006525FA">
      <w:pPr>
        <w:pStyle w:val="ListParagraph"/>
        <w:numPr>
          <w:ilvl w:val="0"/>
          <w:numId w:val="5"/>
        </w:numPr>
        <w:tabs>
          <w:tab w:val="left" w:pos="1134"/>
        </w:tabs>
        <w:spacing w:after="0" w:line="360" w:lineRule="auto"/>
        <w:ind w:left="0" w:firstLine="993"/>
        <w:jc w:val="both"/>
        <w:rPr>
          <w:rFonts w:ascii="Times New Roman" w:hAnsi="Times New Roman"/>
          <w:noProof/>
          <w:sz w:val="24"/>
          <w:szCs w:val="24"/>
        </w:rPr>
      </w:pPr>
      <w:r w:rsidRPr="007F4F94">
        <w:rPr>
          <w:rFonts w:ascii="Times New Roman" w:hAnsi="Times New Roman"/>
          <w:b/>
          <w:i/>
          <w:noProof/>
          <w:sz w:val="24"/>
          <w:szCs w:val="24"/>
        </w:rPr>
        <w:t>две по Директивата за птиците:</w:t>
      </w:r>
      <w:r w:rsidRPr="007F4F94">
        <w:rPr>
          <w:rFonts w:ascii="Times New Roman" w:hAnsi="Times New Roman"/>
          <w:noProof/>
          <w:sz w:val="24"/>
          <w:szCs w:val="24"/>
        </w:rPr>
        <w:t xml:space="preserve"> - Защитена зона „Марица-Пловдив” (BG 0002087) обхваща коритото на  р. Марица в частта от с. Говедаре, обл. Пазарджик до гребния канал на гр. Пловдив, заедно с крайречната дървесна и храстова растителност на обща площ от 1117,55 ха; - Защитена зона „Рибарници Пловдив” (BG 0002016)</w:t>
      </w:r>
      <w:r w:rsidRPr="007F4F94">
        <w:rPr>
          <w:rFonts w:ascii="Times New Roman" w:hAnsi="Times New Roman"/>
          <w:noProof/>
          <w:sz w:val="24"/>
          <w:szCs w:val="24"/>
          <w:shd w:val="clear" w:color="auto" w:fill="FCFCFC"/>
        </w:rPr>
        <w:t xml:space="preserve"> се намира след северната промишлена зона на гр. Пловдив, източно от ТЕЦ „Север” на обща площ от 145,76 ха;</w:t>
      </w:r>
      <w:r w:rsidRPr="007F4F94">
        <w:rPr>
          <w:rFonts w:ascii="Times New Roman" w:hAnsi="Times New Roman"/>
          <w:noProof/>
          <w:sz w:val="24"/>
          <w:szCs w:val="24"/>
        </w:rPr>
        <w:t xml:space="preserve"> </w:t>
      </w:r>
    </w:p>
    <w:p w:rsidR="002853BA" w:rsidRPr="007F4F94" w:rsidRDefault="002853BA" w:rsidP="006525FA">
      <w:pPr>
        <w:pStyle w:val="ListParagraph"/>
        <w:numPr>
          <w:ilvl w:val="0"/>
          <w:numId w:val="5"/>
        </w:numPr>
        <w:tabs>
          <w:tab w:val="left" w:pos="1134"/>
        </w:tabs>
        <w:spacing w:after="0" w:line="360" w:lineRule="auto"/>
        <w:ind w:left="0" w:firstLine="993"/>
        <w:jc w:val="both"/>
        <w:rPr>
          <w:rFonts w:ascii="Times New Roman" w:hAnsi="Times New Roman"/>
          <w:noProof/>
          <w:sz w:val="24"/>
          <w:szCs w:val="24"/>
        </w:rPr>
      </w:pPr>
      <w:r w:rsidRPr="007F4F94">
        <w:rPr>
          <w:rFonts w:ascii="Times New Roman" w:hAnsi="Times New Roman"/>
          <w:b/>
          <w:i/>
          <w:noProof/>
          <w:sz w:val="24"/>
          <w:szCs w:val="24"/>
        </w:rPr>
        <w:t>две по Директивата за хабитатите</w:t>
      </w:r>
      <w:r w:rsidRPr="007F4F94">
        <w:rPr>
          <w:rFonts w:ascii="Times New Roman" w:hAnsi="Times New Roman"/>
          <w:noProof/>
          <w:sz w:val="24"/>
          <w:szCs w:val="24"/>
        </w:rPr>
        <w:t xml:space="preserve"> - Защитена зона „Река Марица” (BG 0000578) обхваща поречието на р. Марица в участъка й от областите Пазарджик, Пловдив, Стара Загора и Хасково. Общата площ на защитената зона е 14 693,10 ха; - Защитена зона „Река Пясъчник” (BG 0000444) </w:t>
      </w:r>
      <w:r w:rsidRPr="007F4F94">
        <w:rPr>
          <w:rFonts w:ascii="Times New Roman" w:hAnsi="Times New Roman"/>
          <w:noProof/>
          <w:color w:val="000000" w:themeColor="text1"/>
          <w:sz w:val="24"/>
          <w:szCs w:val="24"/>
        </w:rPr>
        <w:t>обхваща р. Пясъчник, свързваща язовир Пясъчник с р. Марица. Реката е малка, обрасла с тръстика и крайречна растителност в някои места и граничи с гори и обработваеми земи. Защитената зона е с обща площ 1879,97 ха и попада изцяло в Пловдивска област (общини Хисар, Съединение, Марица, Пловдив)</w:t>
      </w:r>
      <w:r w:rsidRPr="007F4F94">
        <w:rPr>
          <w:rFonts w:ascii="Times New Roman" w:hAnsi="Times New Roman"/>
          <w:noProof/>
          <w:sz w:val="24"/>
          <w:szCs w:val="24"/>
        </w:rPr>
        <w:t>.</w:t>
      </w:r>
    </w:p>
    <w:p w:rsidR="002853BA" w:rsidRPr="007F4F94" w:rsidRDefault="002853BA" w:rsidP="002853BA">
      <w:pPr>
        <w:tabs>
          <w:tab w:val="left" w:pos="709"/>
        </w:tabs>
        <w:spacing w:after="0" w:line="360" w:lineRule="auto"/>
        <w:jc w:val="both"/>
        <w:rPr>
          <w:rFonts w:ascii="Times New Roman" w:hAnsi="Times New Roman"/>
          <w:noProof/>
          <w:sz w:val="24"/>
          <w:szCs w:val="24"/>
        </w:rPr>
      </w:pPr>
      <w:r w:rsidRPr="007F4F94">
        <w:rPr>
          <w:rFonts w:ascii="Times New Roman" w:hAnsi="Times New Roman"/>
          <w:noProof/>
          <w:sz w:val="24"/>
          <w:szCs w:val="24"/>
        </w:rPr>
        <w:tab/>
        <w:t xml:space="preserve">На територията на Община Пловдив има четири </w:t>
      </w:r>
      <w:r w:rsidRPr="007F4F94">
        <w:rPr>
          <w:rFonts w:ascii="Times New Roman" w:hAnsi="Times New Roman"/>
          <w:b/>
          <w:noProof/>
          <w:sz w:val="24"/>
          <w:szCs w:val="24"/>
        </w:rPr>
        <w:t>защитени територии</w:t>
      </w:r>
      <w:r w:rsidRPr="007F4F94">
        <w:rPr>
          <w:rFonts w:ascii="Times New Roman" w:hAnsi="Times New Roman"/>
          <w:noProof/>
          <w:sz w:val="24"/>
          <w:szCs w:val="24"/>
        </w:rPr>
        <w:t xml:space="preserve">, обявени според Закона за защитените територии на обща площ от 845,560 дка: </w:t>
      </w:r>
      <w:r w:rsidRPr="007F4F94">
        <w:rPr>
          <w:rFonts w:ascii="Times New Roman" w:hAnsi="Times New Roman"/>
          <w:i/>
          <w:noProof/>
          <w:sz w:val="24"/>
          <w:szCs w:val="24"/>
        </w:rPr>
        <w:t>Природна забележителност (ПЗ) „Младежки хълм“, ПЗ „Данов хълм“, ПЗ „Хълм на освободителите“ и Защитена местност (ЗМ) „Нощувка на малък корморан“</w:t>
      </w:r>
      <w:r w:rsidRPr="007F4F94">
        <w:rPr>
          <w:rFonts w:ascii="Times New Roman" w:hAnsi="Times New Roman"/>
          <w:noProof/>
          <w:sz w:val="24"/>
          <w:szCs w:val="24"/>
        </w:rPr>
        <w:t xml:space="preserve">. Пловдив е един от малкото градове в страната, в който има защитени територии в урбанизирана градска среда – трите хълма, обявени за природни забележителности. </w:t>
      </w:r>
    </w:p>
    <w:p w:rsidR="00C96F86" w:rsidRDefault="002853BA" w:rsidP="002853BA">
      <w:pPr>
        <w:tabs>
          <w:tab w:val="left" w:pos="709"/>
        </w:tabs>
        <w:spacing w:after="0" w:line="360" w:lineRule="auto"/>
        <w:jc w:val="both"/>
        <w:rPr>
          <w:rFonts w:ascii="Times New Roman" w:hAnsi="Times New Roman"/>
          <w:noProof/>
          <w:color w:val="000000" w:themeColor="text1"/>
          <w:sz w:val="24"/>
          <w:szCs w:val="24"/>
        </w:rPr>
      </w:pPr>
      <w:r w:rsidRPr="007F4F94">
        <w:rPr>
          <w:rFonts w:ascii="Times New Roman" w:hAnsi="Times New Roman"/>
          <w:noProof/>
          <w:sz w:val="24"/>
          <w:szCs w:val="24"/>
        </w:rPr>
        <w:tab/>
        <w:t xml:space="preserve">Предвидените </w:t>
      </w:r>
      <w:r w:rsidRPr="007F4F94">
        <w:rPr>
          <w:rFonts w:ascii="Times New Roman" w:hAnsi="Times New Roman"/>
          <w:noProof/>
          <w:color w:val="000000" w:themeColor="text1"/>
          <w:sz w:val="24"/>
          <w:szCs w:val="24"/>
        </w:rPr>
        <w:t>трасетата на вътрешнат</w:t>
      </w:r>
      <w:r w:rsidR="00C96F86">
        <w:rPr>
          <w:rFonts w:ascii="Times New Roman" w:hAnsi="Times New Roman"/>
          <w:noProof/>
          <w:color w:val="000000" w:themeColor="text1"/>
          <w:sz w:val="24"/>
          <w:szCs w:val="24"/>
        </w:rPr>
        <w:t>а водопроводна и канализационна</w:t>
      </w:r>
      <w:r w:rsidRPr="007F4F94">
        <w:rPr>
          <w:rFonts w:ascii="Times New Roman" w:hAnsi="Times New Roman"/>
          <w:noProof/>
          <w:color w:val="000000" w:themeColor="text1"/>
          <w:sz w:val="24"/>
          <w:szCs w:val="24"/>
        </w:rPr>
        <w:t xml:space="preserve"> мрежи не засягат пряко защитените зони и територии</w:t>
      </w:r>
      <w:r w:rsidR="00C96F86">
        <w:rPr>
          <w:rFonts w:ascii="Times New Roman" w:hAnsi="Times New Roman"/>
          <w:noProof/>
          <w:color w:val="000000" w:themeColor="text1"/>
          <w:sz w:val="24"/>
          <w:szCs w:val="24"/>
        </w:rPr>
        <w:t>.</w:t>
      </w:r>
      <w:r w:rsidRPr="007F4F94">
        <w:rPr>
          <w:rFonts w:ascii="Times New Roman" w:hAnsi="Times New Roman"/>
          <w:noProof/>
          <w:color w:val="000000" w:themeColor="text1"/>
          <w:sz w:val="24"/>
          <w:szCs w:val="24"/>
        </w:rPr>
        <w:t xml:space="preserve"> </w:t>
      </w:r>
    </w:p>
    <w:p w:rsidR="002853BA" w:rsidRPr="007F4F94" w:rsidRDefault="00C96F86" w:rsidP="002853BA">
      <w:pPr>
        <w:tabs>
          <w:tab w:val="left" w:pos="709"/>
        </w:tabs>
        <w:spacing w:after="0" w:line="360" w:lineRule="auto"/>
        <w:jc w:val="both"/>
        <w:rPr>
          <w:rFonts w:ascii="Times New Roman" w:hAnsi="Times New Roman"/>
          <w:noProof/>
          <w:color w:val="000000" w:themeColor="text1"/>
          <w:sz w:val="24"/>
          <w:szCs w:val="24"/>
        </w:rPr>
      </w:pPr>
      <w:r>
        <w:rPr>
          <w:rFonts w:ascii="Times New Roman" w:hAnsi="Times New Roman"/>
          <w:noProof/>
          <w:color w:val="000000" w:themeColor="text1"/>
          <w:sz w:val="24"/>
          <w:szCs w:val="24"/>
        </w:rPr>
        <w:tab/>
        <w:t>Определени участъци от</w:t>
      </w:r>
      <w:r w:rsidR="002853BA" w:rsidRPr="007F4F94">
        <w:rPr>
          <w:rFonts w:ascii="Times New Roman" w:hAnsi="Times New Roman"/>
          <w:noProof/>
          <w:color w:val="000000" w:themeColor="text1"/>
          <w:sz w:val="24"/>
          <w:szCs w:val="24"/>
        </w:rPr>
        <w:t xml:space="preserve"> трасетата на довеж</w:t>
      </w:r>
      <w:r w:rsidR="007D2F41">
        <w:rPr>
          <w:rFonts w:ascii="Times New Roman" w:hAnsi="Times New Roman"/>
          <w:noProof/>
          <w:color w:val="000000" w:themeColor="text1"/>
          <w:sz w:val="24"/>
          <w:szCs w:val="24"/>
        </w:rPr>
        <w:t>д</w:t>
      </w:r>
      <w:r w:rsidR="002853BA" w:rsidRPr="007F4F94">
        <w:rPr>
          <w:rFonts w:ascii="Times New Roman" w:hAnsi="Times New Roman"/>
          <w:noProof/>
          <w:color w:val="000000" w:themeColor="text1"/>
          <w:sz w:val="24"/>
          <w:szCs w:val="24"/>
        </w:rPr>
        <w:t xml:space="preserve">ащите водопроводи попадат в границите на защитени зони („Натура 2000“) по смисъла на Закона за биологичното разнообразие </w:t>
      </w:r>
      <w:r w:rsidR="002853BA" w:rsidRPr="007F4F94">
        <w:rPr>
          <w:rFonts w:ascii="Times New Roman" w:hAnsi="Times New Roman"/>
          <w:noProof/>
          <w:sz w:val="24"/>
          <w:szCs w:val="24"/>
        </w:rPr>
        <w:t>(ЗБР)</w:t>
      </w:r>
      <w:r w:rsidR="00FE59F1">
        <w:rPr>
          <w:rFonts w:ascii="Times New Roman" w:hAnsi="Times New Roman"/>
          <w:noProof/>
          <w:sz w:val="24"/>
          <w:szCs w:val="24"/>
        </w:rPr>
        <w:t xml:space="preserve"> – </w:t>
      </w:r>
      <w:r w:rsidR="005109AC" w:rsidRPr="00A8653F">
        <w:rPr>
          <w:rFonts w:ascii="Times New Roman" w:hAnsi="Times New Roman"/>
          <w:b/>
          <w:noProof/>
          <w:sz w:val="24"/>
          <w:szCs w:val="24"/>
        </w:rPr>
        <w:t>виж</w:t>
      </w:r>
      <w:r w:rsidR="005109AC">
        <w:rPr>
          <w:rFonts w:ascii="Times New Roman" w:hAnsi="Times New Roman"/>
          <w:noProof/>
          <w:sz w:val="24"/>
          <w:szCs w:val="24"/>
        </w:rPr>
        <w:t xml:space="preserve"> </w:t>
      </w:r>
      <w:r w:rsidR="00FE59F1">
        <w:rPr>
          <w:rFonts w:ascii="Times New Roman" w:hAnsi="Times New Roman"/>
          <w:b/>
          <w:noProof/>
          <w:sz w:val="24"/>
          <w:szCs w:val="24"/>
        </w:rPr>
        <w:t xml:space="preserve">Приложение </w:t>
      </w:r>
      <w:r w:rsidR="00FE59F1">
        <w:rPr>
          <w:rFonts w:ascii="Times New Roman" w:hAnsi="Times New Roman"/>
          <w:b/>
          <w:noProof/>
          <w:sz w:val="24"/>
          <w:szCs w:val="24"/>
          <w:lang w:val="en-US"/>
        </w:rPr>
        <w:t>III</w:t>
      </w:r>
      <w:r w:rsidR="002853BA" w:rsidRPr="007F4F94">
        <w:rPr>
          <w:rFonts w:ascii="Times New Roman" w:hAnsi="Times New Roman"/>
          <w:noProof/>
          <w:sz w:val="24"/>
          <w:szCs w:val="24"/>
        </w:rPr>
        <w:t>, както следва:</w:t>
      </w:r>
    </w:p>
    <w:p w:rsidR="002853BA" w:rsidRPr="007F4F94" w:rsidRDefault="002853BA" w:rsidP="006525FA">
      <w:pPr>
        <w:pStyle w:val="ListParagraph"/>
        <w:numPr>
          <w:ilvl w:val="0"/>
          <w:numId w:val="4"/>
        </w:numPr>
        <w:tabs>
          <w:tab w:val="left" w:pos="1276"/>
        </w:tabs>
        <w:spacing w:after="0" w:line="360" w:lineRule="auto"/>
        <w:ind w:left="0" w:firstLine="993"/>
        <w:jc w:val="both"/>
        <w:rPr>
          <w:rFonts w:ascii="Times New Roman" w:hAnsi="Times New Roman"/>
          <w:i/>
          <w:noProof/>
          <w:sz w:val="24"/>
          <w:szCs w:val="24"/>
        </w:rPr>
      </w:pPr>
      <w:r w:rsidRPr="007F4F94">
        <w:rPr>
          <w:rFonts w:ascii="Times New Roman" w:hAnsi="Times New Roman"/>
          <w:noProof/>
          <w:sz w:val="24"/>
          <w:szCs w:val="24"/>
        </w:rPr>
        <w:t>Довеждащ водопровод по Трасе I от ПС „Север“ до кръстовището на ул. "Пазарджишко шосе" и бул. „България“ с обща дължина 2 1</w:t>
      </w:r>
      <w:r w:rsidR="00904A6E">
        <w:rPr>
          <w:rFonts w:ascii="Times New Roman" w:hAnsi="Times New Roman"/>
          <w:noProof/>
          <w:sz w:val="24"/>
          <w:szCs w:val="24"/>
        </w:rPr>
        <w:t>31</w:t>
      </w:r>
      <w:r w:rsidRPr="007F4F94">
        <w:rPr>
          <w:rFonts w:ascii="Times New Roman" w:hAnsi="Times New Roman"/>
          <w:noProof/>
          <w:sz w:val="24"/>
          <w:szCs w:val="24"/>
        </w:rPr>
        <w:t xml:space="preserve"> м, от която </w:t>
      </w:r>
      <w:r w:rsidRPr="007F4F94">
        <w:rPr>
          <w:rFonts w:ascii="Times New Roman" w:hAnsi="Times New Roman"/>
          <w:b/>
          <w:i/>
          <w:noProof/>
          <w:sz w:val="24"/>
          <w:szCs w:val="24"/>
        </w:rPr>
        <w:t>640 м попада в границите на Защитена зона</w:t>
      </w:r>
      <w:r w:rsidRPr="007F4F94">
        <w:rPr>
          <w:rFonts w:ascii="Times New Roman" w:hAnsi="Times New Roman"/>
          <w:noProof/>
          <w:sz w:val="24"/>
          <w:szCs w:val="24"/>
        </w:rPr>
        <w:t xml:space="preserve"> </w:t>
      </w:r>
      <w:r w:rsidRPr="007F4F94">
        <w:rPr>
          <w:rFonts w:ascii="Times New Roman" w:hAnsi="Times New Roman"/>
          <w:b/>
          <w:i/>
          <w:noProof/>
          <w:sz w:val="24"/>
          <w:szCs w:val="24"/>
        </w:rPr>
        <w:t xml:space="preserve">с код BG0000578 „Река Марица“ </w:t>
      </w:r>
      <w:r w:rsidRPr="007F4F94">
        <w:rPr>
          <w:rFonts w:ascii="Times New Roman" w:hAnsi="Times New Roman"/>
          <w:noProof/>
          <w:sz w:val="24"/>
          <w:szCs w:val="24"/>
        </w:rPr>
        <w:t xml:space="preserve">за опазване на природните </w:t>
      </w:r>
      <w:r w:rsidRPr="007F4F94">
        <w:rPr>
          <w:rFonts w:ascii="Times New Roman" w:hAnsi="Times New Roman"/>
          <w:noProof/>
          <w:sz w:val="24"/>
          <w:szCs w:val="24"/>
        </w:rPr>
        <w:lastRenderedPageBreak/>
        <w:t>местообитания и на дивата флора и фауна, включена в списъка от защитени зони, приет с Решение № 122 от 02.03.2007 г. на МС (ДВ, бр. 21 от 09.03.2007 г.);</w:t>
      </w:r>
    </w:p>
    <w:p w:rsidR="002853BA" w:rsidRPr="007F4F94" w:rsidRDefault="002853BA" w:rsidP="006525FA">
      <w:pPr>
        <w:pStyle w:val="ListParagraph"/>
        <w:numPr>
          <w:ilvl w:val="0"/>
          <w:numId w:val="4"/>
        </w:numPr>
        <w:tabs>
          <w:tab w:val="left" w:pos="1276"/>
        </w:tabs>
        <w:spacing w:after="0" w:line="360" w:lineRule="auto"/>
        <w:ind w:left="0" w:firstLine="993"/>
        <w:jc w:val="both"/>
        <w:rPr>
          <w:rFonts w:ascii="Times New Roman" w:hAnsi="Times New Roman"/>
          <w:i/>
          <w:noProof/>
          <w:sz w:val="24"/>
          <w:szCs w:val="24"/>
        </w:rPr>
      </w:pPr>
      <w:r w:rsidRPr="007F4F94">
        <w:rPr>
          <w:rFonts w:ascii="Times New Roman" w:hAnsi="Times New Roman"/>
          <w:noProof/>
          <w:sz w:val="24"/>
          <w:szCs w:val="24"/>
        </w:rPr>
        <w:t>Довеждащ водопровод по Трасе II от ПС "Север", успоредно на съществуващия водопровод около 50м до кръстовището на ул. "Пазарджишко шосе" и бул. „България“ с обща дължина 1 7</w:t>
      </w:r>
      <w:r w:rsidR="00C86DB9">
        <w:rPr>
          <w:rFonts w:ascii="Times New Roman" w:hAnsi="Times New Roman"/>
          <w:noProof/>
          <w:sz w:val="24"/>
          <w:szCs w:val="24"/>
        </w:rPr>
        <w:t>64</w:t>
      </w:r>
      <w:r w:rsidRPr="007F4F94">
        <w:rPr>
          <w:rFonts w:ascii="Times New Roman" w:hAnsi="Times New Roman"/>
          <w:noProof/>
          <w:sz w:val="24"/>
          <w:szCs w:val="24"/>
        </w:rPr>
        <w:t xml:space="preserve"> м, от която </w:t>
      </w:r>
      <w:r w:rsidRPr="007F4F94">
        <w:rPr>
          <w:rFonts w:ascii="Times New Roman" w:hAnsi="Times New Roman"/>
          <w:b/>
          <w:i/>
          <w:noProof/>
          <w:sz w:val="24"/>
          <w:szCs w:val="24"/>
        </w:rPr>
        <w:t>640 м попада в границите на Защитена зона</w:t>
      </w:r>
      <w:r w:rsidRPr="007F4F94">
        <w:rPr>
          <w:rFonts w:ascii="Times New Roman" w:hAnsi="Times New Roman"/>
          <w:noProof/>
          <w:sz w:val="24"/>
          <w:szCs w:val="24"/>
        </w:rPr>
        <w:t xml:space="preserve"> </w:t>
      </w:r>
      <w:r w:rsidRPr="007F4F94">
        <w:rPr>
          <w:rFonts w:ascii="Times New Roman" w:hAnsi="Times New Roman"/>
          <w:b/>
          <w:i/>
          <w:noProof/>
          <w:sz w:val="24"/>
          <w:szCs w:val="24"/>
        </w:rPr>
        <w:t xml:space="preserve">с код BG0000578 „Река Марица“ </w:t>
      </w:r>
      <w:r w:rsidRPr="007F4F94">
        <w:rPr>
          <w:rFonts w:ascii="Times New Roman" w:hAnsi="Times New Roman"/>
          <w:noProof/>
          <w:sz w:val="24"/>
          <w:szCs w:val="24"/>
        </w:rPr>
        <w:t>за опазване на природните местообитания и на дивата флора и фауна, включена в списъка от защитени зони, приет с Решение № 122 от 02.03.2007 г. на МС (ДВ, бр. 21 от 09.03.2007 г.);</w:t>
      </w:r>
    </w:p>
    <w:p w:rsidR="002853BA" w:rsidRPr="007F4F94" w:rsidRDefault="002853BA" w:rsidP="006525FA">
      <w:pPr>
        <w:pStyle w:val="ListParagraph"/>
        <w:numPr>
          <w:ilvl w:val="0"/>
          <w:numId w:val="4"/>
        </w:numPr>
        <w:tabs>
          <w:tab w:val="left" w:pos="1276"/>
        </w:tabs>
        <w:spacing w:line="360" w:lineRule="auto"/>
        <w:ind w:left="0" w:firstLine="993"/>
        <w:jc w:val="both"/>
        <w:rPr>
          <w:rFonts w:ascii="Times New Roman" w:hAnsi="Times New Roman"/>
          <w:i/>
          <w:noProof/>
          <w:sz w:val="24"/>
          <w:szCs w:val="24"/>
        </w:rPr>
      </w:pPr>
      <w:r w:rsidRPr="007F4F94">
        <w:rPr>
          <w:rFonts w:ascii="Times New Roman" w:hAnsi="Times New Roman"/>
          <w:noProof/>
          <w:sz w:val="24"/>
          <w:szCs w:val="24"/>
        </w:rPr>
        <w:t xml:space="preserve">Довеждащ водопровод от ПС "ЮГ" до кръстовището на бул. "Свобода" и бул. "Шести септември" с обща дължина 3 </w:t>
      </w:r>
      <w:r w:rsidR="00904A6E">
        <w:rPr>
          <w:rFonts w:ascii="Times New Roman" w:hAnsi="Times New Roman"/>
          <w:noProof/>
          <w:sz w:val="24"/>
          <w:szCs w:val="24"/>
        </w:rPr>
        <w:t>632</w:t>
      </w:r>
      <w:r w:rsidRPr="007F4F94">
        <w:rPr>
          <w:rFonts w:ascii="Times New Roman" w:hAnsi="Times New Roman"/>
          <w:noProof/>
          <w:sz w:val="24"/>
          <w:szCs w:val="24"/>
        </w:rPr>
        <w:t xml:space="preserve"> м, от която </w:t>
      </w:r>
      <w:r w:rsidRPr="007F4F94">
        <w:rPr>
          <w:rFonts w:ascii="Times New Roman" w:hAnsi="Times New Roman"/>
          <w:b/>
          <w:i/>
          <w:noProof/>
          <w:sz w:val="24"/>
          <w:szCs w:val="24"/>
        </w:rPr>
        <w:t>1277 м попада в границите на Защитена зона</w:t>
      </w:r>
      <w:r w:rsidRPr="007F4F94">
        <w:rPr>
          <w:rFonts w:ascii="Times New Roman" w:hAnsi="Times New Roman"/>
          <w:noProof/>
          <w:sz w:val="24"/>
          <w:szCs w:val="24"/>
        </w:rPr>
        <w:t xml:space="preserve"> </w:t>
      </w:r>
      <w:r w:rsidRPr="007F4F94">
        <w:rPr>
          <w:rFonts w:ascii="Times New Roman" w:hAnsi="Times New Roman"/>
          <w:b/>
          <w:i/>
          <w:noProof/>
          <w:sz w:val="24"/>
          <w:szCs w:val="24"/>
        </w:rPr>
        <w:t>с код BG0000578 „Река Марица“</w:t>
      </w:r>
      <w:r w:rsidRPr="007F4F94">
        <w:rPr>
          <w:rFonts w:ascii="Times New Roman" w:hAnsi="Times New Roman"/>
          <w:b/>
          <w:noProof/>
          <w:sz w:val="24"/>
          <w:szCs w:val="24"/>
        </w:rPr>
        <w:t xml:space="preserve"> </w:t>
      </w:r>
      <w:r w:rsidRPr="007F4F94">
        <w:rPr>
          <w:rFonts w:ascii="Times New Roman" w:hAnsi="Times New Roman"/>
          <w:noProof/>
          <w:sz w:val="24"/>
          <w:szCs w:val="24"/>
        </w:rPr>
        <w:t>за опазване на природните местообитания и на дивата флора и фауна, включена в списъка от защитени зони, приет с Решение № 122 от 02.03.2007 г. на Министерски съвет (ДВ, бр. 21 от 09.03.2007 г.)</w:t>
      </w:r>
      <w:r w:rsidRPr="007F4F94">
        <w:rPr>
          <w:rFonts w:ascii="Times New Roman" w:hAnsi="Times New Roman"/>
          <w:i/>
          <w:noProof/>
          <w:sz w:val="24"/>
          <w:szCs w:val="24"/>
        </w:rPr>
        <w:t xml:space="preserve"> </w:t>
      </w:r>
      <w:r w:rsidRPr="007F4F94">
        <w:rPr>
          <w:rFonts w:ascii="Times New Roman" w:hAnsi="Times New Roman"/>
          <w:noProof/>
          <w:sz w:val="24"/>
          <w:szCs w:val="24"/>
        </w:rPr>
        <w:t xml:space="preserve">и </w:t>
      </w:r>
      <w:r w:rsidRPr="007F4F94">
        <w:rPr>
          <w:rFonts w:ascii="Times New Roman" w:hAnsi="Times New Roman"/>
          <w:b/>
          <w:i/>
          <w:noProof/>
          <w:sz w:val="24"/>
          <w:szCs w:val="24"/>
        </w:rPr>
        <w:t>Защитена зона</w:t>
      </w:r>
      <w:r w:rsidRPr="007F4F94">
        <w:rPr>
          <w:rFonts w:ascii="Times New Roman" w:hAnsi="Times New Roman"/>
          <w:noProof/>
          <w:sz w:val="24"/>
          <w:szCs w:val="24"/>
        </w:rPr>
        <w:t xml:space="preserve"> </w:t>
      </w:r>
      <w:r w:rsidRPr="007F4F94">
        <w:rPr>
          <w:rFonts w:ascii="Times New Roman" w:hAnsi="Times New Roman"/>
          <w:b/>
          <w:i/>
          <w:noProof/>
          <w:sz w:val="24"/>
          <w:szCs w:val="24"/>
        </w:rPr>
        <w:t>с</w:t>
      </w:r>
      <w:r w:rsidRPr="007F4F94">
        <w:rPr>
          <w:rFonts w:ascii="Times New Roman" w:hAnsi="Times New Roman"/>
          <w:noProof/>
          <w:sz w:val="24"/>
          <w:szCs w:val="24"/>
        </w:rPr>
        <w:t xml:space="preserve"> </w:t>
      </w:r>
      <w:r w:rsidRPr="007F4F94">
        <w:rPr>
          <w:rFonts w:ascii="Times New Roman" w:hAnsi="Times New Roman"/>
          <w:b/>
          <w:i/>
          <w:noProof/>
          <w:sz w:val="24"/>
          <w:szCs w:val="24"/>
        </w:rPr>
        <w:t>код BG0002087 „Марица-Пловдив“</w:t>
      </w:r>
      <w:r w:rsidRPr="007F4F94">
        <w:rPr>
          <w:rFonts w:ascii="Times New Roman" w:hAnsi="Times New Roman"/>
          <w:b/>
          <w:noProof/>
          <w:sz w:val="24"/>
          <w:szCs w:val="24"/>
        </w:rPr>
        <w:t xml:space="preserve"> </w:t>
      </w:r>
      <w:r w:rsidRPr="007F4F94">
        <w:rPr>
          <w:rFonts w:ascii="Times New Roman" w:hAnsi="Times New Roman"/>
          <w:noProof/>
          <w:sz w:val="24"/>
          <w:szCs w:val="24"/>
        </w:rPr>
        <w:t>за опазване на дивите птици, обявена със Заповед № РД-836 от 17.11.2008 г. на Министъра на околната среда и водите (ДВ, бр. 108 от 19.12.2008 г.).</w:t>
      </w:r>
    </w:p>
    <w:p w:rsidR="002853BA" w:rsidRDefault="002853BA" w:rsidP="002853BA">
      <w:pPr>
        <w:tabs>
          <w:tab w:val="left" w:pos="709"/>
        </w:tabs>
        <w:spacing w:after="0" w:line="360" w:lineRule="auto"/>
        <w:jc w:val="both"/>
        <w:rPr>
          <w:rFonts w:ascii="Times New Roman" w:eastAsia="TimesNewRomanPSMT" w:hAnsi="Times New Roman"/>
          <w:b/>
          <w:i/>
          <w:noProof/>
          <w:sz w:val="24"/>
          <w:szCs w:val="24"/>
          <w:u w:val="single"/>
        </w:rPr>
      </w:pPr>
      <w:r>
        <w:rPr>
          <w:rFonts w:ascii="Times New Roman" w:eastAsia="TimesNewRomanPSMT" w:hAnsi="Times New Roman"/>
          <w:b/>
          <w:i/>
          <w:noProof/>
          <w:sz w:val="24"/>
          <w:szCs w:val="24"/>
        </w:rPr>
        <w:tab/>
      </w:r>
      <w:r>
        <w:rPr>
          <w:rFonts w:ascii="Times New Roman" w:eastAsia="TimesNewRomanPSMT" w:hAnsi="Times New Roman"/>
          <w:b/>
          <w:i/>
          <w:noProof/>
          <w:sz w:val="24"/>
          <w:szCs w:val="24"/>
          <w:u w:val="single"/>
        </w:rPr>
        <w:t>Асеновград</w:t>
      </w:r>
    </w:p>
    <w:p w:rsidR="002853BA" w:rsidRDefault="002853BA" w:rsidP="002853BA">
      <w:pPr>
        <w:tabs>
          <w:tab w:val="left" w:pos="709"/>
        </w:tabs>
        <w:spacing w:after="0" w:line="360" w:lineRule="auto"/>
        <w:jc w:val="both"/>
        <w:rPr>
          <w:rFonts w:ascii="Times New Roman" w:hAnsi="Times New Roman"/>
          <w:noProof/>
          <w:sz w:val="24"/>
          <w:szCs w:val="24"/>
        </w:rPr>
      </w:pPr>
      <w:r>
        <w:rPr>
          <w:rFonts w:ascii="Times New Roman" w:hAnsi="Times New Roman"/>
          <w:b/>
          <w:noProof/>
          <w:sz w:val="24"/>
          <w:szCs w:val="24"/>
        </w:rPr>
        <w:tab/>
      </w:r>
      <w:r w:rsidRPr="009803C0">
        <w:rPr>
          <w:rFonts w:ascii="Times New Roman" w:hAnsi="Times New Roman"/>
          <w:b/>
          <w:noProof/>
          <w:sz w:val="24"/>
          <w:szCs w:val="24"/>
        </w:rPr>
        <w:t>Защитени зони</w:t>
      </w:r>
      <w:r w:rsidRPr="009803C0">
        <w:rPr>
          <w:rFonts w:ascii="Times New Roman" w:hAnsi="Times New Roman"/>
          <w:noProof/>
          <w:sz w:val="24"/>
          <w:szCs w:val="24"/>
        </w:rPr>
        <w:t xml:space="preserve"> в землището на гр. Асеновград: Защитена зона по директивата за птиците - с. Добростан, код BG 0002073; Защитена зона по директивата за местообитанията - Река Чая, код BG 0000194; Защитена зона по директивата за местообитанията - Родопи - Средни, код BG 0001031 и Защитена зон</w:t>
      </w:r>
      <w:r>
        <w:rPr>
          <w:rFonts w:ascii="Times New Roman" w:hAnsi="Times New Roman"/>
          <w:noProof/>
          <w:sz w:val="24"/>
          <w:szCs w:val="24"/>
        </w:rPr>
        <w:t>а „Река Марица”, код BG 0000578</w:t>
      </w:r>
      <w:r w:rsidRPr="009803C0">
        <w:rPr>
          <w:rFonts w:ascii="Times New Roman" w:hAnsi="Times New Roman"/>
          <w:b/>
          <w:noProof/>
          <w:sz w:val="24"/>
          <w:szCs w:val="24"/>
          <w:shd w:val="clear" w:color="auto" w:fill="FCFCFC"/>
        </w:rPr>
        <w:t>.</w:t>
      </w:r>
      <w:r w:rsidRPr="009803C0">
        <w:rPr>
          <w:rFonts w:ascii="Times New Roman" w:hAnsi="Times New Roman"/>
          <w:noProof/>
          <w:sz w:val="24"/>
          <w:szCs w:val="24"/>
        </w:rPr>
        <w:t xml:space="preserve"> </w:t>
      </w:r>
    </w:p>
    <w:p w:rsidR="002853BA" w:rsidRPr="009803C0" w:rsidRDefault="002853BA" w:rsidP="002853BA">
      <w:pPr>
        <w:tabs>
          <w:tab w:val="left" w:pos="709"/>
        </w:tabs>
        <w:spacing w:after="0" w:line="360" w:lineRule="auto"/>
        <w:jc w:val="both"/>
        <w:rPr>
          <w:rFonts w:ascii="Times New Roman" w:hAnsi="Times New Roman"/>
          <w:b/>
          <w:noProof/>
          <w:sz w:val="24"/>
          <w:szCs w:val="24"/>
        </w:rPr>
      </w:pPr>
      <w:r>
        <w:rPr>
          <w:rFonts w:ascii="Times New Roman" w:hAnsi="Times New Roman"/>
          <w:noProof/>
          <w:sz w:val="24"/>
          <w:szCs w:val="24"/>
        </w:rPr>
        <w:tab/>
      </w:r>
      <w:r w:rsidRPr="009803C0">
        <w:rPr>
          <w:rFonts w:ascii="Times New Roman" w:hAnsi="Times New Roman"/>
          <w:b/>
          <w:noProof/>
          <w:sz w:val="24"/>
          <w:szCs w:val="24"/>
        </w:rPr>
        <w:t xml:space="preserve">Защитени зони </w:t>
      </w:r>
      <w:r w:rsidRPr="009803C0">
        <w:rPr>
          <w:rFonts w:ascii="Times New Roman" w:hAnsi="Times New Roman"/>
          <w:noProof/>
          <w:sz w:val="24"/>
          <w:szCs w:val="24"/>
        </w:rPr>
        <w:t>в землището на с. Катуница, общ. Садово</w:t>
      </w:r>
      <w:r w:rsidRPr="009803C0">
        <w:rPr>
          <w:rFonts w:ascii="Times New Roman" w:hAnsi="Times New Roman"/>
          <w:b/>
          <w:noProof/>
          <w:sz w:val="24"/>
          <w:szCs w:val="24"/>
        </w:rPr>
        <w:t xml:space="preserve">: </w:t>
      </w:r>
      <w:r w:rsidRPr="009803C0">
        <w:rPr>
          <w:rFonts w:ascii="Times New Roman" w:hAnsi="Times New Roman"/>
          <w:noProof/>
          <w:sz w:val="24"/>
          <w:szCs w:val="24"/>
        </w:rPr>
        <w:t>Защитена зона по директивата за местообитан</w:t>
      </w:r>
      <w:r>
        <w:rPr>
          <w:rFonts w:ascii="Times New Roman" w:hAnsi="Times New Roman"/>
          <w:noProof/>
          <w:sz w:val="24"/>
          <w:szCs w:val="24"/>
        </w:rPr>
        <w:t>ията - Река Чая, код BG 0000194.</w:t>
      </w:r>
    </w:p>
    <w:p w:rsidR="002853BA" w:rsidRPr="009803C0" w:rsidRDefault="002853BA" w:rsidP="002853BA">
      <w:pPr>
        <w:spacing w:after="0" w:line="360" w:lineRule="auto"/>
        <w:ind w:firstLine="720"/>
        <w:jc w:val="both"/>
        <w:rPr>
          <w:rFonts w:ascii="Times New Roman" w:hAnsi="Times New Roman"/>
          <w:noProof/>
          <w:sz w:val="24"/>
          <w:szCs w:val="24"/>
        </w:rPr>
      </w:pPr>
      <w:r w:rsidRPr="009803C0">
        <w:rPr>
          <w:rFonts w:ascii="Times New Roman" w:hAnsi="Times New Roman"/>
          <w:b/>
          <w:noProof/>
          <w:sz w:val="24"/>
          <w:szCs w:val="24"/>
        </w:rPr>
        <w:t>Защитени територии</w:t>
      </w:r>
      <w:r w:rsidRPr="009803C0">
        <w:rPr>
          <w:rFonts w:ascii="Times New Roman" w:hAnsi="Times New Roman"/>
          <w:noProof/>
          <w:sz w:val="24"/>
          <w:szCs w:val="24"/>
        </w:rPr>
        <w:t xml:space="preserve"> в земелището на гр. Асеновград: ЗМ „Анатема” с обща площ 1218,585 дка, землище на гр. Асеновград; ЗМ „Лале баир” (край манастир „Св. Петка”) с обща площ 69,179 дка, намира се в местността “Лале баир” в землището на  гр. Асеновград. Няма </w:t>
      </w:r>
      <w:r w:rsidRPr="009803C0">
        <w:rPr>
          <w:rFonts w:ascii="Times New Roman" w:hAnsi="Times New Roman"/>
          <w:b/>
          <w:noProof/>
          <w:sz w:val="24"/>
          <w:szCs w:val="24"/>
        </w:rPr>
        <w:t>защитени територии</w:t>
      </w:r>
      <w:r w:rsidRPr="009803C0">
        <w:rPr>
          <w:rFonts w:ascii="Times New Roman" w:hAnsi="Times New Roman"/>
          <w:noProof/>
          <w:sz w:val="24"/>
          <w:szCs w:val="24"/>
        </w:rPr>
        <w:t xml:space="preserve"> в землището на с. Катуница, общ. Садово.</w:t>
      </w:r>
    </w:p>
    <w:p w:rsidR="002853BA" w:rsidRPr="00733F42" w:rsidRDefault="002853BA" w:rsidP="002853BA">
      <w:pPr>
        <w:spacing w:line="360" w:lineRule="auto"/>
        <w:ind w:firstLine="720"/>
        <w:jc w:val="both"/>
        <w:rPr>
          <w:rFonts w:ascii="Times New Roman" w:hAnsi="Times New Roman"/>
          <w:sz w:val="24"/>
          <w:szCs w:val="24"/>
        </w:rPr>
      </w:pPr>
      <w:r w:rsidRPr="009803C0">
        <w:rPr>
          <w:rFonts w:ascii="Times New Roman" w:hAnsi="Times New Roman"/>
          <w:noProof/>
          <w:sz w:val="24"/>
          <w:szCs w:val="24"/>
        </w:rPr>
        <w:t xml:space="preserve">Предвиденото </w:t>
      </w:r>
      <w:r w:rsidRPr="009803C0">
        <w:rPr>
          <w:rFonts w:ascii="Times New Roman" w:hAnsi="Times New Roman"/>
          <w:noProof/>
          <w:color w:val="000000" w:themeColor="text1"/>
          <w:sz w:val="24"/>
          <w:szCs w:val="24"/>
        </w:rPr>
        <w:t>трасе на довеждащия водопровод не засяга защитените зони и територии</w:t>
      </w:r>
      <w:r>
        <w:rPr>
          <w:rFonts w:ascii="Times New Roman" w:hAnsi="Times New Roman"/>
          <w:noProof/>
          <w:color w:val="000000" w:themeColor="text1"/>
          <w:sz w:val="24"/>
          <w:szCs w:val="24"/>
        </w:rPr>
        <w:t>.</w:t>
      </w:r>
    </w:p>
    <w:p w:rsidR="002853BA" w:rsidRPr="00733F42" w:rsidRDefault="002853BA" w:rsidP="002853BA">
      <w:pPr>
        <w:spacing w:after="0" w:line="360" w:lineRule="auto"/>
        <w:ind w:firstLine="720"/>
        <w:jc w:val="both"/>
        <w:rPr>
          <w:rFonts w:ascii="Times New Roman" w:hAnsi="Times New Roman"/>
          <w:b/>
          <w:sz w:val="24"/>
          <w:szCs w:val="24"/>
          <w:u w:val="single"/>
        </w:rPr>
      </w:pPr>
      <w:r w:rsidRPr="00733F42">
        <w:rPr>
          <w:rFonts w:ascii="Times New Roman" w:hAnsi="Times New Roman"/>
          <w:b/>
          <w:sz w:val="24"/>
          <w:szCs w:val="24"/>
          <w:u w:val="single"/>
        </w:rPr>
        <w:t>Карлово</w:t>
      </w:r>
    </w:p>
    <w:p w:rsidR="002853BA" w:rsidRPr="005D43F4" w:rsidRDefault="002853BA" w:rsidP="002853BA">
      <w:pPr>
        <w:tabs>
          <w:tab w:val="left" w:pos="709"/>
        </w:tabs>
        <w:spacing w:after="0" w:line="360" w:lineRule="auto"/>
        <w:jc w:val="both"/>
        <w:rPr>
          <w:rFonts w:ascii="Times New Roman" w:hAnsi="Times New Roman"/>
          <w:noProof/>
          <w:sz w:val="24"/>
          <w:szCs w:val="24"/>
        </w:rPr>
      </w:pPr>
      <w:r>
        <w:rPr>
          <w:rFonts w:ascii="Times New Roman" w:hAnsi="Times New Roman"/>
          <w:b/>
          <w:noProof/>
          <w:sz w:val="24"/>
          <w:szCs w:val="24"/>
        </w:rPr>
        <w:tab/>
      </w:r>
      <w:r w:rsidRPr="005D43F4">
        <w:rPr>
          <w:rFonts w:ascii="Times New Roman" w:hAnsi="Times New Roman"/>
          <w:b/>
          <w:noProof/>
          <w:sz w:val="24"/>
          <w:szCs w:val="24"/>
        </w:rPr>
        <w:t xml:space="preserve">Защитени зони </w:t>
      </w:r>
      <w:r w:rsidRPr="005D43F4">
        <w:rPr>
          <w:rFonts w:ascii="Times New Roman" w:hAnsi="Times New Roman"/>
          <w:noProof/>
          <w:sz w:val="24"/>
          <w:szCs w:val="24"/>
        </w:rPr>
        <w:t xml:space="preserve">в землището на гр. Карлово: Защитена зона по директивата за птиците – Централен Балкан, код BG 0000494; Защитена зона по директивата за местообитанията – </w:t>
      </w:r>
      <w:r w:rsidRPr="005D43F4">
        <w:rPr>
          <w:rFonts w:ascii="Times New Roman" w:hAnsi="Times New Roman"/>
          <w:noProof/>
          <w:sz w:val="24"/>
          <w:szCs w:val="24"/>
        </w:rPr>
        <w:lastRenderedPageBreak/>
        <w:t>Централен Балкан, код BG 0000494; Защитена зона по директивата за местообитанията – Централен Балкан - буфер, код BG 0001493 и Защитена зона по директивата за птиците – Централен Балкан - буфер, код BG 0002128.</w:t>
      </w:r>
    </w:p>
    <w:p w:rsidR="002853BA" w:rsidRPr="005D43F4" w:rsidRDefault="002853BA" w:rsidP="002853BA">
      <w:pPr>
        <w:tabs>
          <w:tab w:val="left" w:pos="709"/>
        </w:tabs>
        <w:spacing w:after="0" w:line="360" w:lineRule="auto"/>
        <w:jc w:val="both"/>
        <w:rPr>
          <w:rFonts w:ascii="Times New Roman" w:hAnsi="Times New Roman"/>
          <w:noProof/>
          <w:sz w:val="24"/>
          <w:szCs w:val="24"/>
        </w:rPr>
      </w:pPr>
      <w:r w:rsidRPr="005D43F4">
        <w:rPr>
          <w:rFonts w:ascii="Times New Roman" w:hAnsi="Times New Roman"/>
          <w:noProof/>
          <w:sz w:val="24"/>
          <w:szCs w:val="24"/>
        </w:rPr>
        <w:tab/>
      </w:r>
      <w:r w:rsidRPr="005D43F4">
        <w:rPr>
          <w:rFonts w:ascii="Times New Roman" w:hAnsi="Times New Roman"/>
          <w:b/>
          <w:noProof/>
          <w:sz w:val="24"/>
          <w:szCs w:val="24"/>
        </w:rPr>
        <w:t xml:space="preserve">Защитени територии </w:t>
      </w:r>
      <w:r w:rsidRPr="005D43F4">
        <w:rPr>
          <w:rFonts w:ascii="Times New Roman" w:hAnsi="Times New Roman"/>
          <w:noProof/>
          <w:sz w:val="24"/>
          <w:szCs w:val="24"/>
        </w:rPr>
        <w:t xml:space="preserve">в землището на гр. Карлово: ПЗ „Сучурум – водопад“ с обща площ 0,4916 ха. </w:t>
      </w:r>
    </w:p>
    <w:p w:rsidR="002853BA" w:rsidRDefault="002853BA" w:rsidP="002853BA">
      <w:pPr>
        <w:spacing w:line="360" w:lineRule="auto"/>
        <w:jc w:val="both"/>
        <w:rPr>
          <w:rFonts w:ascii="Times New Roman" w:hAnsi="Times New Roman"/>
          <w:noProof/>
          <w:color w:val="000000" w:themeColor="text1"/>
          <w:sz w:val="24"/>
          <w:szCs w:val="24"/>
        </w:rPr>
      </w:pPr>
      <w:r w:rsidRPr="005D43F4">
        <w:rPr>
          <w:rFonts w:ascii="Times New Roman" w:hAnsi="Times New Roman"/>
          <w:noProof/>
          <w:sz w:val="24"/>
          <w:szCs w:val="24"/>
        </w:rPr>
        <w:tab/>
        <w:t xml:space="preserve">Предвидените </w:t>
      </w:r>
      <w:r w:rsidRPr="005D43F4">
        <w:rPr>
          <w:rFonts w:ascii="Times New Roman" w:hAnsi="Times New Roman"/>
          <w:noProof/>
          <w:color w:val="000000" w:themeColor="text1"/>
          <w:sz w:val="24"/>
          <w:szCs w:val="24"/>
        </w:rPr>
        <w:t>трасета на водопроводната мрежа не засягат защитените зони и територии</w:t>
      </w:r>
      <w:r>
        <w:rPr>
          <w:rFonts w:ascii="Times New Roman" w:hAnsi="Times New Roman"/>
          <w:noProof/>
          <w:color w:val="000000" w:themeColor="text1"/>
          <w:sz w:val="24"/>
          <w:szCs w:val="24"/>
        </w:rPr>
        <w:t>.</w:t>
      </w:r>
    </w:p>
    <w:p w:rsidR="002853BA" w:rsidRPr="00733F42" w:rsidRDefault="002853BA" w:rsidP="002853BA">
      <w:pPr>
        <w:spacing w:after="0" w:line="360" w:lineRule="auto"/>
        <w:ind w:firstLine="720"/>
        <w:jc w:val="both"/>
        <w:rPr>
          <w:rFonts w:ascii="Times New Roman" w:hAnsi="Times New Roman"/>
          <w:b/>
          <w:sz w:val="24"/>
          <w:szCs w:val="24"/>
          <w:u w:val="single"/>
        </w:rPr>
      </w:pPr>
      <w:r w:rsidRPr="00733F42">
        <w:rPr>
          <w:rFonts w:ascii="Times New Roman" w:hAnsi="Times New Roman"/>
          <w:b/>
          <w:sz w:val="24"/>
          <w:szCs w:val="24"/>
          <w:u w:val="single"/>
        </w:rPr>
        <w:t>Първомай</w:t>
      </w:r>
    </w:p>
    <w:p w:rsidR="002853BA" w:rsidRPr="007D50E7" w:rsidRDefault="002853BA" w:rsidP="002853BA">
      <w:pPr>
        <w:tabs>
          <w:tab w:val="left" w:pos="709"/>
        </w:tabs>
        <w:spacing w:after="0" w:line="360" w:lineRule="auto"/>
        <w:jc w:val="both"/>
        <w:rPr>
          <w:rFonts w:ascii="Times New Roman" w:hAnsi="Times New Roman"/>
          <w:noProof/>
          <w:sz w:val="24"/>
          <w:szCs w:val="24"/>
        </w:rPr>
      </w:pPr>
      <w:r>
        <w:rPr>
          <w:rFonts w:ascii="Times New Roman" w:hAnsi="Times New Roman"/>
          <w:b/>
          <w:noProof/>
          <w:sz w:val="24"/>
          <w:szCs w:val="24"/>
        </w:rPr>
        <w:tab/>
      </w:r>
      <w:r w:rsidRPr="007D50E7">
        <w:rPr>
          <w:rFonts w:ascii="Times New Roman" w:hAnsi="Times New Roman"/>
          <w:b/>
          <w:noProof/>
          <w:sz w:val="24"/>
          <w:szCs w:val="24"/>
        </w:rPr>
        <w:t xml:space="preserve">Защитени зони </w:t>
      </w:r>
      <w:r w:rsidRPr="007D50E7">
        <w:rPr>
          <w:rFonts w:ascii="Times New Roman" w:hAnsi="Times New Roman"/>
          <w:noProof/>
          <w:sz w:val="24"/>
          <w:szCs w:val="24"/>
        </w:rPr>
        <w:t xml:space="preserve">в землището на гр. Първомай: Защитена зона по директивата за птиците – Марица - Пловдив, код BG 0002087; Защитена зона по директивата за местообитанията – Река Марица, код BG 0000578 и Защитена зона по директивата за местообитанията – Река Мечка, код BG 0000436.  </w:t>
      </w:r>
    </w:p>
    <w:p w:rsidR="002853BA" w:rsidRPr="007D50E7" w:rsidRDefault="002853BA" w:rsidP="002853BA">
      <w:pPr>
        <w:tabs>
          <w:tab w:val="left" w:pos="709"/>
        </w:tabs>
        <w:spacing w:after="0" w:line="360" w:lineRule="auto"/>
        <w:jc w:val="both"/>
        <w:rPr>
          <w:rFonts w:ascii="Times New Roman" w:hAnsi="Times New Roman"/>
          <w:noProof/>
          <w:sz w:val="24"/>
          <w:szCs w:val="24"/>
        </w:rPr>
      </w:pPr>
      <w:r w:rsidRPr="007D50E7">
        <w:rPr>
          <w:rFonts w:ascii="Times New Roman" w:hAnsi="Times New Roman"/>
          <w:b/>
          <w:noProof/>
          <w:sz w:val="24"/>
          <w:szCs w:val="24"/>
        </w:rPr>
        <w:tab/>
        <w:t xml:space="preserve">Защитени територии </w:t>
      </w:r>
      <w:r w:rsidRPr="007D50E7">
        <w:rPr>
          <w:rFonts w:ascii="Times New Roman" w:hAnsi="Times New Roman"/>
          <w:noProof/>
          <w:sz w:val="24"/>
          <w:szCs w:val="24"/>
        </w:rPr>
        <w:t>в землището на гр. Първомай: Защитена местност „Шарения остров“ с площ 1,3612 ха.</w:t>
      </w:r>
    </w:p>
    <w:p w:rsidR="002853BA" w:rsidRPr="007D50E7" w:rsidRDefault="00C96F86" w:rsidP="002853BA">
      <w:pPr>
        <w:spacing w:line="360" w:lineRule="auto"/>
        <w:ind w:firstLine="720"/>
        <w:jc w:val="both"/>
        <w:rPr>
          <w:rFonts w:ascii="Times New Roman" w:hAnsi="Times New Roman"/>
          <w:color w:val="000000"/>
          <w:sz w:val="24"/>
          <w:szCs w:val="24"/>
        </w:rPr>
      </w:pPr>
      <w:r>
        <w:rPr>
          <w:rFonts w:ascii="Times New Roman" w:hAnsi="Times New Roman"/>
          <w:noProof/>
          <w:sz w:val="24"/>
          <w:szCs w:val="24"/>
        </w:rPr>
        <w:t>Определени участъци от п</w:t>
      </w:r>
      <w:r w:rsidR="002853BA" w:rsidRPr="007D50E7">
        <w:rPr>
          <w:rFonts w:ascii="Times New Roman" w:hAnsi="Times New Roman"/>
          <w:noProof/>
          <w:sz w:val="24"/>
          <w:szCs w:val="24"/>
        </w:rPr>
        <w:t>редвиденото трасе на довеждащ</w:t>
      </w:r>
      <w:r>
        <w:rPr>
          <w:rFonts w:ascii="Times New Roman" w:hAnsi="Times New Roman"/>
          <w:noProof/>
          <w:sz w:val="24"/>
          <w:szCs w:val="24"/>
        </w:rPr>
        <w:t>ия</w:t>
      </w:r>
      <w:r w:rsidR="002853BA" w:rsidRPr="007D50E7">
        <w:rPr>
          <w:rFonts w:ascii="Times New Roman" w:hAnsi="Times New Roman"/>
          <w:noProof/>
          <w:sz w:val="24"/>
          <w:szCs w:val="24"/>
        </w:rPr>
        <w:t xml:space="preserve"> водопровод попада в границите на защитени зони </w:t>
      </w:r>
      <w:r w:rsidR="002853BA" w:rsidRPr="007D50E7">
        <w:rPr>
          <w:rFonts w:ascii="Times New Roman" w:hAnsi="Times New Roman"/>
          <w:noProof/>
          <w:color w:val="000000" w:themeColor="text1"/>
          <w:sz w:val="24"/>
          <w:szCs w:val="24"/>
        </w:rPr>
        <w:t xml:space="preserve">(„Натура 2000“) по смисъла на Закона за биологичното разнообразие </w:t>
      </w:r>
      <w:r w:rsidR="002853BA" w:rsidRPr="007D50E7">
        <w:rPr>
          <w:rFonts w:ascii="Times New Roman" w:hAnsi="Times New Roman"/>
          <w:noProof/>
          <w:sz w:val="24"/>
          <w:szCs w:val="24"/>
        </w:rPr>
        <w:t>(ЗБР)</w:t>
      </w:r>
      <w:r w:rsidR="005109AC">
        <w:rPr>
          <w:rFonts w:ascii="Times New Roman" w:hAnsi="Times New Roman"/>
          <w:noProof/>
          <w:sz w:val="24"/>
          <w:szCs w:val="24"/>
        </w:rPr>
        <w:t xml:space="preserve"> - </w:t>
      </w:r>
      <w:r w:rsidR="005109AC" w:rsidRPr="007B1B19">
        <w:rPr>
          <w:rFonts w:ascii="Times New Roman" w:hAnsi="Times New Roman"/>
          <w:b/>
          <w:noProof/>
          <w:sz w:val="24"/>
          <w:szCs w:val="24"/>
        </w:rPr>
        <w:t>виж</w:t>
      </w:r>
      <w:r w:rsidR="005109AC">
        <w:rPr>
          <w:rFonts w:ascii="Times New Roman" w:hAnsi="Times New Roman"/>
          <w:noProof/>
          <w:sz w:val="24"/>
          <w:szCs w:val="24"/>
        </w:rPr>
        <w:t xml:space="preserve"> </w:t>
      </w:r>
      <w:r w:rsidR="005109AC">
        <w:rPr>
          <w:rFonts w:ascii="Times New Roman" w:hAnsi="Times New Roman"/>
          <w:b/>
          <w:noProof/>
          <w:sz w:val="24"/>
          <w:szCs w:val="24"/>
        </w:rPr>
        <w:t xml:space="preserve">Приложение </w:t>
      </w:r>
      <w:r w:rsidR="005109AC">
        <w:rPr>
          <w:rFonts w:ascii="Times New Roman" w:hAnsi="Times New Roman"/>
          <w:b/>
          <w:noProof/>
          <w:sz w:val="24"/>
          <w:szCs w:val="24"/>
          <w:lang w:val="en-US"/>
        </w:rPr>
        <w:t>III</w:t>
      </w:r>
      <w:r w:rsidR="002853BA" w:rsidRPr="007D50E7">
        <w:rPr>
          <w:rFonts w:ascii="Times New Roman" w:hAnsi="Times New Roman"/>
          <w:noProof/>
          <w:sz w:val="24"/>
          <w:szCs w:val="24"/>
        </w:rPr>
        <w:t xml:space="preserve">, както следва: </w:t>
      </w:r>
      <w:r w:rsidR="002853BA" w:rsidRPr="007D50E7">
        <w:rPr>
          <w:rFonts w:ascii="Times New Roman" w:hAnsi="Times New Roman"/>
          <w:b/>
          <w:i/>
          <w:noProof/>
          <w:sz w:val="24"/>
          <w:szCs w:val="24"/>
        </w:rPr>
        <w:t>Защитена зона</w:t>
      </w:r>
      <w:r w:rsidR="002853BA" w:rsidRPr="007D50E7">
        <w:rPr>
          <w:rFonts w:ascii="Times New Roman" w:hAnsi="Times New Roman"/>
          <w:noProof/>
          <w:sz w:val="24"/>
          <w:szCs w:val="24"/>
        </w:rPr>
        <w:t xml:space="preserve"> </w:t>
      </w:r>
      <w:r w:rsidR="002853BA" w:rsidRPr="007D50E7">
        <w:rPr>
          <w:rFonts w:ascii="Times New Roman" w:hAnsi="Times New Roman"/>
          <w:b/>
          <w:i/>
          <w:noProof/>
          <w:sz w:val="24"/>
          <w:szCs w:val="24"/>
        </w:rPr>
        <w:t>с</w:t>
      </w:r>
      <w:r w:rsidR="002853BA" w:rsidRPr="007D50E7">
        <w:rPr>
          <w:rFonts w:ascii="Times New Roman" w:hAnsi="Times New Roman"/>
          <w:noProof/>
          <w:sz w:val="24"/>
          <w:szCs w:val="24"/>
        </w:rPr>
        <w:t xml:space="preserve"> </w:t>
      </w:r>
      <w:r w:rsidR="002853BA" w:rsidRPr="007D50E7">
        <w:rPr>
          <w:rFonts w:ascii="Times New Roman" w:hAnsi="Times New Roman"/>
          <w:b/>
          <w:i/>
          <w:noProof/>
          <w:sz w:val="24"/>
          <w:szCs w:val="24"/>
        </w:rPr>
        <w:t>код BG0000436 „Река Мечка“</w:t>
      </w:r>
      <w:r w:rsidR="002853BA" w:rsidRPr="007D50E7">
        <w:rPr>
          <w:rFonts w:ascii="Times New Roman" w:hAnsi="Times New Roman"/>
          <w:b/>
          <w:noProof/>
          <w:sz w:val="24"/>
          <w:szCs w:val="24"/>
        </w:rPr>
        <w:t xml:space="preserve"> </w:t>
      </w:r>
      <w:r w:rsidR="002853BA" w:rsidRPr="007D50E7">
        <w:rPr>
          <w:rFonts w:ascii="Times New Roman" w:hAnsi="Times New Roman"/>
          <w:noProof/>
          <w:sz w:val="24"/>
          <w:szCs w:val="24"/>
        </w:rPr>
        <w:t xml:space="preserve">за опазване на природните местообитания и на дивата флора и фауна, включена в списъка от защитени зони, приет с Решение № 122 от 02.03.2007 г. на МС (ДВ, бр. 21 от 09.03.2007 г.) и </w:t>
      </w:r>
      <w:r w:rsidR="002853BA" w:rsidRPr="007D50E7">
        <w:rPr>
          <w:rFonts w:ascii="Times New Roman" w:hAnsi="Times New Roman"/>
          <w:b/>
          <w:i/>
          <w:noProof/>
          <w:sz w:val="24"/>
          <w:szCs w:val="24"/>
        </w:rPr>
        <w:t>Защитена зона</w:t>
      </w:r>
      <w:r w:rsidR="002853BA" w:rsidRPr="007D50E7">
        <w:rPr>
          <w:rFonts w:ascii="Times New Roman" w:hAnsi="Times New Roman"/>
          <w:noProof/>
          <w:sz w:val="24"/>
          <w:szCs w:val="24"/>
        </w:rPr>
        <w:t xml:space="preserve"> </w:t>
      </w:r>
      <w:r w:rsidR="002853BA" w:rsidRPr="007D50E7">
        <w:rPr>
          <w:rFonts w:ascii="Times New Roman" w:hAnsi="Times New Roman"/>
          <w:b/>
          <w:i/>
          <w:noProof/>
          <w:sz w:val="24"/>
          <w:szCs w:val="24"/>
        </w:rPr>
        <w:t>с</w:t>
      </w:r>
      <w:r w:rsidR="002853BA" w:rsidRPr="007D50E7">
        <w:rPr>
          <w:rFonts w:ascii="Times New Roman" w:hAnsi="Times New Roman"/>
          <w:noProof/>
          <w:sz w:val="24"/>
          <w:szCs w:val="24"/>
        </w:rPr>
        <w:t xml:space="preserve"> </w:t>
      </w:r>
      <w:r w:rsidR="002853BA" w:rsidRPr="007D50E7">
        <w:rPr>
          <w:rFonts w:ascii="Times New Roman" w:hAnsi="Times New Roman"/>
          <w:b/>
          <w:i/>
          <w:noProof/>
          <w:sz w:val="24"/>
          <w:szCs w:val="24"/>
        </w:rPr>
        <w:t>код BG0002087 „Марица-Пловдив“</w:t>
      </w:r>
      <w:r w:rsidR="002853BA" w:rsidRPr="007D50E7">
        <w:rPr>
          <w:rFonts w:ascii="Times New Roman" w:hAnsi="Times New Roman"/>
          <w:b/>
          <w:noProof/>
          <w:sz w:val="24"/>
          <w:szCs w:val="24"/>
        </w:rPr>
        <w:t xml:space="preserve"> </w:t>
      </w:r>
      <w:r w:rsidR="002853BA" w:rsidRPr="007D50E7">
        <w:rPr>
          <w:rFonts w:ascii="Times New Roman" w:hAnsi="Times New Roman"/>
          <w:noProof/>
          <w:sz w:val="24"/>
          <w:szCs w:val="24"/>
        </w:rPr>
        <w:t>за опазване на дивите птици, обявена със Заповед № РД-836 от 17.11.2008 г. на Министъра на околната среда и водите (ДВ, бр. 108 от 19.12.2008 г.).</w:t>
      </w:r>
      <w:r w:rsidR="005109AC">
        <w:rPr>
          <w:rFonts w:ascii="Times New Roman" w:hAnsi="Times New Roman"/>
          <w:noProof/>
          <w:sz w:val="24"/>
          <w:szCs w:val="24"/>
        </w:rPr>
        <w:t xml:space="preserve"> </w:t>
      </w:r>
    </w:p>
    <w:p w:rsidR="002853BA" w:rsidRPr="00733F42" w:rsidRDefault="002853BA" w:rsidP="002853BA">
      <w:pPr>
        <w:spacing w:after="0" w:line="360" w:lineRule="auto"/>
        <w:ind w:firstLine="720"/>
        <w:jc w:val="both"/>
        <w:rPr>
          <w:rFonts w:ascii="Times New Roman" w:hAnsi="Times New Roman"/>
          <w:b/>
          <w:sz w:val="24"/>
          <w:szCs w:val="24"/>
          <w:u w:val="single"/>
        </w:rPr>
      </w:pPr>
      <w:r w:rsidRPr="00733F42">
        <w:rPr>
          <w:rFonts w:ascii="Times New Roman" w:hAnsi="Times New Roman"/>
          <w:b/>
          <w:sz w:val="24"/>
          <w:szCs w:val="24"/>
          <w:u w:val="single"/>
        </w:rPr>
        <w:t>Стамболийски</w:t>
      </w:r>
    </w:p>
    <w:p w:rsidR="002853BA" w:rsidRPr="00E06FEE" w:rsidRDefault="002853BA" w:rsidP="002853BA">
      <w:pPr>
        <w:tabs>
          <w:tab w:val="left" w:pos="709"/>
        </w:tabs>
        <w:spacing w:after="0" w:line="360" w:lineRule="auto"/>
        <w:jc w:val="both"/>
        <w:rPr>
          <w:rFonts w:ascii="Times New Roman" w:hAnsi="Times New Roman"/>
          <w:noProof/>
          <w:sz w:val="24"/>
          <w:szCs w:val="24"/>
        </w:rPr>
      </w:pPr>
      <w:r>
        <w:rPr>
          <w:rFonts w:ascii="Times New Roman" w:hAnsi="Times New Roman"/>
          <w:b/>
          <w:noProof/>
          <w:sz w:val="24"/>
          <w:szCs w:val="24"/>
        </w:rPr>
        <w:tab/>
      </w:r>
      <w:r w:rsidRPr="00E06FEE">
        <w:rPr>
          <w:rFonts w:ascii="Times New Roman" w:hAnsi="Times New Roman"/>
          <w:b/>
          <w:noProof/>
          <w:sz w:val="24"/>
          <w:szCs w:val="24"/>
        </w:rPr>
        <w:t xml:space="preserve">Защитени зони </w:t>
      </w:r>
      <w:r w:rsidRPr="00E06FEE">
        <w:rPr>
          <w:rFonts w:ascii="Times New Roman" w:hAnsi="Times New Roman"/>
          <w:noProof/>
          <w:sz w:val="24"/>
          <w:szCs w:val="24"/>
        </w:rPr>
        <w:t xml:space="preserve">в землището на гр. Стамболийски: Защитена зона по директивата за птиците – Марица - Пловдив, код BG 0002087 и Защитена зона по директивата за местообитанията – Река Марица, код BG 0000578.  </w:t>
      </w:r>
    </w:p>
    <w:p w:rsidR="002853BA" w:rsidRPr="00E06FEE" w:rsidRDefault="002853BA" w:rsidP="002853BA">
      <w:pPr>
        <w:tabs>
          <w:tab w:val="left" w:pos="709"/>
        </w:tabs>
        <w:spacing w:after="0" w:line="360" w:lineRule="auto"/>
        <w:jc w:val="both"/>
        <w:rPr>
          <w:rFonts w:ascii="Times New Roman" w:hAnsi="Times New Roman"/>
          <w:noProof/>
          <w:sz w:val="24"/>
          <w:szCs w:val="24"/>
        </w:rPr>
      </w:pPr>
      <w:r w:rsidRPr="00E06FEE">
        <w:rPr>
          <w:rFonts w:ascii="Times New Roman" w:hAnsi="Times New Roman"/>
          <w:b/>
          <w:noProof/>
          <w:sz w:val="24"/>
          <w:szCs w:val="24"/>
        </w:rPr>
        <w:tab/>
      </w:r>
      <w:r w:rsidRPr="00E06FEE">
        <w:rPr>
          <w:rFonts w:ascii="Times New Roman" w:hAnsi="Times New Roman"/>
          <w:noProof/>
          <w:sz w:val="24"/>
          <w:szCs w:val="24"/>
        </w:rPr>
        <w:t>Няма з</w:t>
      </w:r>
      <w:r w:rsidRPr="00E06FEE">
        <w:rPr>
          <w:rFonts w:ascii="Times New Roman" w:hAnsi="Times New Roman"/>
          <w:b/>
          <w:noProof/>
          <w:sz w:val="24"/>
          <w:szCs w:val="24"/>
        </w:rPr>
        <w:t xml:space="preserve">ащитени територии </w:t>
      </w:r>
      <w:r w:rsidRPr="00E06FEE">
        <w:rPr>
          <w:rFonts w:ascii="Times New Roman" w:hAnsi="Times New Roman"/>
          <w:noProof/>
          <w:sz w:val="24"/>
          <w:szCs w:val="24"/>
        </w:rPr>
        <w:t>в землището на град Стамболийски.</w:t>
      </w:r>
    </w:p>
    <w:p w:rsidR="002853BA" w:rsidRPr="00733F42" w:rsidRDefault="002853BA" w:rsidP="002853BA">
      <w:pPr>
        <w:spacing w:line="360" w:lineRule="auto"/>
        <w:ind w:firstLine="720"/>
        <w:jc w:val="both"/>
        <w:rPr>
          <w:rFonts w:ascii="Times New Roman" w:hAnsi="Times New Roman"/>
          <w:sz w:val="24"/>
          <w:szCs w:val="24"/>
        </w:rPr>
      </w:pPr>
      <w:r w:rsidRPr="00E06FEE">
        <w:rPr>
          <w:rFonts w:ascii="Times New Roman" w:hAnsi="Times New Roman"/>
          <w:noProof/>
          <w:sz w:val="24"/>
          <w:szCs w:val="24"/>
        </w:rPr>
        <w:t xml:space="preserve">Предвиденото </w:t>
      </w:r>
      <w:r w:rsidRPr="00E06FEE">
        <w:rPr>
          <w:rFonts w:ascii="Times New Roman" w:hAnsi="Times New Roman"/>
          <w:noProof/>
          <w:color w:val="000000" w:themeColor="text1"/>
          <w:sz w:val="24"/>
          <w:szCs w:val="24"/>
        </w:rPr>
        <w:t>трасе на довеждащия водопровод не засяга защитените зони</w:t>
      </w:r>
      <w:r>
        <w:rPr>
          <w:rFonts w:ascii="Times New Roman" w:hAnsi="Times New Roman"/>
          <w:noProof/>
          <w:color w:val="000000" w:themeColor="text1"/>
          <w:sz w:val="24"/>
          <w:szCs w:val="24"/>
        </w:rPr>
        <w:t>.</w:t>
      </w:r>
    </w:p>
    <w:p w:rsidR="002853BA" w:rsidRPr="00733F42" w:rsidRDefault="002853BA" w:rsidP="002853BA">
      <w:pPr>
        <w:spacing w:after="0" w:line="360" w:lineRule="auto"/>
        <w:ind w:firstLine="720"/>
        <w:jc w:val="both"/>
        <w:rPr>
          <w:rFonts w:ascii="Times New Roman" w:hAnsi="Times New Roman"/>
          <w:b/>
          <w:sz w:val="24"/>
          <w:szCs w:val="24"/>
          <w:u w:val="single"/>
        </w:rPr>
      </w:pPr>
      <w:r w:rsidRPr="00733F42">
        <w:rPr>
          <w:rFonts w:ascii="Times New Roman" w:hAnsi="Times New Roman"/>
          <w:b/>
          <w:sz w:val="24"/>
          <w:szCs w:val="24"/>
          <w:u w:val="single"/>
        </w:rPr>
        <w:t>Хисаря</w:t>
      </w:r>
    </w:p>
    <w:p w:rsidR="002853BA" w:rsidRPr="009044E2" w:rsidRDefault="002853BA" w:rsidP="002853BA">
      <w:pPr>
        <w:tabs>
          <w:tab w:val="left" w:pos="709"/>
        </w:tabs>
        <w:spacing w:after="0" w:line="360" w:lineRule="auto"/>
        <w:jc w:val="both"/>
        <w:rPr>
          <w:rFonts w:ascii="Times New Roman" w:hAnsi="Times New Roman"/>
          <w:noProof/>
          <w:sz w:val="24"/>
          <w:szCs w:val="24"/>
        </w:rPr>
      </w:pPr>
      <w:r>
        <w:rPr>
          <w:rFonts w:ascii="Times New Roman" w:hAnsi="Times New Roman"/>
          <w:b/>
          <w:noProof/>
          <w:sz w:val="24"/>
          <w:szCs w:val="24"/>
        </w:rPr>
        <w:tab/>
      </w:r>
      <w:r w:rsidRPr="009044E2">
        <w:rPr>
          <w:rFonts w:ascii="Times New Roman" w:hAnsi="Times New Roman"/>
          <w:b/>
          <w:noProof/>
          <w:sz w:val="24"/>
          <w:szCs w:val="24"/>
        </w:rPr>
        <w:t xml:space="preserve">Защитени зони </w:t>
      </w:r>
      <w:r w:rsidRPr="009044E2">
        <w:rPr>
          <w:rFonts w:ascii="Times New Roman" w:hAnsi="Times New Roman"/>
          <w:noProof/>
          <w:sz w:val="24"/>
          <w:szCs w:val="24"/>
        </w:rPr>
        <w:t xml:space="preserve">в землището на гр. Хисаря: Защитена зона по директивата за местообитанията – Река Пясъчник, код BG 0000444; Защитена зона по директивата за птиците – </w:t>
      </w:r>
      <w:r w:rsidRPr="009044E2">
        <w:rPr>
          <w:rFonts w:ascii="Times New Roman" w:hAnsi="Times New Roman"/>
          <w:noProof/>
          <w:sz w:val="24"/>
          <w:szCs w:val="24"/>
        </w:rPr>
        <w:lastRenderedPageBreak/>
        <w:t>Средна гора, код BG 0002054; Защитена зона по директивата за местообитанията – Средна гора, код BG 0001389 и Защитена зона по директивата за птиците – Язовир Пясъчник, код BG 0002010.</w:t>
      </w:r>
    </w:p>
    <w:p w:rsidR="002853BA" w:rsidRPr="009044E2" w:rsidRDefault="002853BA" w:rsidP="002853BA">
      <w:pPr>
        <w:tabs>
          <w:tab w:val="left" w:pos="709"/>
        </w:tabs>
        <w:spacing w:after="0" w:line="360" w:lineRule="auto"/>
        <w:jc w:val="both"/>
        <w:rPr>
          <w:rFonts w:ascii="Times New Roman" w:eastAsia="TimesNewRomanPSMT" w:hAnsi="Times New Roman"/>
          <w:b/>
          <w:i/>
          <w:noProof/>
          <w:sz w:val="24"/>
          <w:szCs w:val="24"/>
          <w:u w:val="single"/>
        </w:rPr>
      </w:pPr>
      <w:r w:rsidRPr="009044E2">
        <w:rPr>
          <w:rFonts w:ascii="Times New Roman" w:hAnsi="Times New Roman"/>
          <w:noProof/>
          <w:sz w:val="24"/>
          <w:szCs w:val="24"/>
        </w:rPr>
        <w:tab/>
        <w:t>Няма з</w:t>
      </w:r>
      <w:r w:rsidRPr="009044E2">
        <w:rPr>
          <w:rFonts w:ascii="Times New Roman" w:hAnsi="Times New Roman"/>
          <w:b/>
          <w:noProof/>
          <w:sz w:val="24"/>
          <w:szCs w:val="24"/>
        </w:rPr>
        <w:t xml:space="preserve">ащитени територии </w:t>
      </w:r>
      <w:r w:rsidRPr="009044E2">
        <w:rPr>
          <w:rFonts w:ascii="Times New Roman" w:hAnsi="Times New Roman"/>
          <w:noProof/>
          <w:sz w:val="24"/>
          <w:szCs w:val="24"/>
        </w:rPr>
        <w:t>в землището на град Хисаря.</w:t>
      </w:r>
    </w:p>
    <w:p w:rsidR="002853BA" w:rsidRPr="00EB439B" w:rsidRDefault="002853BA" w:rsidP="002853BA">
      <w:pPr>
        <w:spacing w:line="360" w:lineRule="auto"/>
        <w:ind w:firstLine="720"/>
        <w:jc w:val="both"/>
        <w:rPr>
          <w:rFonts w:ascii="Times New Roman" w:hAnsi="Times New Roman"/>
          <w:noProof/>
          <w:color w:val="000000" w:themeColor="text1"/>
          <w:sz w:val="24"/>
          <w:szCs w:val="24"/>
        </w:rPr>
      </w:pPr>
      <w:r w:rsidRPr="00EB439B">
        <w:rPr>
          <w:rFonts w:ascii="Times New Roman" w:hAnsi="Times New Roman"/>
          <w:noProof/>
          <w:sz w:val="24"/>
          <w:szCs w:val="24"/>
        </w:rPr>
        <w:t xml:space="preserve">Предвидените </w:t>
      </w:r>
      <w:r w:rsidRPr="00EB439B">
        <w:rPr>
          <w:rFonts w:ascii="Times New Roman" w:hAnsi="Times New Roman"/>
          <w:noProof/>
          <w:color w:val="000000" w:themeColor="text1"/>
          <w:sz w:val="24"/>
          <w:szCs w:val="24"/>
        </w:rPr>
        <w:t>трасета на канализационната мрежа не засягат защитените зони и територии.</w:t>
      </w:r>
    </w:p>
    <w:p w:rsidR="006464DC" w:rsidRDefault="006464DC" w:rsidP="00D11AC8">
      <w:pPr>
        <w:tabs>
          <w:tab w:val="left" w:pos="709"/>
        </w:tabs>
        <w:spacing w:after="0" w:line="360" w:lineRule="auto"/>
        <w:jc w:val="both"/>
        <w:rPr>
          <w:rFonts w:ascii="Times New Roman" w:eastAsia="TimesNewRomanPSMT" w:hAnsi="Times New Roman"/>
          <w:b/>
          <w:noProof/>
          <w:sz w:val="24"/>
          <w:szCs w:val="24"/>
        </w:rPr>
      </w:pPr>
      <w:r>
        <w:rPr>
          <w:rFonts w:ascii="Times New Roman" w:eastAsia="TimesNewRomanPSMT" w:hAnsi="Times New Roman"/>
          <w:b/>
          <w:noProof/>
          <w:sz w:val="24"/>
          <w:szCs w:val="24"/>
        </w:rPr>
        <w:tab/>
        <w:t xml:space="preserve">11. </w:t>
      </w:r>
      <w:r w:rsidR="00894C4B">
        <w:rPr>
          <w:rFonts w:ascii="Times New Roman" w:eastAsia="TimesNewRomanPSMT" w:hAnsi="Times New Roman"/>
          <w:b/>
          <w:noProof/>
          <w:sz w:val="24"/>
          <w:szCs w:val="24"/>
        </w:rPr>
        <w:t>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rsidR="0055746E" w:rsidRDefault="0055746E" w:rsidP="00D11AC8">
      <w:pPr>
        <w:tabs>
          <w:tab w:val="left" w:pos="709"/>
        </w:tabs>
        <w:spacing w:after="0" w:line="360" w:lineRule="auto"/>
        <w:jc w:val="both"/>
        <w:rPr>
          <w:rFonts w:ascii="Times New Roman" w:eastAsia="TimesNewRomanPSMT" w:hAnsi="Times New Roman"/>
          <w:noProof/>
          <w:sz w:val="24"/>
          <w:szCs w:val="24"/>
        </w:rPr>
      </w:pPr>
      <w:r>
        <w:rPr>
          <w:rFonts w:ascii="Times New Roman" w:eastAsia="TimesNewRomanPSMT" w:hAnsi="Times New Roman"/>
          <w:b/>
          <w:noProof/>
          <w:sz w:val="24"/>
          <w:szCs w:val="24"/>
        </w:rPr>
        <w:tab/>
      </w:r>
      <w:r>
        <w:rPr>
          <w:rFonts w:ascii="Times New Roman" w:eastAsia="TimesNewRomanPSMT" w:hAnsi="Times New Roman"/>
          <w:noProof/>
          <w:sz w:val="24"/>
          <w:szCs w:val="24"/>
        </w:rPr>
        <w:t>По време на строителството и експлоатацията на инвестиционното предложение, не е предвидено добив на строителни материали, добив или пренасяне на енергия, жилищно строителство.</w:t>
      </w:r>
    </w:p>
    <w:p w:rsidR="0055746E" w:rsidRDefault="0055746E" w:rsidP="00D11AC8">
      <w:pPr>
        <w:tabs>
          <w:tab w:val="left" w:pos="709"/>
        </w:tabs>
        <w:spacing w:after="0" w:line="360" w:lineRule="auto"/>
        <w:jc w:val="both"/>
        <w:rPr>
          <w:rFonts w:ascii="Times New Roman" w:eastAsia="TimesNewRomanPSMT" w:hAnsi="Times New Roman"/>
          <w:noProof/>
          <w:sz w:val="24"/>
          <w:szCs w:val="24"/>
        </w:rPr>
      </w:pPr>
      <w:r>
        <w:rPr>
          <w:rFonts w:ascii="Times New Roman" w:eastAsia="TimesNewRomanPSMT" w:hAnsi="Times New Roman"/>
          <w:noProof/>
          <w:sz w:val="24"/>
          <w:szCs w:val="24"/>
        </w:rPr>
        <w:tab/>
        <w:t>Не се налага промяна на съществуващата пътна инфраструктура, тъй като трасетата на довеждащите водопроводи в максимална степен са съобразени с местоположението на съществуващите трасета /промяната се състои в реконструкция/ и за обслужването им ще се използват вече съществуващите пътища за достъп до тях.</w:t>
      </w:r>
    </w:p>
    <w:p w:rsidR="0055746E" w:rsidRPr="0055746E" w:rsidRDefault="0055746E" w:rsidP="00D11AC8">
      <w:pPr>
        <w:tabs>
          <w:tab w:val="left" w:pos="709"/>
        </w:tabs>
        <w:spacing w:after="0" w:line="360" w:lineRule="auto"/>
        <w:jc w:val="both"/>
        <w:rPr>
          <w:rFonts w:ascii="Times New Roman" w:eastAsia="TimesNewRomanPSMT" w:hAnsi="Times New Roman"/>
          <w:noProof/>
          <w:sz w:val="24"/>
          <w:szCs w:val="24"/>
        </w:rPr>
      </w:pPr>
    </w:p>
    <w:p w:rsidR="00894C4B" w:rsidRPr="001A5602" w:rsidRDefault="00894C4B" w:rsidP="00D11AC8">
      <w:pPr>
        <w:tabs>
          <w:tab w:val="left" w:pos="709"/>
        </w:tabs>
        <w:spacing w:after="0" w:line="360" w:lineRule="auto"/>
        <w:jc w:val="both"/>
        <w:rPr>
          <w:rFonts w:ascii="Times New Roman" w:eastAsia="TimesNewRomanPSMT" w:hAnsi="Times New Roman"/>
          <w:noProof/>
          <w:sz w:val="24"/>
          <w:szCs w:val="24"/>
        </w:rPr>
      </w:pPr>
      <w:r>
        <w:rPr>
          <w:rFonts w:ascii="Times New Roman" w:eastAsia="TimesNewRomanPSMT" w:hAnsi="Times New Roman"/>
          <w:b/>
          <w:noProof/>
          <w:sz w:val="24"/>
          <w:szCs w:val="24"/>
        </w:rPr>
        <w:tab/>
        <w:t>12. Необходимост от други разрешителни, свързани с инвестиционното предложение</w:t>
      </w:r>
    </w:p>
    <w:p w:rsidR="00D11AC8" w:rsidRDefault="0055746E" w:rsidP="00D11AC8">
      <w:pPr>
        <w:tabs>
          <w:tab w:val="left" w:pos="709"/>
        </w:tabs>
        <w:spacing w:after="0" w:line="360" w:lineRule="auto"/>
        <w:jc w:val="both"/>
        <w:rPr>
          <w:rFonts w:ascii="Times New Roman" w:eastAsia="TimesNewRomanPSMT" w:hAnsi="Times New Roman"/>
          <w:noProof/>
          <w:sz w:val="24"/>
          <w:szCs w:val="24"/>
        </w:rPr>
      </w:pPr>
      <w:r>
        <w:rPr>
          <w:rFonts w:ascii="Times New Roman" w:eastAsia="TimesNewRomanPSMT" w:hAnsi="Times New Roman"/>
          <w:noProof/>
          <w:sz w:val="24"/>
          <w:szCs w:val="24"/>
        </w:rPr>
        <w:tab/>
        <w:t xml:space="preserve">Успоредно с изготвянето на идейните проекти и провеждането на процедурата по ОВОС се разработват и ще се съгласуват проекти за ПУП- Парцеларни планове /ПП/ </w:t>
      </w:r>
      <w:r w:rsidR="008818D0">
        <w:rPr>
          <w:rFonts w:ascii="Times New Roman" w:eastAsia="TimesNewRomanPSMT" w:hAnsi="Times New Roman"/>
          <w:noProof/>
          <w:sz w:val="24"/>
          <w:szCs w:val="24"/>
        </w:rPr>
        <w:t>за засегнатите от трасетата на външните довеждащи водопроводи територии. Проектите за ПУП-ПП се изготвят за площите, за които се отнася инвестиционното предложение и съвпадат</w:t>
      </w:r>
      <w:r w:rsidR="0018795B">
        <w:rPr>
          <w:rFonts w:ascii="Times New Roman" w:eastAsia="TimesNewRomanPSMT" w:hAnsi="Times New Roman"/>
          <w:noProof/>
          <w:sz w:val="24"/>
          <w:szCs w:val="24"/>
        </w:rPr>
        <w:t xml:space="preserve"> по предмет и обхват със същите, а именно:</w:t>
      </w:r>
    </w:p>
    <w:p w:rsidR="0018795B" w:rsidRDefault="0018795B" w:rsidP="00D11AC8">
      <w:pPr>
        <w:tabs>
          <w:tab w:val="left" w:pos="709"/>
        </w:tabs>
        <w:spacing w:after="0" w:line="360" w:lineRule="auto"/>
        <w:jc w:val="both"/>
        <w:rPr>
          <w:rFonts w:ascii="Times New Roman" w:eastAsia="TimesNewRomanPSMT" w:hAnsi="Times New Roman"/>
          <w:b/>
          <w:noProof/>
          <w:sz w:val="24"/>
          <w:szCs w:val="24"/>
          <w:u w:val="single"/>
        </w:rPr>
      </w:pPr>
      <w:r>
        <w:rPr>
          <w:rFonts w:ascii="Times New Roman" w:eastAsia="TimesNewRomanPSMT" w:hAnsi="Times New Roman"/>
          <w:noProof/>
          <w:sz w:val="24"/>
          <w:szCs w:val="24"/>
        </w:rPr>
        <w:tab/>
      </w:r>
      <w:r>
        <w:rPr>
          <w:rFonts w:ascii="Times New Roman" w:eastAsia="TimesNewRomanPSMT" w:hAnsi="Times New Roman"/>
          <w:b/>
          <w:noProof/>
          <w:sz w:val="24"/>
          <w:szCs w:val="24"/>
          <w:u w:val="single"/>
        </w:rPr>
        <w:t>Пловдив</w:t>
      </w:r>
    </w:p>
    <w:p w:rsidR="0018795B" w:rsidRDefault="0018795B" w:rsidP="00D11AC8">
      <w:pPr>
        <w:tabs>
          <w:tab w:val="left" w:pos="709"/>
        </w:tabs>
        <w:spacing w:after="0" w:line="360" w:lineRule="auto"/>
        <w:jc w:val="both"/>
        <w:rPr>
          <w:rFonts w:ascii="Times New Roman" w:eastAsia="TimesNewRomanPSMT" w:hAnsi="Times New Roman"/>
          <w:noProof/>
          <w:sz w:val="24"/>
          <w:szCs w:val="24"/>
        </w:rPr>
      </w:pPr>
      <w:r>
        <w:rPr>
          <w:rFonts w:ascii="Times New Roman" w:eastAsia="TimesNewRomanPSMT" w:hAnsi="Times New Roman"/>
          <w:noProof/>
          <w:sz w:val="24"/>
          <w:szCs w:val="24"/>
        </w:rPr>
        <w:tab/>
        <w:t xml:space="preserve">За участъците извън регулация на довеждащите водопроводи и канализационната мрежа са изготвени задания за ПУП – Парцеларен план, одобрени са от Възложителя – Министерство на регионалното развитие и благоустройството и са внесени за одобрение и възлагане за изработване чрез Кмета на община Пловдив до Общински съвет при община Пловдив. Успоредно с процедурата за ПУП-ПП е внесено искане за обявяване на обекта от </w:t>
      </w:r>
      <w:r w:rsidR="005109AC">
        <w:rPr>
          <w:rFonts w:ascii="Times New Roman" w:eastAsia="TimesNewRomanPSMT" w:hAnsi="Times New Roman"/>
          <w:noProof/>
          <w:sz w:val="24"/>
          <w:szCs w:val="24"/>
        </w:rPr>
        <w:t xml:space="preserve">общинско </w:t>
      </w:r>
      <w:r>
        <w:rPr>
          <w:rFonts w:ascii="Times New Roman" w:eastAsia="TimesNewRomanPSMT" w:hAnsi="Times New Roman"/>
          <w:noProof/>
          <w:sz w:val="24"/>
          <w:szCs w:val="24"/>
        </w:rPr>
        <w:t>първостепенно значение.</w:t>
      </w:r>
    </w:p>
    <w:p w:rsidR="0018795B" w:rsidRPr="0018795B" w:rsidRDefault="0018795B" w:rsidP="00D11AC8">
      <w:pPr>
        <w:tabs>
          <w:tab w:val="left" w:pos="709"/>
        </w:tabs>
        <w:spacing w:after="0" w:line="360" w:lineRule="auto"/>
        <w:jc w:val="both"/>
        <w:rPr>
          <w:rFonts w:ascii="Times New Roman" w:eastAsia="TimesNewRomanPSMT" w:hAnsi="Times New Roman"/>
          <w:b/>
          <w:noProof/>
          <w:sz w:val="24"/>
          <w:szCs w:val="24"/>
          <w:u w:val="single"/>
        </w:rPr>
      </w:pPr>
      <w:r>
        <w:rPr>
          <w:rFonts w:ascii="Times New Roman" w:eastAsia="TimesNewRomanPSMT" w:hAnsi="Times New Roman"/>
          <w:noProof/>
          <w:sz w:val="24"/>
          <w:szCs w:val="24"/>
        </w:rPr>
        <w:tab/>
      </w:r>
      <w:r w:rsidRPr="0018795B">
        <w:rPr>
          <w:rFonts w:ascii="Times New Roman" w:eastAsia="TimesNewRomanPSMT" w:hAnsi="Times New Roman"/>
          <w:b/>
          <w:noProof/>
          <w:sz w:val="24"/>
          <w:szCs w:val="24"/>
          <w:u w:val="single"/>
        </w:rPr>
        <w:t>Асеновград</w:t>
      </w:r>
    </w:p>
    <w:p w:rsidR="00F623E8" w:rsidRDefault="0018795B" w:rsidP="00F623E8">
      <w:pPr>
        <w:tabs>
          <w:tab w:val="left" w:pos="709"/>
        </w:tabs>
        <w:spacing w:after="0" w:line="360" w:lineRule="auto"/>
        <w:jc w:val="both"/>
        <w:rPr>
          <w:rFonts w:ascii="Times New Roman" w:eastAsia="TimesNewRomanPSMT" w:hAnsi="Times New Roman"/>
          <w:noProof/>
          <w:sz w:val="24"/>
          <w:szCs w:val="24"/>
        </w:rPr>
      </w:pPr>
      <w:r>
        <w:rPr>
          <w:rFonts w:ascii="Times New Roman" w:eastAsia="TimesNewRomanPSMT" w:hAnsi="Times New Roman"/>
          <w:noProof/>
          <w:sz w:val="24"/>
          <w:szCs w:val="24"/>
        </w:rPr>
        <w:lastRenderedPageBreak/>
        <w:tab/>
        <w:t>За трасето на довеждащия водопровод е изготвено задание за</w:t>
      </w:r>
      <w:r w:rsidRPr="0018795B">
        <w:rPr>
          <w:rFonts w:ascii="Times New Roman" w:eastAsia="TimesNewRomanPSMT" w:hAnsi="Times New Roman"/>
          <w:noProof/>
          <w:sz w:val="24"/>
          <w:szCs w:val="24"/>
        </w:rPr>
        <w:t xml:space="preserve"> </w:t>
      </w:r>
      <w:r>
        <w:rPr>
          <w:rFonts w:ascii="Times New Roman" w:eastAsia="TimesNewRomanPSMT" w:hAnsi="Times New Roman"/>
          <w:noProof/>
          <w:sz w:val="24"/>
          <w:szCs w:val="24"/>
        </w:rPr>
        <w:t>ПУП – Парцеларен план, одобрен</w:t>
      </w:r>
      <w:r w:rsidR="00F623E8">
        <w:rPr>
          <w:rFonts w:ascii="Times New Roman" w:eastAsia="TimesNewRomanPSMT" w:hAnsi="Times New Roman"/>
          <w:noProof/>
          <w:sz w:val="24"/>
          <w:szCs w:val="24"/>
        </w:rPr>
        <w:t>о</w:t>
      </w:r>
      <w:r>
        <w:rPr>
          <w:rFonts w:ascii="Times New Roman" w:eastAsia="TimesNewRomanPSMT" w:hAnsi="Times New Roman"/>
          <w:noProof/>
          <w:sz w:val="24"/>
          <w:szCs w:val="24"/>
        </w:rPr>
        <w:t xml:space="preserve"> от Възложителя – Министерство на регионалното развитие и благоустройството</w:t>
      </w:r>
      <w:r w:rsidR="00F623E8">
        <w:rPr>
          <w:rFonts w:ascii="Times New Roman" w:eastAsia="TimesNewRomanPSMT" w:hAnsi="Times New Roman"/>
          <w:noProof/>
          <w:sz w:val="24"/>
          <w:szCs w:val="24"/>
        </w:rPr>
        <w:t xml:space="preserve">. </w:t>
      </w:r>
      <w:r w:rsidR="00F623E8" w:rsidRPr="00F623E8">
        <w:rPr>
          <w:rFonts w:ascii="Times New Roman" w:hAnsi="Times New Roman"/>
          <w:noProof/>
          <w:sz w:val="24"/>
          <w:szCs w:val="24"/>
        </w:rPr>
        <w:t>Тъй като трасето е разположено на територията на две общини – Общи</w:t>
      </w:r>
      <w:r w:rsidR="00F623E8">
        <w:rPr>
          <w:rFonts w:ascii="Times New Roman" w:hAnsi="Times New Roman"/>
          <w:noProof/>
          <w:sz w:val="24"/>
          <w:szCs w:val="24"/>
        </w:rPr>
        <w:t>на Асеновград и Община Садово, з</w:t>
      </w:r>
      <w:r w:rsidR="00F623E8" w:rsidRPr="00F623E8">
        <w:rPr>
          <w:rFonts w:ascii="Times New Roman" w:hAnsi="Times New Roman"/>
          <w:noProof/>
          <w:sz w:val="24"/>
          <w:szCs w:val="24"/>
        </w:rPr>
        <w:t xml:space="preserve">аданието за ПУП – ПП </w:t>
      </w:r>
      <w:r w:rsidR="00F623E8">
        <w:rPr>
          <w:rFonts w:ascii="Times New Roman" w:hAnsi="Times New Roman"/>
          <w:noProof/>
          <w:sz w:val="24"/>
          <w:szCs w:val="24"/>
        </w:rPr>
        <w:t>е</w:t>
      </w:r>
      <w:r w:rsidR="00F623E8" w:rsidRPr="00F623E8">
        <w:rPr>
          <w:rFonts w:ascii="Times New Roman" w:hAnsi="Times New Roman"/>
          <w:noProof/>
          <w:sz w:val="24"/>
          <w:szCs w:val="24"/>
        </w:rPr>
        <w:t xml:space="preserve"> внесено за одобрение и възлагане за изработване </w:t>
      </w:r>
      <w:r w:rsidR="00F623E8">
        <w:rPr>
          <w:rFonts w:ascii="Times New Roman" w:hAnsi="Times New Roman"/>
          <w:noProof/>
          <w:sz w:val="24"/>
          <w:szCs w:val="24"/>
        </w:rPr>
        <w:t>от</w:t>
      </w:r>
      <w:r w:rsidR="00F623E8" w:rsidRPr="00F623E8">
        <w:rPr>
          <w:rFonts w:ascii="Times New Roman" w:hAnsi="Times New Roman"/>
          <w:noProof/>
          <w:sz w:val="24"/>
          <w:szCs w:val="24"/>
        </w:rPr>
        <w:t xml:space="preserve"> Областния управител на област Пловдив</w:t>
      </w:r>
      <w:r w:rsidRPr="00F623E8">
        <w:rPr>
          <w:rFonts w:ascii="Times New Roman" w:eastAsia="TimesNewRomanPSMT" w:hAnsi="Times New Roman"/>
          <w:noProof/>
          <w:sz w:val="24"/>
          <w:szCs w:val="24"/>
        </w:rPr>
        <w:t>.</w:t>
      </w:r>
      <w:r w:rsidR="00C96F86">
        <w:rPr>
          <w:rFonts w:ascii="Times New Roman" w:eastAsia="TimesNewRomanPSMT" w:hAnsi="Times New Roman"/>
          <w:noProof/>
          <w:sz w:val="24"/>
          <w:szCs w:val="24"/>
        </w:rPr>
        <w:t xml:space="preserve"> Издадена е Заповед на областния управител</w:t>
      </w:r>
      <w:r w:rsidR="005109AC">
        <w:rPr>
          <w:rFonts w:ascii="Times New Roman" w:eastAsia="TimesNewRomanPSMT" w:hAnsi="Times New Roman"/>
          <w:noProof/>
          <w:sz w:val="24"/>
          <w:szCs w:val="24"/>
        </w:rPr>
        <w:t xml:space="preserve"> за одобряване на заданието и изготвяне на ПУП-ПП за обект</w:t>
      </w:r>
      <w:r w:rsidR="000049F8">
        <w:rPr>
          <w:rFonts w:ascii="Times New Roman" w:eastAsia="TimesNewRomanPSMT" w:hAnsi="Times New Roman"/>
          <w:noProof/>
          <w:sz w:val="24"/>
          <w:szCs w:val="24"/>
        </w:rPr>
        <w:t>а</w:t>
      </w:r>
      <w:r w:rsidR="00C96F86">
        <w:rPr>
          <w:rFonts w:ascii="Times New Roman" w:eastAsia="TimesNewRomanPSMT" w:hAnsi="Times New Roman"/>
          <w:noProof/>
          <w:sz w:val="24"/>
          <w:szCs w:val="24"/>
        </w:rPr>
        <w:t>.</w:t>
      </w:r>
      <w:r w:rsidRPr="00F623E8">
        <w:rPr>
          <w:rFonts w:ascii="Times New Roman" w:eastAsia="TimesNewRomanPSMT" w:hAnsi="Times New Roman"/>
          <w:noProof/>
          <w:sz w:val="24"/>
          <w:szCs w:val="24"/>
        </w:rPr>
        <w:t xml:space="preserve"> </w:t>
      </w:r>
    </w:p>
    <w:p w:rsidR="00F623E8" w:rsidRPr="00F623E8" w:rsidRDefault="00F623E8" w:rsidP="00F623E8">
      <w:pPr>
        <w:tabs>
          <w:tab w:val="left" w:pos="709"/>
        </w:tabs>
        <w:spacing w:after="0" w:line="360" w:lineRule="auto"/>
        <w:jc w:val="both"/>
        <w:rPr>
          <w:rFonts w:ascii="Times New Roman" w:eastAsia="TimesNewRomanPSMT" w:hAnsi="Times New Roman"/>
          <w:b/>
          <w:noProof/>
          <w:sz w:val="24"/>
          <w:szCs w:val="24"/>
          <w:u w:val="single"/>
        </w:rPr>
      </w:pPr>
      <w:r>
        <w:rPr>
          <w:rFonts w:ascii="Times New Roman" w:eastAsia="TimesNewRomanPSMT" w:hAnsi="Times New Roman"/>
          <w:noProof/>
          <w:sz w:val="24"/>
          <w:szCs w:val="24"/>
        </w:rPr>
        <w:tab/>
      </w:r>
      <w:r>
        <w:rPr>
          <w:rFonts w:ascii="Times New Roman" w:eastAsia="TimesNewRomanPSMT" w:hAnsi="Times New Roman"/>
          <w:b/>
          <w:noProof/>
          <w:sz w:val="24"/>
          <w:szCs w:val="24"/>
          <w:u w:val="single"/>
        </w:rPr>
        <w:t>Първомай</w:t>
      </w:r>
    </w:p>
    <w:p w:rsidR="00F623E8" w:rsidRDefault="00F623E8" w:rsidP="00F623E8">
      <w:pPr>
        <w:tabs>
          <w:tab w:val="left" w:pos="709"/>
        </w:tabs>
        <w:spacing w:after="0" w:line="360" w:lineRule="auto"/>
        <w:jc w:val="both"/>
        <w:rPr>
          <w:rFonts w:ascii="Times New Roman" w:hAnsi="Times New Roman"/>
          <w:color w:val="000000"/>
          <w:sz w:val="24"/>
          <w:szCs w:val="24"/>
        </w:rPr>
      </w:pPr>
      <w:r>
        <w:rPr>
          <w:rFonts w:ascii="Times New Roman" w:hAnsi="Times New Roman"/>
          <w:sz w:val="24"/>
          <w:szCs w:val="24"/>
        </w:rPr>
        <w:tab/>
        <w:t xml:space="preserve">С </w:t>
      </w:r>
      <w:r w:rsidRPr="00F623E8">
        <w:rPr>
          <w:rFonts w:ascii="Times New Roman" w:hAnsi="Times New Roman"/>
          <w:sz w:val="24"/>
          <w:szCs w:val="24"/>
        </w:rPr>
        <w:t xml:space="preserve">Решение № 268 от 30.11.2017 г. </w:t>
      </w:r>
      <w:r>
        <w:rPr>
          <w:rFonts w:ascii="Times New Roman" w:hAnsi="Times New Roman"/>
          <w:sz w:val="24"/>
          <w:szCs w:val="24"/>
        </w:rPr>
        <w:t>взето с</w:t>
      </w:r>
      <w:r w:rsidRPr="00F623E8">
        <w:rPr>
          <w:rFonts w:ascii="Times New Roman" w:hAnsi="Times New Roman"/>
          <w:sz w:val="24"/>
          <w:szCs w:val="24"/>
        </w:rPr>
        <w:t xml:space="preserve"> протокол № 28 на Общински съвет гр. Първомай се </w:t>
      </w:r>
      <w:r w:rsidRPr="00F623E8">
        <w:rPr>
          <w:rFonts w:ascii="Times New Roman" w:hAnsi="Times New Roman"/>
          <w:color w:val="000000"/>
          <w:sz w:val="24"/>
          <w:szCs w:val="24"/>
        </w:rPr>
        <w:t xml:space="preserve">одобрява </w:t>
      </w:r>
      <w:r>
        <w:rPr>
          <w:rFonts w:ascii="Times New Roman" w:hAnsi="Times New Roman"/>
          <w:color w:val="000000"/>
          <w:sz w:val="24"/>
          <w:szCs w:val="24"/>
        </w:rPr>
        <w:t>техническото задание</w:t>
      </w:r>
      <w:r w:rsidRPr="00F623E8">
        <w:rPr>
          <w:rFonts w:ascii="Times New Roman" w:hAnsi="Times New Roman"/>
          <w:color w:val="000000"/>
          <w:sz w:val="24"/>
          <w:szCs w:val="24"/>
        </w:rPr>
        <w:t xml:space="preserve"> </w:t>
      </w:r>
      <w:r>
        <w:rPr>
          <w:rFonts w:ascii="Times New Roman" w:hAnsi="Times New Roman"/>
          <w:color w:val="000000"/>
          <w:sz w:val="24"/>
          <w:szCs w:val="24"/>
        </w:rPr>
        <w:t>и се</w:t>
      </w:r>
      <w:r w:rsidRPr="00F623E8">
        <w:rPr>
          <w:rFonts w:ascii="Times New Roman" w:hAnsi="Times New Roman"/>
          <w:color w:val="000000"/>
          <w:sz w:val="24"/>
          <w:szCs w:val="24"/>
        </w:rPr>
        <w:t xml:space="preserve"> </w:t>
      </w:r>
      <w:r>
        <w:rPr>
          <w:rFonts w:ascii="Times New Roman" w:hAnsi="Times New Roman"/>
          <w:color w:val="000000"/>
          <w:sz w:val="24"/>
          <w:szCs w:val="24"/>
        </w:rPr>
        <w:t xml:space="preserve">разрешава да се изготви проект за </w:t>
      </w:r>
      <w:r w:rsidRPr="00F623E8">
        <w:rPr>
          <w:rFonts w:ascii="Times New Roman" w:hAnsi="Times New Roman"/>
          <w:noProof/>
          <w:color w:val="000000"/>
          <w:sz w:val="24"/>
          <w:szCs w:val="24"/>
        </w:rPr>
        <w:t>ПУП – ПП /Парцеларен план/</w:t>
      </w:r>
      <w:r>
        <w:rPr>
          <w:rFonts w:ascii="Times New Roman" w:hAnsi="Times New Roman"/>
          <w:noProof/>
          <w:color w:val="000000"/>
          <w:sz w:val="24"/>
          <w:szCs w:val="24"/>
        </w:rPr>
        <w:t xml:space="preserve"> </w:t>
      </w:r>
      <w:r w:rsidRPr="00F623E8">
        <w:rPr>
          <w:rFonts w:ascii="Times New Roman" w:hAnsi="Times New Roman"/>
          <w:noProof/>
          <w:color w:val="000000"/>
          <w:sz w:val="24"/>
          <w:szCs w:val="24"/>
        </w:rPr>
        <w:t>за обект: „Трасе на инженерната инфраструктура - подмяна на съществуващи довеждащи водопроводи ВС “Първомай – Градина“, в землището на  гр. Първомай с ЕКАТТЕ: 59080 и с. Бяла река с ЕКАТТЕ: 07675, общ. Първомай,  обл</w:t>
      </w:r>
      <w:r>
        <w:rPr>
          <w:rFonts w:ascii="Times New Roman" w:hAnsi="Times New Roman"/>
          <w:color w:val="000000"/>
          <w:sz w:val="24"/>
          <w:szCs w:val="24"/>
        </w:rPr>
        <w:t>. Пловдив</w:t>
      </w:r>
      <w:r w:rsidRPr="00F623E8">
        <w:rPr>
          <w:rFonts w:ascii="Times New Roman" w:hAnsi="Times New Roman"/>
          <w:color w:val="000000"/>
          <w:sz w:val="24"/>
          <w:szCs w:val="24"/>
        </w:rPr>
        <w:t>.</w:t>
      </w:r>
      <w:r w:rsidR="00C96F86">
        <w:rPr>
          <w:rFonts w:ascii="Times New Roman" w:hAnsi="Times New Roman"/>
          <w:color w:val="000000"/>
          <w:sz w:val="24"/>
          <w:szCs w:val="24"/>
        </w:rPr>
        <w:t xml:space="preserve"> Към момента се изработва ПУП-ПП.</w:t>
      </w:r>
    </w:p>
    <w:p w:rsidR="00F623E8" w:rsidRPr="00F623E8" w:rsidRDefault="00F623E8" w:rsidP="00F623E8">
      <w:pPr>
        <w:tabs>
          <w:tab w:val="left" w:pos="709"/>
        </w:tabs>
        <w:spacing w:after="0" w:line="360" w:lineRule="auto"/>
        <w:jc w:val="both"/>
        <w:rPr>
          <w:rFonts w:ascii="Times New Roman" w:eastAsia="TimesNewRomanPSMT" w:hAnsi="Times New Roman"/>
          <w:b/>
          <w:noProof/>
          <w:sz w:val="24"/>
          <w:szCs w:val="24"/>
          <w:u w:val="single"/>
        </w:rPr>
      </w:pPr>
      <w:r>
        <w:rPr>
          <w:rFonts w:ascii="Times New Roman" w:eastAsia="TimesNewRomanPSMT" w:hAnsi="Times New Roman"/>
          <w:noProof/>
          <w:sz w:val="24"/>
          <w:szCs w:val="24"/>
        </w:rPr>
        <w:tab/>
      </w:r>
      <w:r>
        <w:rPr>
          <w:rFonts w:ascii="Times New Roman" w:eastAsia="TimesNewRomanPSMT" w:hAnsi="Times New Roman"/>
          <w:b/>
          <w:noProof/>
          <w:sz w:val="24"/>
          <w:szCs w:val="24"/>
          <w:u w:val="single"/>
        </w:rPr>
        <w:t>Стамболийски</w:t>
      </w:r>
    </w:p>
    <w:p w:rsidR="00D11AC8" w:rsidRDefault="00F623E8" w:rsidP="00CB6E2E">
      <w:pPr>
        <w:tabs>
          <w:tab w:val="left" w:pos="709"/>
        </w:tabs>
        <w:spacing w:after="360" w:line="360" w:lineRule="auto"/>
        <w:jc w:val="both"/>
        <w:rPr>
          <w:rFonts w:ascii="Times New Roman" w:eastAsia="TimesNewRomanPSMT" w:hAnsi="Times New Roman"/>
          <w:noProof/>
          <w:sz w:val="24"/>
          <w:szCs w:val="24"/>
        </w:rPr>
      </w:pPr>
      <w:r>
        <w:rPr>
          <w:rFonts w:ascii="Times New Roman" w:hAnsi="Times New Roman"/>
          <w:noProof/>
          <w:sz w:val="24"/>
          <w:szCs w:val="24"/>
        </w:rPr>
        <w:tab/>
      </w:r>
      <w:r w:rsidRPr="00F623E8">
        <w:rPr>
          <w:rFonts w:ascii="Times New Roman" w:hAnsi="Times New Roman"/>
          <w:noProof/>
          <w:sz w:val="24"/>
          <w:szCs w:val="24"/>
        </w:rPr>
        <w:t xml:space="preserve">С Решение № 220 от 27.11.2017 г. взето с Протокол № 34 на Общински съвет гр. </w:t>
      </w:r>
      <w:r w:rsidRPr="00F623E8">
        <w:rPr>
          <w:rFonts w:ascii="Times New Roman" w:hAnsi="Times New Roman"/>
          <w:sz w:val="24"/>
          <w:szCs w:val="24"/>
        </w:rPr>
        <w:t>Стамболийски</w:t>
      </w:r>
      <w:r w:rsidRPr="00F623E8">
        <w:rPr>
          <w:rFonts w:ascii="Times New Roman" w:hAnsi="Times New Roman"/>
          <w:noProof/>
          <w:sz w:val="24"/>
          <w:szCs w:val="24"/>
        </w:rPr>
        <w:t xml:space="preserve"> се одобрява техническото задание и се разрешава да се изготви проект за ПУП – Парцеларен план /ПП/ </w:t>
      </w:r>
      <w:r w:rsidRPr="00F623E8">
        <w:rPr>
          <w:rFonts w:ascii="Times New Roman" w:hAnsi="Times New Roman"/>
          <w:noProof/>
          <w:color w:val="000000"/>
          <w:sz w:val="24"/>
          <w:szCs w:val="24"/>
        </w:rPr>
        <w:t>за обект: „Трасета на инженерната инфраструктура - подмяна довеждащ водопровод от ПС „Стамболийски“ в ПИ 000180, местност „Тировете“ в землището на с. Куртово Конаре, общ. Стамболийски, до гр. Стамболийски“.</w:t>
      </w:r>
      <w:r w:rsidR="0018795B" w:rsidRPr="00F623E8">
        <w:rPr>
          <w:rFonts w:ascii="Times New Roman" w:eastAsia="TimesNewRomanPSMT" w:hAnsi="Times New Roman"/>
          <w:noProof/>
          <w:sz w:val="24"/>
          <w:szCs w:val="24"/>
        </w:rPr>
        <w:t xml:space="preserve"> </w:t>
      </w:r>
      <w:r w:rsidR="00C96F86">
        <w:rPr>
          <w:rFonts w:ascii="Times New Roman" w:hAnsi="Times New Roman"/>
          <w:color w:val="000000"/>
          <w:sz w:val="24"/>
          <w:szCs w:val="24"/>
        </w:rPr>
        <w:t>Към момента се изработва ПУП-ПП.</w:t>
      </w:r>
    </w:p>
    <w:p w:rsidR="006464DC" w:rsidRDefault="006464DC" w:rsidP="00CB6E2E">
      <w:pPr>
        <w:tabs>
          <w:tab w:val="left" w:pos="709"/>
        </w:tabs>
        <w:spacing w:after="240" w:line="360" w:lineRule="auto"/>
        <w:jc w:val="both"/>
        <w:rPr>
          <w:rFonts w:ascii="Times New Roman" w:eastAsia="TimesNewRomanPSMT" w:hAnsi="Times New Roman"/>
          <w:b/>
          <w:noProof/>
          <w:sz w:val="24"/>
          <w:szCs w:val="24"/>
        </w:rPr>
      </w:pPr>
      <w:r>
        <w:rPr>
          <w:rFonts w:ascii="Times New Roman" w:eastAsia="TimesNewRomanPSMT" w:hAnsi="Times New Roman"/>
          <w:b/>
          <w:noProof/>
          <w:sz w:val="24"/>
          <w:szCs w:val="24"/>
          <w:lang w:val="en-US"/>
        </w:rPr>
        <w:t>III.</w:t>
      </w:r>
      <w:r w:rsidR="00347D9C">
        <w:rPr>
          <w:rFonts w:ascii="Times New Roman" w:eastAsia="TimesNewRomanPSMT" w:hAnsi="Times New Roman"/>
          <w:b/>
          <w:noProof/>
          <w:sz w:val="24"/>
          <w:szCs w:val="24"/>
        </w:rPr>
        <w:t xml:space="preserve">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 конкретно:</w:t>
      </w:r>
    </w:p>
    <w:p w:rsidR="00E50B5E" w:rsidRDefault="00E50B5E" w:rsidP="006464DC">
      <w:pPr>
        <w:spacing w:after="0" w:line="360" w:lineRule="auto"/>
        <w:jc w:val="both"/>
        <w:rPr>
          <w:rFonts w:ascii="Times New Roman" w:eastAsia="TimesNewRomanPSMT" w:hAnsi="Times New Roman"/>
          <w:b/>
          <w:noProof/>
          <w:sz w:val="24"/>
          <w:szCs w:val="24"/>
        </w:rPr>
      </w:pPr>
      <w:r>
        <w:rPr>
          <w:rFonts w:ascii="Times New Roman" w:eastAsia="TimesNewRomanPSMT" w:hAnsi="Times New Roman"/>
          <w:b/>
          <w:noProof/>
          <w:sz w:val="24"/>
          <w:szCs w:val="24"/>
        </w:rPr>
        <w:tab/>
        <w:t>1. Съществуващо и одобрено земеползване</w:t>
      </w:r>
    </w:p>
    <w:p w:rsidR="00E50B5E" w:rsidRDefault="00E50B5E" w:rsidP="00CB6E2E">
      <w:pPr>
        <w:spacing w:after="240" w:line="360" w:lineRule="auto"/>
        <w:jc w:val="both"/>
        <w:rPr>
          <w:rFonts w:ascii="Times New Roman" w:eastAsia="TimesNewRomanPSMT" w:hAnsi="Times New Roman"/>
          <w:noProof/>
          <w:sz w:val="24"/>
          <w:szCs w:val="24"/>
        </w:rPr>
      </w:pPr>
      <w:r>
        <w:rPr>
          <w:rFonts w:ascii="Times New Roman" w:eastAsia="TimesNewRomanPSMT" w:hAnsi="Times New Roman"/>
          <w:b/>
          <w:noProof/>
          <w:sz w:val="24"/>
          <w:szCs w:val="24"/>
        </w:rPr>
        <w:tab/>
      </w:r>
      <w:r w:rsidR="005109AC">
        <w:rPr>
          <w:rFonts w:ascii="Times New Roman" w:eastAsia="TimesNewRomanPSMT" w:hAnsi="Times New Roman"/>
          <w:noProof/>
          <w:sz w:val="24"/>
          <w:szCs w:val="24"/>
        </w:rPr>
        <w:t>П</w:t>
      </w:r>
      <w:r>
        <w:rPr>
          <w:rFonts w:ascii="Times New Roman" w:eastAsia="TimesNewRomanPSMT" w:hAnsi="Times New Roman"/>
          <w:noProof/>
          <w:sz w:val="24"/>
          <w:szCs w:val="24"/>
        </w:rPr>
        <w:t>риложени</w:t>
      </w:r>
      <w:r w:rsidR="005109AC">
        <w:rPr>
          <w:rFonts w:ascii="Times New Roman" w:eastAsia="TimesNewRomanPSMT" w:hAnsi="Times New Roman"/>
          <w:noProof/>
          <w:sz w:val="24"/>
          <w:szCs w:val="24"/>
        </w:rPr>
        <w:t xml:space="preserve"> са</w:t>
      </w:r>
      <w:r>
        <w:rPr>
          <w:rFonts w:ascii="Times New Roman" w:eastAsia="TimesNewRomanPSMT" w:hAnsi="Times New Roman"/>
          <w:noProof/>
          <w:sz w:val="24"/>
          <w:szCs w:val="24"/>
        </w:rPr>
        <w:t xml:space="preserve"> баланси на засегнатите територии, по видове земеползване както с директно преминаване, така и чрез </w:t>
      </w:r>
      <w:r w:rsidR="00866F6E">
        <w:rPr>
          <w:rFonts w:ascii="Times New Roman" w:eastAsia="TimesNewRomanPSMT" w:hAnsi="Times New Roman"/>
          <w:noProof/>
          <w:sz w:val="24"/>
          <w:szCs w:val="24"/>
        </w:rPr>
        <w:t xml:space="preserve">учредяване на </w:t>
      </w:r>
      <w:r>
        <w:rPr>
          <w:rFonts w:ascii="Times New Roman" w:eastAsia="TimesNewRomanPSMT" w:hAnsi="Times New Roman"/>
          <w:noProof/>
          <w:sz w:val="24"/>
          <w:szCs w:val="24"/>
        </w:rPr>
        <w:t>сервитутни права</w:t>
      </w:r>
      <w:r w:rsidR="005109AC">
        <w:rPr>
          <w:rFonts w:ascii="Times New Roman" w:eastAsia="TimesNewRomanPSMT" w:hAnsi="Times New Roman"/>
          <w:noProof/>
          <w:sz w:val="24"/>
          <w:szCs w:val="24"/>
        </w:rPr>
        <w:t xml:space="preserve"> - </w:t>
      </w:r>
      <w:r w:rsidR="005109AC">
        <w:rPr>
          <w:rFonts w:ascii="Times New Roman" w:hAnsi="Times New Roman"/>
          <w:b/>
          <w:noProof/>
          <w:sz w:val="24"/>
          <w:szCs w:val="24"/>
        </w:rPr>
        <w:t xml:space="preserve">Приложение </w:t>
      </w:r>
      <w:r w:rsidR="005109AC">
        <w:rPr>
          <w:rFonts w:ascii="Times New Roman" w:hAnsi="Times New Roman"/>
          <w:b/>
          <w:noProof/>
          <w:sz w:val="24"/>
          <w:szCs w:val="24"/>
          <w:lang w:val="en-US"/>
        </w:rPr>
        <w:t>II</w:t>
      </w:r>
      <w:r>
        <w:rPr>
          <w:rFonts w:ascii="Times New Roman" w:eastAsia="TimesNewRomanPSMT" w:hAnsi="Times New Roman"/>
          <w:noProof/>
          <w:sz w:val="24"/>
          <w:szCs w:val="24"/>
        </w:rPr>
        <w:t>.</w:t>
      </w:r>
    </w:p>
    <w:p w:rsidR="00E50B5E" w:rsidRDefault="00E50B5E" w:rsidP="006464DC">
      <w:pPr>
        <w:spacing w:after="0" w:line="360" w:lineRule="auto"/>
        <w:jc w:val="both"/>
        <w:rPr>
          <w:rFonts w:ascii="Times New Roman" w:eastAsia="TimesNewRomanPSMT" w:hAnsi="Times New Roman"/>
          <w:b/>
          <w:noProof/>
          <w:sz w:val="24"/>
          <w:szCs w:val="24"/>
        </w:rPr>
      </w:pPr>
      <w:r>
        <w:rPr>
          <w:rFonts w:ascii="Times New Roman" w:eastAsia="TimesNewRomanPSMT" w:hAnsi="Times New Roman"/>
          <w:noProof/>
          <w:sz w:val="24"/>
          <w:szCs w:val="24"/>
        </w:rPr>
        <w:tab/>
      </w:r>
      <w:r>
        <w:rPr>
          <w:rFonts w:ascii="Times New Roman" w:eastAsia="TimesNewRomanPSMT" w:hAnsi="Times New Roman"/>
          <w:b/>
          <w:noProof/>
          <w:sz w:val="24"/>
          <w:szCs w:val="24"/>
        </w:rPr>
        <w:t>2. Мочурища, крайречни области, речни устия</w:t>
      </w:r>
    </w:p>
    <w:p w:rsidR="00E50B5E" w:rsidRPr="00F877C3" w:rsidRDefault="00E50B5E" w:rsidP="00CB6E2E">
      <w:pPr>
        <w:spacing w:after="240" w:line="360" w:lineRule="auto"/>
        <w:jc w:val="both"/>
        <w:rPr>
          <w:rFonts w:ascii="Times New Roman" w:eastAsia="TimesNewRomanPSMT" w:hAnsi="Times New Roman"/>
          <w:noProof/>
          <w:sz w:val="24"/>
          <w:szCs w:val="24"/>
        </w:rPr>
      </w:pPr>
      <w:r>
        <w:rPr>
          <w:rFonts w:ascii="Times New Roman" w:eastAsia="TimesNewRomanPSMT" w:hAnsi="Times New Roman"/>
          <w:b/>
          <w:noProof/>
          <w:sz w:val="24"/>
          <w:szCs w:val="24"/>
        </w:rPr>
        <w:tab/>
      </w:r>
      <w:r w:rsidRPr="00F877C3">
        <w:rPr>
          <w:rFonts w:ascii="Times New Roman" w:eastAsia="TimesNewRomanPSMT" w:hAnsi="Times New Roman"/>
          <w:noProof/>
          <w:sz w:val="24"/>
          <w:szCs w:val="24"/>
        </w:rPr>
        <w:t>И</w:t>
      </w:r>
      <w:r w:rsidR="00F877C3">
        <w:rPr>
          <w:rFonts w:ascii="Times New Roman" w:eastAsia="TimesNewRomanPSMT" w:hAnsi="Times New Roman"/>
          <w:noProof/>
          <w:sz w:val="24"/>
          <w:szCs w:val="24"/>
        </w:rPr>
        <w:t>нвестиционното намерение засяга р</w:t>
      </w:r>
      <w:r w:rsidRPr="00F877C3">
        <w:rPr>
          <w:rFonts w:ascii="Times New Roman" w:eastAsia="TimesNewRomanPSMT" w:hAnsi="Times New Roman"/>
          <w:noProof/>
          <w:sz w:val="24"/>
          <w:szCs w:val="24"/>
        </w:rPr>
        <w:t xml:space="preserve">ека </w:t>
      </w:r>
      <w:r w:rsidR="00F877C3">
        <w:rPr>
          <w:rFonts w:ascii="Times New Roman" w:eastAsia="TimesNewRomanPSMT" w:hAnsi="Times New Roman"/>
          <w:noProof/>
          <w:sz w:val="24"/>
          <w:szCs w:val="24"/>
        </w:rPr>
        <w:t>Мечка</w:t>
      </w:r>
      <w:r w:rsidRPr="00F877C3">
        <w:rPr>
          <w:rFonts w:ascii="Times New Roman" w:eastAsia="TimesNewRomanPSMT" w:hAnsi="Times New Roman"/>
          <w:noProof/>
          <w:sz w:val="24"/>
          <w:szCs w:val="24"/>
        </w:rPr>
        <w:t xml:space="preserve"> чрез </w:t>
      </w:r>
      <w:r w:rsidR="00F877C3">
        <w:rPr>
          <w:rFonts w:ascii="Times New Roman" w:eastAsia="TimesNewRomanPSMT" w:hAnsi="Times New Roman"/>
          <w:noProof/>
          <w:sz w:val="24"/>
          <w:szCs w:val="24"/>
        </w:rPr>
        <w:t xml:space="preserve">преминаване на довеждащ водопровод на гр. Първомай, землище кв. Дебър. </w:t>
      </w:r>
    </w:p>
    <w:p w:rsidR="00E50B5E" w:rsidRDefault="00E50B5E" w:rsidP="00E50B5E">
      <w:pPr>
        <w:tabs>
          <w:tab w:val="left" w:pos="709"/>
        </w:tabs>
        <w:spacing w:after="0" w:line="360" w:lineRule="auto"/>
        <w:jc w:val="both"/>
        <w:rPr>
          <w:rFonts w:ascii="Times New Roman" w:eastAsia="TimesNewRomanPSMT" w:hAnsi="Times New Roman"/>
          <w:b/>
          <w:noProof/>
          <w:sz w:val="24"/>
          <w:szCs w:val="24"/>
        </w:rPr>
      </w:pPr>
      <w:r>
        <w:rPr>
          <w:rFonts w:ascii="Times New Roman" w:eastAsia="TimesNewRomanPSMT" w:hAnsi="Times New Roman"/>
          <w:noProof/>
          <w:sz w:val="24"/>
          <w:szCs w:val="24"/>
        </w:rPr>
        <w:tab/>
      </w:r>
      <w:r>
        <w:rPr>
          <w:rFonts w:ascii="Times New Roman" w:eastAsia="TimesNewRomanPSMT" w:hAnsi="Times New Roman"/>
          <w:b/>
          <w:noProof/>
          <w:sz w:val="24"/>
          <w:szCs w:val="24"/>
        </w:rPr>
        <w:t>3. Крайбрежни зони и горски райони</w:t>
      </w:r>
    </w:p>
    <w:p w:rsidR="00E50B5E" w:rsidRPr="0028196B" w:rsidRDefault="00E50B5E" w:rsidP="00CB6E2E">
      <w:pPr>
        <w:tabs>
          <w:tab w:val="left" w:pos="709"/>
        </w:tabs>
        <w:spacing w:after="240" w:line="360" w:lineRule="auto"/>
        <w:jc w:val="both"/>
        <w:rPr>
          <w:rFonts w:ascii="Times New Roman" w:eastAsia="TimesNewRomanPSMT" w:hAnsi="Times New Roman"/>
          <w:noProof/>
          <w:sz w:val="24"/>
          <w:szCs w:val="24"/>
        </w:rPr>
      </w:pPr>
      <w:r>
        <w:rPr>
          <w:rFonts w:ascii="Times New Roman" w:eastAsia="TimesNewRomanPSMT" w:hAnsi="Times New Roman"/>
          <w:b/>
          <w:noProof/>
          <w:sz w:val="24"/>
          <w:szCs w:val="24"/>
        </w:rPr>
        <w:tab/>
      </w:r>
      <w:r w:rsidR="0028196B" w:rsidRPr="0028196B">
        <w:rPr>
          <w:rFonts w:ascii="Times New Roman" w:eastAsia="TimesNewRomanPSMT" w:hAnsi="Times New Roman"/>
          <w:noProof/>
          <w:sz w:val="24"/>
          <w:szCs w:val="24"/>
        </w:rPr>
        <w:t>Инвестиционното предложение не засяга крайбрежни зосни и морска околна среда.</w:t>
      </w:r>
    </w:p>
    <w:p w:rsidR="0028196B" w:rsidRDefault="00D13621" w:rsidP="00D13621">
      <w:pPr>
        <w:spacing w:after="0" w:line="360" w:lineRule="auto"/>
        <w:jc w:val="both"/>
        <w:rPr>
          <w:rFonts w:ascii="Times New Roman" w:eastAsia="TimesNewRomanPSMT" w:hAnsi="Times New Roman"/>
          <w:b/>
          <w:noProof/>
          <w:sz w:val="24"/>
          <w:szCs w:val="24"/>
        </w:rPr>
      </w:pPr>
      <w:r>
        <w:rPr>
          <w:rFonts w:ascii="Times New Roman" w:eastAsia="TimesNewRomanPSMT" w:hAnsi="Times New Roman"/>
          <w:b/>
          <w:noProof/>
          <w:sz w:val="24"/>
          <w:szCs w:val="24"/>
        </w:rPr>
        <w:lastRenderedPageBreak/>
        <w:tab/>
      </w:r>
      <w:r w:rsidR="0028196B">
        <w:rPr>
          <w:rFonts w:ascii="Times New Roman" w:eastAsia="TimesNewRomanPSMT" w:hAnsi="Times New Roman"/>
          <w:b/>
          <w:noProof/>
          <w:sz w:val="24"/>
          <w:szCs w:val="24"/>
        </w:rPr>
        <w:t>4. Планински и горски райони</w:t>
      </w:r>
    </w:p>
    <w:p w:rsidR="0028196B" w:rsidRPr="0028196B" w:rsidRDefault="0028196B" w:rsidP="00CB6E2E">
      <w:pPr>
        <w:spacing w:after="240" w:line="360" w:lineRule="auto"/>
        <w:jc w:val="both"/>
        <w:rPr>
          <w:rFonts w:ascii="Times New Roman" w:eastAsia="TimesNewRomanPSMT" w:hAnsi="Times New Roman"/>
          <w:b/>
          <w:noProof/>
          <w:sz w:val="24"/>
          <w:szCs w:val="24"/>
        </w:rPr>
      </w:pPr>
      <w:r>
        <w:rPr>
          <w:rFonts w:ascii="Times New Roman" w:eastAsia="TimesNewRomanPSMT" w:hAnsi="Times New Roman"/>
          <w:b/>
          <w:noProof/>
          <w:sz w:val="24"/>
          <w:szCs w:val="24"/>
        </w:rPr>
        <w:tab/>
      </w:r>
      <w:r w:rsidRPr="00F877C3">
        <w:rPr>
          <w:rFonts w:ascii="Times New Roman" w:hAnsi="Times New Roman"/>
          <w:sz w:val="24"/>
          <w:szCs w:val="24"/>
        </w:rPr>
        <w:t xml:space="preserve">В изготвените ПУП-ПП са приложени баланси  на засегнатите територии, в които са посочени горските територии – засягат се от </w:t>
      </w:r>
      <w:r w:rsidR="00F877C3">
        <w:rPr>
          <w:rFonts w:ascii="Times New Roman" w:hAnsi="Times New Roman"/>
          <w:sz w:val="24"/>
          <w:szCs w:val="24"/>
        </w:rPr>
        <w:t>довеждащ водопровод на гр. Асеновград и довеждащ водопровод на гр. Първомай.</w:t>
      </w:r>
    </w:p>
    <w:p w:rsidR="0028196B" w:rsidRDefault="0028196B" w:rsidP="00D13621">
      <w:pPr>
        <w:spacing w:after="0" w:line="360" w:lineRule="auto"/>
        <w:jc w:val="both"/>
        <w:rPr>
          <w:rFonts w:ascii="Times New Roman" w:eastAsia="TimesNewRomanPSMT" w:hAnsi="Times New Roman"/>
          <w:b/>
          <w:noProof/>
          <w:sz w:val="24"/>
          <w:szCs w:val="24"/>
        </w:rPr>
      </w:pPr>
      <w:r>
        <w:rPr>
          <w:rFonts w:ascii="Times New Roman" w:eastAsia="TimesNewRomanPSMT" w:hAnsi="Times New Roman"/>
          <w:noProof/>
          <w:sz w:val="24"/>
          <w:szCs w:val="24"/>
        </w:rPr>
        <w:tab/>
      </w:r>
      <w:r>
        <w:rPr>
          <w:rFonts w:ascii="Times New Roman" w:eastAsia="TimesNewRomanPSMT" w:hAnsi="Times New Roman"/>
          <w:b/>
          <w:noProof/>
          <w:sz w:val="24"/>
          <w:szCs w:val="24"/>
        </w:rPr>
        <w:t>5. Защитени със закон територии</w:t>
      </w:r>
    </w:p>
    <w:p w:rsidR="0028196B" w:rsidRDefault="0028196B" w:rsidP="00CB6E2E">
      <w:pPr>
        <w:spacing w:after="240" w:line="360" w:lineRule="auto"/>
        <w:jc w:val="both"/>
        <w:rPr>
          <w:rFonts w:ascii="Times New Roman" w:eastAsia="TimesNewRomanPSMT" w:hAnsi="Times New Roman"/>
          <w:noProof/>
          <w:sz w:val="24"/>
          <w:szCs w:val="24"/>
        </w:rPr>
      </w:pPr>
      <w:r>
        <w:rPr>
          <w:rFonts w:ascii="Times New Roman" w:eastAsia="TimesNewRomanPSMT" w:hAnsi="Times New Roman"/>
          <w:b/>
          <w:noProof/>
          <w:sz w:val="24"/>
          <w:szCs w:val="24"/>
        </w:rPr>
        <w:tab/>
      </w:r>
      <w:r>
        <w:rPr>
          <w:rFonts w:ascii="Times New Roman" w:eastAsia="TimesNewRomanPSMT" w:hAnsi="Times New Roman"/>
          <w:noProof/>
          <w:sz w:val="24"/>
          <w:szCs w:val="24"/>
        </w:rPr>
        <w:t>Инвестиционното предложение не засяга територии по смисъла на Закона за защитени територии.</w:t>
      </w:r>
    </w:p>
    <w:p w:rsidR="0028196B" w:rsidRPr="0028196B" w:rsidRDefault="0028196B" w:rsidP="00D13621">
      <w:pPr>
        <w:spacing w:after="0" w:line="360" w:lineRule="auto"/>
        <w:jc w:val="both"/>
        <w:rPr>
          <w:rFonts w:ascii="Times New Roman" w:eastAsia="TimesNewRomanPSMT" w:hAnsi="Times New Roman"/>
          <w:b/>
          <w:noProof/>
          <w:sz w:val="24"/>
          <w:szCs w:val="24"/>
        </w:rPr>
      </w:pPr>
      <w:r>
        <w:rPr>
          <w:rFonts w:ascii="Times New Roman" w:eastAsia="TimesNewRomanPSMT" w:hAnsi="Times New Roman"/>
          <w:noProof/>
          <w:sz w:val="24"/>
          <w:szCs w:val="24"/>
        </w:rPr>
        <w:tab/>
      </w:r>
      <w:r>
        <w:rPr>
          <w:rFonts w:ascii="Times New Roman" w:eastAsia="TimesNewRomanPSMT" w:hAnsi="Times New Roman"/>
          <w:b/>
          <w:noProof/>
          <w:sz w:val="24"/>
          <w:szCs w:val="24"/>
        </w:rPr>
        <w:t>6. Засегнати елементи от националната екологична мрежа</w:t>
      </w:r>
    </w:p>
    <w:p w:rsidR="00D13621" w:rsidRPr="007F4F94" w:rsidRDefault="00866F6E" w:rsidP="0028196B">
      <w:pPr>
        <w:spacing w:after="0" w:line="360" w:lineRule="auto"/>
        <w:ind w:firstLine="720"/>
        <w:jc w:val="both"/>
        <w:rPr>
          <w:rFonts w:ascii="Times New Roman" w:hAnsi="Times New Roman"/>
          <w:noProof/>
          <w:color w:val="000000" w:themeColor="text1"/>
          <w:sz w:val="24"/>
          <w:szCs w:val="24"/>
        </w:rPr>
      </w:pPr>
      <w:r>
        <w:rPr>
          <w:rFonts w:ascii="Times New Roman" w:eastAsia="TimesNewRomanPSMT" w:hAnsi="Times New Roman"/>
          <w:noProof/>
          <w:sz w:val="24"/>
          <w:szCs w:val="24"/>
        </w:rPr>
        <w:t>Участъци от т</w:t>
      </w:r>
      <w:r w:rsidR="00D13621">
        <w:rPr>
          <w:rFonts w:ascii="Times New Roman" w:eastAsia="TimesNewRomanPSMT" w:hAnsi="Times New Roman"/>
          <w:noProof/>
          <w:sz w:val="24"/>
          <w:szCs w:val="24"/>
        </w:rPr>
        <w:t>расетата на довеждащите водопроводи в землището на гр. Пловдив,</w:t>
      </w:r>
      <w:r w:rsidR="00D13621" w:rsidRPr="007F4F94">
        <w:rPr>
          <w:rFonts w:ascii="Times New Roman" w:hAnsi="Times New Roman"/>
          <w:noProof/>
          <w:color w:val="000000" w:themeColor="text1"/>
          <w:sz w:val="24"/>
          <w:szCs w:val="24"/>
        </w:rPr>
        <w:t xml:space="preserve"> попадат в границите на защитени зони („Натура 2000“) по смисъла на Закона за биологичното разнообразие </w:t>
      </w:r>
      <w:r w:rsidR="00D13621" w:rsidRPr="007F4F94">
        <w:rPr>
          <w:rFonts w:ascii="Times New Roman" w:hAnsi="Times New Roman"/>
          <w:noProof/>
          <w:sz w:val="24"/>
          <w:szCs w:val="24"/>
        </w:rPr>
        <w:t>(ЗБР)</w:t>
      </w:r>
      <w:r w:rsidR="005109AC">
        <w:rPr>
          <w:rFonts w:ascii="Times New Roman" w:hAnsi="Times New Roman"/>
          <w:noProof/>
          <w:sz w:val="24"/>
          <w:szCs w:val="24"/>
        </w:rPr>
        <w:t xml:space="preserve"> – </w:t>
      </w:r>
      <w:r w:rsidR="005109AC" w:rsidRPr="00A8653F">
        <w:rPr>
          <w:rFonts w:ascii="Times New Roman" w:hAnsi="Times New Roman"/>
          <w:b/>
          <w:noProof/>
          <w:sz w:val="24"/>
          <w:szCs w:val="24"/>
        </w:rPr>
        <w:t>виж</w:t>
      </w:r>
      <w:r w:rsidR="005109AC">
        <w:rPr>
          <w:rFonts w:ascii="Times New Roman" w:hAnsi="Times New Roman"/>
          <w:noProof/>
          <w:sz w:val="24"/>
          <w:szCs w:val="24"/>
        </w:rPr>
        <w:t xml:space="preserve"> </w:t>
      </w:r>
      <w:r w:rsidR="005109AC">
        <w:rPr>
          <w:rFonts w:ascii="Times New Roman" w:hAnsi="Times New Roman"/>
          <w:b/>
          <w:noProof/>
          <w:sz w:val="24"/>
          <w:szCs w:val="24"/>
        </w:rPr>
        <w:t xml:space="preserve">Приложение </w:t>
      </w:r>
      <w:r w:rsidR="005109AC">
        <w:rPr>
          <w:rFonts w:ascii="Times New Roman" w:hAnsi="Times New Roman"/>
          <w:b/>
          <w:noProof/>
          <w:sz w:val="24"/>
          <w:szCs w:val="24"/>
          <w:lang w:val="en-US"/>
        </w:rPr>
        <w:t>III</w:t>
      </w:r>
      <w:r w:rsidR="00D13621" w:rsidRPr="007F4F94">
        <w:rPr>
          <w:rFonts w:ascii="Times New Roman" w:hAnsi="Times New Roman"/>
          <w:noProof/>
          <w:sz w:val="24"/>
          <w:szCs w:val="24"/>
        </w:rPr>
        <w:t>, както следва:</w:t>
      </w:r>
    </w:p>
    <w:p w:rsidR="00D13621" w:rsidRPr="007F4F94" w:rsidRDefault="00D13621" w:rsidP="006525FA">
      <w:pPr>
        <w:pStyle w:val="ListParagraph"/>
        <w:numPr>
          <w:ilvl w:val="0"/>
          <w:numId w:val="4"/>
        </w:numPr>
        <w:tabs>
          <w:tab w:val="left" w:pos="1276"/>
        </w:tabs>
        <w:spacing w:after="0" w:line="360" w:lineRule="auto"/>
        <w:ind w:left="0" w:firstLine="993"/>
        <w:jc w:val="both"/>
        <w:rPr>
          <w:rFonts w:ascii="Times New Roman" w:hAnsi="Times New Roman"/>
          <w:i/>
          <w:noProof/>
          <w:sz w:val="24"/>
          <w:szCs w:val="24"/>
        </w:rPr>
      </w:pPr>
      <w:r w:rsidRPr="007F4F94">
        <w:rPr>
          <w:rFonts w:ascii="Times New Roman" w:hAnsi="Times New Roman"/>
          <w:noProof/>
          <w:sz w:val="24"/>
          <w:szCs w:val="24"/>
        </w:rPr>
        <w:t>Довеждащ водопровод по Трасе I от ПС „Север“ до кръстовището на ул. "Пазарджишко шосе" и бул. „България“ с обща дължина 2 1</w:t>
      </w:r>
      <w:r w:rsidR="00C86DB9">
        <w:rPr>
          <w:rFonts w:ascii="Times New Roman" w:hAnsi="Times New Roman"/>
          <w:noProof/>
          <w:sz w:val="24"/>
          <w:szCs w:val="24"/>
        </w:rPr>
        <w:t>31</w:t>
      </w:r>
      <w:r w:rsidRPr="007F4F94">
        <w:rPr>
          <w:rFonts w:ascii="Times New Roman" w:hAnsi="Times New Roman"/>
          <w:noProof/>
          <w:sz w:val="24"/>
          <w:szCs w:val="24"/>
        </w:rPr>
        <w:t xml:space="preserve"> м, от която </w:t>
      </w:r>
      <w:r w:rsidRPr="007F4F94">
        <w:rPr>
          <w:rFonts w:ascii="Times New Roman" w:hAnsi="Times New Roman"/>
          <w:b/>
          <w:i/>
          <w:noProof/>
          <w:sz w:val="24"/>
          <w:szCs w:val="24"/>
        </w:rPr>
        <w:t>640 м попада в границите на Защитена зона</w:t>
      </w:r>
      <w:r w:rsidRPr="007F4F94">
        <w:rPr>
          <w:rFonts w:ascii="Times New Roman" w:hAnsi="Times New Roman"/>
          <w:noProof/>
          <w:sz w:val="24"/>
          <w:szCs w:val="24"/>
        </w:rPr>
        <w:t xml:space="preserve"> </w:t>
      </w:r>
      <w:r w:rsidRPr="007F4F94">
        <w:rPr>
          <w:rFonts w:ascii="Times New Roman" w:hAnsi="Times New Roman"/>
          <w:b/>
          <w:i/>
          <w:noProof/>
          <w:sz w:val="24"/>
          <w:szCs w:val="24"/>
        </w:rPr>
        <w:t xml:space="preserve">с код BG0000578 „Река Марица“ </w:t>
      </w:r>
      <w:r w:rsidRPr="007F4F94">
        <w:rPr>
          <w:rFonts w:ascii="Times New Roman" w:hAnsi="Times New Roman"/>
          <w:noProof/>
          <w:sz w:val="24"/>
          <w:szCs w:val="24"/>
        </w:rPr>
        <w:t>за опазване на природните местообитания и на дивата флора и фауна, включена в списъка от защитени зони, приет с Решение № 122 от 02.03.2007 г. на МС (ДВ, бр. 21 от 09.03.2007 г.);</w:t>
      </w:r>
    </w:p>
    <w:p w:rsidR="00D13621" w:rsidRPr="007F4F94" w:rsidRDefault="00D13621" w:rsidP="006525FA">
      <w:pPr>
        <w:pStyle w:val="ListParagraph"/>
        <w:numPr>
          <w:ilvl w:val="0"/>
          <w:numId w:val="4"/>
        </w:numPr>
        <w:tabs>
          <w:tab w:val="left" w:pos="1276"/>
        </w:tabs>
        <w:spacing w:after="0" w:line="360" w:lineRule="auto"/>
        <w:ind w:left="0" w:firstLine="993"/>
        <w:jc w:val="both"/>
        <w:rPr>
          <w:rFonts w:ascii="Times New Roman" w:hAnsi="Times New Roman"/>
          <w:i/>
          <w:noProof/>
          <w:sz w:val="24"/>
          <w:szCs w:val="24"/>
        </w:rPr>
      </w:pPr>
      <w:r w:rsidRPr="007F4F94">
        <w:rPr>
          <w:rFonts w:ascii="Times New Roman" w:hAnsi="Times New Roman"/>
          <w:noProof/>
          <w:sz w:val="24"/>
          <w:szCs w:val="24"/>
        </w:rPr>
        <w:t>Довеждащ водопровод по Трасе II от ПС "Север", успоредно на съществуващия водопровод около 50м до кръстовището на ул. "Пазарджишко шосе" и бул. „България“ с обща дължина 1 7</w:t>
      </w:r>
      <w:r w:rsidR="00C86DB9">
        <w:rPr>
          <w:rFonts w:ascii="Times New Roman" w:hAnsi="Times New Roman"/>
          <w:noProof/>
          <w:sz w:val="24"/>
          <w:szCs w:val="24"/>
        </w:rPr>
        <w:t>64</w:t>
      </w:r>
      <w:r w:rsidRPr="007F4F94">
        <w:rPr>
          <w:rFonts w:ascii="Times New Roman" w:hAnsi="Times New Roman"/>
          <w:noProof/>
          <w:sz w:val="24"/>
          <w:szCs w:val="24"/>
        </w:rPr>
        <w:t xml:space="preserve"> м, от която </w:t>
      </w:r>
      <w:r w:rsidRPr="007F4F94">
        <w:rPr>
          <w:rFonts w:ascii="Times New Roman" w:hAnsi="Times New Roman"/>
          <w:b/>
          <w:i/>
          <w:noProof/>
          <w:sz w:val="24"/>
          <w:szCs w:val="24"/>
        </w:rPr>
        <w:t>640 м попада в границите на Защитена зона</w:t>
      </w:r>
      <w:r w:rsidRPr="007F4F94">
        <w:rPr>
          <w:rFonts w:ascii="Times New Roman" w:hAnsi="Times New Roman"/>
          <w:noProof/>
          <w:sz w:val="24"/>
          <w:szCs w:val="24"/>
        </w:rPr>
        <w:t xml:space="preserve"> </w:t>
      </w:r>
      <w:r w:rsidRPr="007F4F94">
        <w:rPr>
          <w:rFonts w:ascii="Times New Roman" w:hAnsi="Times New Roman"/>
          <w:b/>
          <w:i/>
          <w:noProof/>
          <w:sz w:val="24"/>
          <w:szCs w:val="24"/>
        </w:rPr>
        <w:t xml:space="preserve">с код BG0000578 „Река Марица“ </w:t>
      </w:r>
      <w:r w:rsidRPr="007F4F94">
        <w:rPr>
          <w:rFonts w:ascii="Times New Roman" w:hAnsi="Times New Roman"/>
          <w:noProof/>
          <w:sz w:val="24"/>
          <w:szCs w:val="24"/>
        </w:rPr>
        <w:t>за опазване на природните местообитания и на дивата флора и фауна, включена в списъка от защитени зони, приет с Решение № 122 от 02.03.2007 г. на МС (ДВ, бр. 21 от 09.03.2007 г.);</w:t>
      </w:r>
    </w:p>
    <w:p w:rsidR="00D13621" w:rsidRPr="007F4F94" w:rsidRDefault="00D13621" w:rsidP="006525FA">
      <w:pPr>
        <w:pStyle w:val="ListParagraph"/>
        <w:numPr>
          <w:ilvl w:val="0"/>
          <w:numId w:val="4"/>
        </w:numPr>
        <w:tabs>
          <w:tab w:val="left" w:pos="1276"/>
        </w:tabs>
        <w:spacing w:after="0" w:line="360" w:lineRule="auto"/>
        <w:ind w:left="0" w:firstLine="993"/>
        <w:jc w:val="both"/>
        <w:rPr>
          <w:rFonts w:ascii="Times New Roman" w:hAnsi="Times New Roman"/>
          <w:i/>
          <w:noProof/>
          <w:sz w:val="24"/>
          <w:szCs w:val="24"/>
        </w:rPr>
      </w:pPr>
      <w:r w:rsidRPr="007F4F94">
        <w:rPr>
          <w:rFonts w:ascii="Times New Roman" w:hAnsi="Times New Roman"/>
          <w:noProof/>
          <w:sz w:val="24"/>
          <w:szCs w:val="24"/>
        </w:rPr>
        <w:t xml:space="preserve">Довеждащ водопровод от ПС "ЮГ" до кръстовището на бул. "Свобода" и бул. "Шести септември" с обща дължина 3 </w:t>
      </w:r>
      <w:r w:rsidR="00C86DB9">
        <w:rPr>
          <w:rFonts w:ascii="Times New Roman" w:hAnsi="Times New Roman"/>
          <w:noProof/>
          <w:sz w:val="24"/>
          <w:szCs w:val="24"/>
        </w:rPr>
        <w:t>632</w:t>
      </w:r>
      <w:r w:rsidRPr="007F4F94">
        <w:rPr>
          <w:rFonts w:ascii="Times New Roman" w:hAnsi="Times New Roman"/>
          <w:noProof/>
          <w:sz w:val="24"/>
          <w:szCs w:val="24"/>
        </w:rPr>
        <w:t xml:space="preserve"> м, от която </w:t>
      </w:r>
      <w:r w:rsidRPr="007F4F94">
        <w:rPr>
          <w:rFonts w:ascii="Times New Roman" w:hAnsi="Times New Roman"/>
          <w:b/>
          <w:i/>
          <w:noProof/>
          <w:sz w:val="24"/>
          <w:szCs w:val="24"/>
        </w:rPr>
        <w:t>1277 м попада в границите на Защитена зона</w:t>
      </w:r>
      <w:r w:rsidRPr="007F4F94">
        <w:rPr>
          <w:rFonts w:ascii="Times New Roman" w:hAnsi="Times New Roman"/>
          <w:noProof/>
          <w:sz w:val="24"/>
          <w:szCs w:val="24"/>
        </w:rPr>
        <w:t xml:space="preserve"> </w:t>
      </w:r>
      <w:r w:rsidRPr="007F4F94">
        <w:rPr>
          <w:rFonts w:ascii="Times New Roman" w:hAnsi="Times New Roman"/>
          <w:b/>
          <w:i/>
          <w:noProof/>
          <w:sz w:val="24"/>
          <w:szCs w:val="24"/>
        </w:rPr>
        <w:t>с код BG0000578 „Река Марица“</w:t>
      </w:r>
      <w:r w:rsidRPr="007F4F94">
        <w:rPr>
          <w:rFonts w:ascii="Times New Roman" w:hAnsi="Times New Roman"/>
          <w:b/>
          <w:noProof/>
          <w:sz w:val="24"/>
          <w:szCs w:val="24"/>
        </w:rPr>
        <w:t xml:space="preserve"> </w:t>
      </w:r>
      <w:r w:rsidRPr="007F4F94">
        <w:rPr>
          <w:rFonts w:ascii="Times New Roman" w:hAnsi="Times New Roman"/>
          <w:noProof/>
          <w:sz w:val="24"/>
          <w:szCs w:val="24"/>
        </w:rPr>
        <w:t>за опазване на природните местообитания и на дивата флора и фауна, включена в списъка от защитени зони, приет с Решение № 122 от 02.03.2007 г. на Министерски съвет (ДВ, бр. 21 от 09.03.2007 г.)</w:t>
      </w:r>
      <w:r w:rsidRPr="007F4F94">
        <w:rPr>
          <w:rFonts w:ascii="Times New Roman" w:hAnsi="Times New Roman"/>
          <w:i/>
          <w:noProof/>
          <w:sz w:val="24"/>
          <w:szCs w:val="24"/>
        </w:rPr>
        <w:t xml:space="preserve"> </w:t>
      </w:r>
      <w:r w:rsidRPr="007F4F94">
        <w:rPr>
          <w:rFonts w:ascii="Times New Roman" w:hAnsi="Times New Roman"/>
          <w:noProof/>
          <w:sz w:val="24"/>
          <w:szCs w:val="24"/>
        </w:rPr>
        <w:t xml:space="preserve">и </w:t>
      </w:r>
      <w:r w:rsidRPr="007F4F94">
        <w:rPr>
          <w:rFonts w:ascii="Times New Roman" w:hAnsi="Times New Roman"/>
          <w:b/>
          <w:i/>
          <w:noProof/>
          <w:sz w:val="24"/>
          <w:szCs w:val="24"/>
        </w:rPr>
        <w:t>Защитена зона</w:t>
      </w:r>
      <w:r w:rsidRPr="007F4F94">
        <w:rPr>
          <w:rFonts w:ascii="Times New Roman" w:hAnsi="Times New Roman"/>
          <w:noProof/>
          <w:sz w:val="24"/>
          <w:szCs w:val="24"/>
        </w:rPr>
        <w:t xml:space="preserve"> </w:t>
      </w:r>
      <w:r w:rsidRPr="007F4F94">
        <w:rPr>
          <w:rFonts w:ascii="Times New Roman" w:hAnsi="Times New Roman"/>
          <w:b/>
          <w:i/>
          <w:noProof/>
          <w:sz w:val="24"/>
          <w:szCs w:val="24"/>
        </w:rPr>
        <w:t>с</w:t>
      </w:r>
      <w:r w:rsidRPr="007F4F94">
        <w:rPr>
          <w:rFonts w:ascii="Times New Roman" w:hAnsi="Times New Roman"/>
          <w:noProof/>
          <w:sz w:val="24"/>
          <w:szCs w:val="24"/>
        </w:rPr>
        <w:t xml:space="preserve"> </w:t>
      </w:r>
      <w:r w:rsidRPr="007F4F94">
        <w:rPr>
          <w:rFonts w:ascii="Times New Roman" w:hAnsi="Times New Roman"/>
          <w:b/>
          <w:i/>
          <w:noProof/>
          <w:sz w:val="24"/>
          <w:szCs w:val="24"/>
        </w:rPr>
        <w:t>код BG0002087 „Марица-Пловдив“</w:t>
      </w:r>
      <w:r w:rsidRPr="007F4F94">
        <w:rPr>
          <w:rFonts w:ascii="Times New Roman" w:hAnsi="Times New Roman"/>
          <w:b/>
          <w:noProof/>
          <w:sz w:val="24"/>
          <w:szCs w:val="24"/>
        </w:rPr>
        <w:t xml:space="preserve"> </w:t>
      </w:r>
      <w:r w:rsidRPr="007F4F94">
        <w:rPr>
          <w:rFonts w:ascii="Times New Roman" w:hAnsi="Times New Roman"/>
          <w:noProof/>
          <w:sz w:val="24"/>
          <w:szCs w:val="24"/>
        </w:rPr>
        <w:t>за опазване на дивите птици, обявена със Заповед № РД-836 от 17.11.2008 г. на Министъра на околната среда и водите (ДВ, бр. 108 от 19.12.2008 г.).</w:t>
      </w:r>
    </w:p>
    <w:p w:rsidR="00D13621" w:rsidRDefault="00D13621" w:rsidP="00CB6E2E">
      <w:pPr>
        <w:tabs>
          <w:tab w:val="left" w:pos="709"/>
        </w:tabs>
        <w:spacing w:after="240" w:line="360" w:lineRule="auto"/>
        <w:jc w:val="both"/>
        <w:rPr>
          <w:rFonts w:ascii="Times New Roman" w:hAnsi="Times New Roman"/>
          <w:noProof/>
          <w:sz w:val="24"/>
          <w:szCs w:val="24"/>
        </w:rPr>
      </w:pPr>
      <w:r w:rsidRPr="007D50E7">
        <w:rPr>
          <w:rFonts w:ascii="Times New Roman" w:hAnsi="Times New Roman"/>
          <w:b/>
          <w:noProof/>
          <w:sz w:val="24"/>
          <w:szCs w:val="24"/>
        </w:rPr>
        <w:lastRenderedPageBreak/>
        <w:tab/>
      </w:r>
      <w:r w:rsidR="00866F6E">
        <w:rPr>
          <w:rFonts w:ascii="Times New Roman" w:hAnsi="Times New Roman"/>
          <w:noProof/>
          <w:sz w:val="24"/>
          <w:szCs w:val="24"/>
        </w:rPr>
        <w:t>Участък от п</w:t>
      </w:r>
      <w:r w:rsidRPr="007D50E7">
        <w:rPr>
          <w:rFonts w:ascii="Times New Roman" w:hAnsi="Times New Roman"/>
          <w:noProof/>
          <w:sz w:val="24"/>
          <w:szCs w:val="24"/>
        </w:rPr>
        <w:t>редвиденото трасе на довеждащ</w:t>
      </w:r>
      <w:r>
        <w:rPr>
          <w:rFonts w:ascii="Times New Roman" w:hAnsi="Times New Roman"/>
          <w:noProof/>
          <w:sz w:val="24"/>
          <w:szCs w:val="24"/>
        </w:rPr>
        <w:t>ия</w:t>
      </w:r>
      <w:r w:rsidRPr="007D50E7">
        <w:rPr>
          <w:rFonts w:ascii="Times New Roman" w:hAnsi="Times New Roman"/>
          <w:noProof/>
          <w:sz w:val="24"/>
          <w:szCs w:val="24"/>
        </w:rPr>
        <w:t xml:space="preserve"> водопровод </w:t>
      </w:r>
      <w:r>
        <w:rPr>
          <w:rFonts w:ascii="Times New Roman" w:hAnsi="Times New Roman"/>
          <w:noProof/>
          <w:sz w:val="24"/>
          <w:szCs w:val="24"/>
        </w:rPr>
        <w:t xml:space="preserve">в землището на гр. Първомай, </w:t>
      </w:r>
      <w:r w:rsidRPr="007D50E7">
        <w:rPr>
          <w:rFonts w:ascii="Times New Roman" w:hAnsi="Times New Roman"/>
          <w:noProof/>
          <w:sz w:val="24"/>
          <w:szCs w:val="24"/>
        </w:rPr>
        <w:t xml:space="preserve">попада в границите на защитени зони </w:t>
      </w:r>
      <w:r w:rsidRPr="007D50E7">
        <w:rPr>
          <w:rFonts w:ascii="Times New Roman" w:hAnsi="Times New Roman"/>
          <w:noProof/>
          <w:color w:val="000000" w:themeColor="text1"/>
          <w:sz w:val="24"/>
          <w:szCs w:val="24"/>
        </w:rPr>
        <w:t xml:space="preserve">(„Натура 2000“) по смисъла на Закона за биологичното разнообразие </w:t>
      </w:r>
      <w:r w:rsidRPr="007D50E7">
        <w:rPr>
          <w:rFonts w:ascii="Times New Roman" w:hAnsi="Times New Roman"/>
          <w:noProof/>
          <w:sz w:val="24"/>
          <w:szCs w:val="24"/>
        </w:rPr>
        <w:t xml:space="preserve">(ЗБР), както следва: </w:t>
      </w:r>
      <w:r w:rsidRPr="007D50E7">
        <w:rPr>
          <w:rFonts w:ascii="Times New Roman" w:hAnsi="Times New Roman"/>
          <w:b/>
          <w:i/>
          <w:noProof/>
          <w:sz w:val="24"/>
          <w:szCs w:val="24"/>
        </w:rPr>
        <w:t>Защитена зона</w:t>
      </w:r>
      <w:r w:rsidRPr="007D50E7">
        <w:rPr>
          <w:rFonts w:ascii="Times New Roman" w:hAnsi="Times New Roman"/>
          <w:noProof/>
          <w:sz w:val="24"/>
          <w:szCs w:val="24"/>
        </w:rPr>
        <w:t xml:space="preserve"> </w:t>
      </w:r>
      <w:r w:rsidRPr="007D50E7">
        <w:rPr>
          <w:rFonts w:ascii="Times New Roman" w:hAnsi="Times New Roman"/>
          <w:b/>
          <w:i/>
          <w:noProof/>
          <w:sz w:val="24"/>
          <w:szCs w:val="24"/>
        </w:rPr>
        <w:t>с</w:t>
      </w:r>
      <w:r w:rsidRPr="007D50E7">
        <w:rPr>
          <w:rFonts w:ascii="Times New Roman" w:hAnsi="Times New Roman"/>
          <w:noProof/>
          <w:sz w:val="24"/>
          <w:szCs w:val="24"/>
        </w:rPr>
        <w:t xml:space="preserve"> </w:t>
      </w:r>
      <w:r w:rsidRPr="007D50E7">
        <w:rPr>
          <w:rFonts w:ascii="Times New Roman" w:hAnsi="Times New Roman"/>
          <w:b/>
          <w:i/>
          <w:noProof/>
          <w:sz w:val="24"/>
          <w:szCs w:val="24"/>
        </w:rPr>
        <w:t>код BG0000436 „Река Мечка“</w:t>
      </w:r>
      <w:r w:rsidRPr="007D50E7">
        <w:rPr>
          <w:rFonts w:ascii="Times New Roman" w:hAnsi="Times New Roman"/>
          <w:b/>
          <w:noProof/>
          <w:sz w:val="24"/>
          <w:szCs w:val="24"/>
        </w:rPr>
        <w:t xml:space="preserve"> </w:t>
      </w:r>
      <w:r w:rsidRPr="007D50E7">
        <w:rPr>
          <w:rFonts w:ascii="Times New Roman" w:hAnsi="Times New Roman"/>
          <w:noProof/>
          <w:sz w:val="24"/>
          <w:szCs w:val="24"/>
        </w:rPr>
        <w:t xml:space="preserve">за опазване на природните местообитания и на дивата флора и фауна, включена в списъка от защитени зони, приет с Решение № 122 от 02.03.2007 г. на МС (ДВ, бр. 21 от 09.03.2007 г.) и </w:t>
      </w:r>
      <w:r w:rsidRPr="007D50E7">
        <w:rPr>
          <w:rFonts w:ascii="Times New Roman" w:hAnsi="Times New Roman"/>
          <w:b/>
          <w:i/>
          <w:noProof/>
          <w:sz w:val="24"/>
          <w:szCs w:val="24"/>
        </w:rPr>
        <w:t>Защитена зона</w:t>
      </w:r>
      <w:r w:rsidRPr="007D50E7">
        <w:rPr>
          <w:rFonts w:ascii="Times New Roman" w:hAnsi="Times New Roman"/>
          <w:noProof/>
          <w:sz w:val="24"/>
          <w:szCs w:val="24"/>
        </w:rPr>
        <w:t xml:space="preserve"> </w:t>
      </w:r>
      <w:r w:rsidRPr="007D50E7">
        <w:rPr>
          <w:rFonts w:ascii="Times New Roman" w:hAnsi="Times New Roman"/>
          <w:b/>
          <w:i/>
          <w:noProof/>
          <w:sz w:val="24"/>
          <w:szCs w:val="24"/>
        </w:rPr>
        <w:t>с</w:t>
      </w:r>
      <w:r w:rsidRPr="007D50E7">
        <w:rPr>
          <w:rFonts w:ascii="Times New Roman" w:hAnsi="Times New Roman"/>
          <w:noProof/>
          <w:sz w:val="24"/>
          <w:szCs w:val="24"/>
        </w:rPr>
        <w:t xml:space="preserve"> </w:t>
      </w:r>
      <w:r w:rsidRPr="007D50E7">
        <w:rPr>
          <w:rFonts w:ascii="Times New Roman" w:hAnsi="Times New Roman"/>
          <w:b/>
          <w:i/>
          <w:noProof/>
          <w:sz w:val="24"/>
          <w:szCs w:val="24"/>
        </w:rPr>
        <w:t>код BG0002087 „Марица-Пловдив“</w:t>
      </w:r>
      <w:r w:rsidRPr="007D50E7">
        <w:rPr>
          <w:rFonts w:ascii="Times New Roman" w:hAnsi="Times New Roman"/>
          <w:b/>
          <w:noProof/>
          <w:sz w:val="24"/>
          <w:szCs w:val="24"/>
        </w:rPr>
        <w:t xml:space="preserve"> </w:t>
      </w:r>
      <w:r w:rsidRPr="007D50E7">
        <w:rPr>
          <w:rFonts w:ascii="Times New Roman" w:hAnsi="Times New Roman"/>
          <w:noProof/>
          <w:sz w:val="24"/>
          <w:szCs w:val="24"/>
        </w:rPr>
        <w:t>за опазване на дивите птици, обявена със Заповед № РД-836 от 17.11.2008 г. на Министъра на околната среда и водите (ДВ, бр. 108 от 19.12.2008 г.).</w:t>
      </w:r>
    </w:p>
    <w:p w:rsidR="0028196B" w:rsidRDefault="0028196B" w:rsidP="00D13621">
      <w:pPr>
        <w:tabs>
          <w:tab w:val="left" w:pos="709"/>
        </w:tabs>
        <w:spacing w:after="0" w:line="360" w:lineRule="auto"/>
        <w:jc w:val="both"/>
        <w:rPr>
          <w:rFonts w:ascii="Times New Roman" w:hAnsi="Times New Roman"/>
          <w:b/>
          <w:noProof/>
          <w:sz w:val="24"/>
          <w:szCs w:val="24"/>
        </w:rPr>
      </w:pPr>
      <w:r>
        <w:rPr>
          <w:rFonts w:ascii="Times New Roman" w:hAnsi="Times New Roman"/>
          <w:noProof/>
          <w:sz w:val="24"/>
          <w:szCs w:val="24"/>
        </w:rPr>
        <w:tab/>
      </w:r>
      <w:r>
        <w:rPr>
          <w:rFonts w:ascii="Times New Roman" w:hAnsi="Times New Roman"/>
          <w:b/>
          <w:noProof/>
          <w:sz w:val="24"/>
          <w:szCs w:val="24"/>
        </w:rPr>
        <w:t>7. Ландшафт и обекти с историческа, културна илиархеологическа стойност</w:t>
      </w:r>
    </w:p>
    <w:p w:rsidR="0028196B" w:rsidRDefault="0028196B" w:rsidP="00CB6E2E">
      <w:pPr>
        <w:tabs>
          <w:tab w:val="left" w:pos="709"/>
        </w:tabs>
        <w:spacing w:after="240" w:line="360" w:lineRule="auto"/>
        <w:jc w:val="both"/>
        <w:rPr>
          <w:rFonts w:ascii="Times New Roman" w:hAnsi="Times New Roman"/>
          <w:noProof/>
          <w:sz w:val="24"/>
          <w:szCs w:val="24"/>
        </w:rPr>
      </w:pPr>
      <w:r>
        <w:rPr>
          <w:rFonts w:ascii="Times New Roman" w:hAnsi="Times New Roman"/>
          <w:b/>
          <w:noProof/>
          <w:sz w:val="24"/>
          <w:szCs w:val="24"/>
        </w:rPr>
        <w:tab/>
      </w:r>
      <w:r>
        <w:rPr>
          <w:rFonts w:ascii="Times New Roman" w:hAnsi="Times New Roman"/>
          <w:noProof/>
          <w:sz w:val="24"/>
          <w:szCs w:val="24"/>
        </w:rPr>
        <w:t>При реализацията на инвестиционното предложение не се предвижда засягане на обектите с историческа, културна или археологическа стойност.</w:t>
      </w:r>
    </w:p>
    <w:p w:rsidR="0028196B" w:rsidRDefault="0028196B" w:rsidP="00D13621">
      <w:pPr>
        <w:tabs>
          <w:tab w:val="left" w:pos="709"/>
        </w:tabs>
        <w:spacing w:after="0" w:line="360" w:lineRule="auto"/>
        <w:jc w:val="both"/>
        <w:rPr>
          <w:rFonts w:ascii="Times New Roman" w:hAnsi="Times New Roman"/>
          <w:b/>
          <w:noProof/>
          <w:sz w:val="24"/>
          <w:szCs w:val="24"/>
        </w:rPr>
      </w:pPr>
      <w:r>
        <w:rPr>
          <w:rFonts w:ascii="Times New Roman" w:hAnsi="Times New Roman"/>
          <w:noProof/>
          <w:sz w:val="24"/>
          <w:szCs w:val="24"/>
        </w:rPr>
        <w:tab/>
      </w:r>
      <w:r>
        <w:rPr>
          <w:rFonts w:ascii="Times New Roman" w:hAnsi="Times New Roman"/>
          <w:b/>
          <w:noProof/>
          <w:sz w:val="24"/>
          <w:szCs w:val="24"/>
        </w:rPr>
        <w:t>8. Територии и/или зони и обекти със специфичен санитарен статут или подлежащи на здравна защита</w:t>
      </w:r>
    </w:p>
    <w:p w:rsidR="0028196B" w:rsidRPr="0028196B" w:rsidRDefault="0028196B" w:rsidP="00D13621">
      <w:pPr>
        <w:tabs>
          <w:tab w:val="left" w:pos="709"/>
        </w:tabs>
        <w:spacing w:after="0" w:line="360" w:lineRule="auto"/>
        <w:jc w:val="both"/>
        <w:rPr>
          <w:rFonts w:ascii="Times New Roman" w:hAnsi="Times New Roman"/>
          <w:color w:val="000000"/>
          <w:sz w:val="24"/>
          <w:szCs w:val="24"/>
        </w:rPr>
      </w:pPr>
      <w:r>
        <w:rPr>
          <w:rFonts w:ascii="Times New Roman" w:hAnsi="Times New Roman"/>
          <w:b/>
          <w:noProof/>
          <w:sz w:val="24"/>
          <w:szCs w:val="24"/>
        </w:rPr>
        <w:tab/>
      </w:r>
      <w:r>
        <w:rPr>
          <w:rFonts w:ascii="Times New Roman" w:hAnsi="Times New Roman"/>
          <w:noProof/>
          <w:sz w:val="24"/>
          <w:szCs w:val="24"/>
        </w:rPr>
        <w:t>При реализацията на инвестиционното предложение не се предвижда засягане на територии и/или зони и обекти със специфичен санитарен статут или подлежащи на здравна защита.</w:t>
      </w:r>
    </w:p>
    <w:p w:rsidR="00347D9C" w:rsidRDefault="00347D9C" w:rsidP="006464DC">
      <w:pPr>
        <w:spacing w:after="0" w:line="360" w:lineRule="auto"/>
        <w:jc w:val="both"/>
        <w:rPr>
          <w:rFonts w:ascii="Times New Roman" w:eastAsia="TimesNewRomanPSMT" w:hAnsi="Times New Roman"/>
          <w:b/>
          <w:noProof/>
          <w:sz w:val="24"/>
          <w:szCs w:val="24"/>
        </w:rPr>
      </w:pPr>
    </w:p>
    <w:p w:rsidR="006464DC" w:rsidRDefault="006464DC" w:rsidP="00CB6E2E">
      <w:pPr>
        <w:spacing w:after="240" w:line="360" w:lineRule="auto"/>
        <w:jc w:val="both"/>
        <w:rPr>
          <w:rFonts w:ascii="Times New Roman" w:eastAsia="TimesNewRomanPSMT" w:hAnsi="Times New Roman"/>
          <w:b/>
          <w:noProof/>
          <w:sz w:val="24"/>
          <w:szCs w:val="24"/>
        </w:rPr>
      </w:pPr>
      <w:r>
        <w:rPr>
          <w:rFonts w:ascii="Times New Roman" w:eastAsia="TimesNewRomanPSMT" w:hAnsi="Times New Roman"/>
          <w:b/>
          <w:noProof/>
          <w:sz w:val="24"/>
          <w:szCs w:val="24"/>
          <w:lang w:val="en-US"/>
        </w:rPr>
        <w:t>IV</w:t>
      </w:r>
      <w:r>
        <w:rPr>
          <w:rFonts w:ascii="Times New Roman" w:eastAsia="TimesNewRomanPSMT" w:hAnsi="Times New Roman"/>
          <w:b/>
          <w:noProof/>
          <w:sz w:val="24"/>
          <w:szCs w:val="24"/>
        </w:rPr>
        <w:t>.</w:t>
      </w:r>
      <w:r w:rsidR="002D78AB">
        <w:rPr>
          <w:rFonts w:ascii="Times New Roman" w:eastAsia="TimesNewRomanPSMT" w:hAnsi="Times New Roman"/>
          <w:b/>
          <w:noProof/>
          <w:sz w:val="24"/>
          <w:szCs w:val="24"/>
        </w:rPr>
        <w:t xml:space="preserve"> Тип и характеристики на потенциалното въздействие върху околната среда, като се вземат </w:t>
      </w:r>
      <w:r w:rsidR="00A572DA">
        <w:rPr>
          <w:rFonts w:ascii="Times New Roman" w:eastAsia="TimesNewRomanPSMT" w:hAnsi="Times New Roman"/>
          <w:b/>
          <w:noProof/>
          <w:sz w:val="24"/>
          <w:szCs w:val="24"/>
        </w:rPr>
        <w:t>предвид вероятните значителни последици за околната среда вследствие на реализацията на инвестиционното предложение</w:t>
      </w:r>
    </w:p>
    <w:p w:rsidR="0028196B" w:rsidRPr="0028196B" w:rsidRDefault="0028196B" w:rsidP="0028196B">
      <w:pPr>
        <w:tabs>
          <w:tab w:val="left" w:pos="284"/>
          <w:tab w:val="left" w:pos="709"/>
        </w:tabs>
        <w:spacing w:after="0" w:line="360" w:lineRule="auto"/>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t xml:space="preserve">1. </w:t>
      </w:r>
      <w:r w:rsidRPr="0028196B">
        <w:rPr>
          <w:rFonts w:ascii="Times New Roman" w:hAnsi="Times New Roman"/>
          <w:b/>
          <w:sz w:val="24"/>
          <w:szCs w:val="24"/>
        </w:rPr>
        <w:t>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p>
    <w:p w:rsidR="00C35F3A" w:rsidRPr="00066677" w:rsidRDefault="00C35F3A" w:rsidP="00C35F3A">
      <w:pPr>
        <w:pStyle w:val="Bodytext20"/>
        <w:widowControl w:val="0"/>
        <w:shd w:val="clear" w:color="auto" w:fill="auto"/>
        <w:tabs>
          <w:tab w:val="left" w:pos="709"/>
        </w:tabs>
        <w:spacing w:before="0" w:after="0" w:line="360" w:lineRule="auto"/>
        <w:ind w:firstLine="0"/>
        <w:rPr>
          <w:noProof/>
          <w:sz w:val="24"/>
          <w:szCs w:val="24"/>
          <w:lang w:val="bg-BG"/>
        </w:rPr>
      </w:pPr>
      <w:r>
        <w:rPr>
          <w:noProof/>
          <w:sz w:val="24"/>
          <w:szCs w:val="24"/>
          <w:lang w:val="bg-BG"/>
        </w:rPr>
        <w:tab/>
      </w:r>
      <w:r w:rsidRPr="00066677">
        <w:rPr>
          <w:noProof/>
          <w:sz w:val="24"/>
          <w:szCs w:val="24"/>
          <w:lang w:val="bg-BG"/>
        </w:rPr>
        <w:t xml:space="preserve">От здравно-хигиенна гледна точка, не се очаква осъществяването на РПИП за ВиК-Пловдив да създаде здравен риск за населението, а ще има положително въздействие върху здравето на хората в района, тъй като: </w:t>
      </w:r>
    </w:p>
    <w:p w:rsidR="00C35F3A" w:rsidRPr="00066677" w:rsidRDefault="00C35F3A" w:rsidP="00C35F3A">
      <w:pPr>
        <w:pStyle w:val="Bodytext20"/>
        <w:widowControl w:val="0"/>
        <w:shd w:val="clear" w:color="auto" w:fill="auto"/>
        <w:tabs>
          <w:tab w:val="left" w:pos="966"/>
        </w:tabs>
        <w:spacing w:before="0" w:after="0" w:line="360" w:lineRule="auto"/>
        <w:ind w:firstLine="0"/>
        <w:rPr>
          <w:noProof/>
          <w:sz w:val="24"/>
          <w:szCs w:val="24"/>
          <w:lang w:val="bg-BG"/>
        </w:rPr>
      </w:pPr>
      <w:r w:rsidRPr="00066677">
        <w:rPr>
          <w:noProof/>
          <w:sz w:val="24"/>
          <w:szCs w:val="24"/>
          <w:lang w:val="bg-BG"/>
        </w:rPr>
        <w:tab/>
        <w:t>- дейностите, свързани с ВиК-мрежите и съоръженията ще окажат положително въздействие върху качеството на водите във водоизточниците, използвани за питейно</w:t>
      </w:r>
      <w:r>
        <w:rPr>
          <w:noProof/>
          <w:sz w:val="24"/>
          <w:szCs w:val="24"/>
          <w:lang w:val="bg-BG"/>
        </w:rPr>
        <w:t xml:space="preserve"> </w:t>
      </w:r>
      <w:r w:rsidRPr="00066677">
        <w:rPr>
          <w:noProof/>
          <w:sz w:val="24"/>
          <w:szCs w:val="24"/>
          <w:lang w:val="bg-BG"/>
        </w:rPr>
        <w:t xml:space="preserve">- битово водоснабдяване; </w:t>
      </w:r>
    </w:p>
    <w:p w:rsidR="00C35F3A" w:rsidRPr="00066677" w:rsidRDefault="00C35F3A" w:rsidP="00C35F3A">
      <w:pPr>
        <w:pStyle w:val="Bodytext20"/>
        <w:widowControl w:val="0"/>
        <w:shd w:val="clear" w:color="auto" w:fill="auto"/>
        <w:tabs>
          <w:tab w:val="left" w:pos="966"/>
        </w:tabs>
        <w:spacing w:before="0" w:after="64" w:line="360" w:lineRule="auto"/>
        <w:ind w:firstLine="0"/>
        <w:rPr>
          <w:sz w:val="24"/>
          <w:szCs w:val="24"/>
        </w:rPr>
      </w:pPr>
      <w:r w:rsidRPr="00066677">
        <w:rPr>
          <w:noProof/>
          <w:sz w:val="24"/>
          <w:szCs w:val="24"/>
          <w:lang w:val="bg-BG"/>
        </w:rPr>
        <w:tab/>
        <w:t xml:space="preserve">- реализацията на дейностите ще доведе до предотвратяване на здравния риск за населението в обособената територия, който би могъл да възникне от подаване на вода за </w:t>
      </w:r>
      <w:r w:rsidRPr="00066677">
        <w:rPr>
          <w:noProof/>
          <w:sz w:val="24"/>
          <w:szCs w:val="24"/>
          <w:lang w:val="bg-BG"/>
        </w:rPr>
        <w:lastRenderedPageBreak/>
        <w:t>питейно-битови цели, неотговаряща на изискванията, или недостатъчна по количество.</w:t>
      </w:r>
    </w:p>
    <w:p w:rsidR="005109AC" w:rsidRDefault="00C35F3A" w:rsidP="00C35F3A">
      <w:pPr>
        <w:spacing w:after="0" w:line="360" w:lineRule="auto"/>
        <w:ind w:firstLine="720"/>
        <w:jc w:val="both"/>
        <w:rPr>
          <w:rFonts w:ascii="Times New Roman" w:hAnsi="Times New Roman"/>
          <w:noProof/>
          <w:sz w:val="24"/>
          <w:szCs w:val="24"/>
        </w:rPr>
      </w:pPr>
      <w:r w:rsidRPr="00066677">
        <w:rPr>
          <w:rFonts w:ascii="Times New Roman" w:hAnsi="Times New Roman"/>
          <w:noProof/>
          <w:sz w:val="24"/>
          <w:szCs w:val="24"/>
        </w:rPr>
        <w:t>Изпълнението на плана не е свързано с риск от възникване на аварии по време на изпълнение на строително-монтажните дейности, предвидени в съответните инвестиционни предложения.</w:t>
      </w:r>
    </w:p>
    <w:p w:rsidR="00D81262" w:rsidRDefault="00D81262" w:rsidP="00C35F3A">
      <w:pPr>
        <w:spacing w:after="0" w:line="360" w:lineRule="auto"/>
        <w:ind w:firstLine="720"/>
        <w:jc w:val="both"/>
        <w:rPr>
          <w:rFonts w:ascii="Times New Roman" w:hAnsi="Times New Roman"/>
          <w:noProof/>
          <w:sz w:val="24"/>
          <w:szCs w:val="24"/>
        </w:rPr>
      </w:pPr>
      <w:r>
        <w:rPr>
          <w:rFonts w:ascii="Times New Roman" w:hAnsi="Times New Roman"/>
          <w:noProof/>
          <w:sz w:val="24"/>
          <w:szCs w:val="24"/>
        </w:rPr>
        <w:t>През етапа на изграждане на инвестиционното предложение се очакват предимно неорганизирани емисии на вредни вещества в атмосферния въздух.</w:t>
      </w:r>
    </w:p>
    <w:p w:rsidR="00E5170F" w:rsidRDefault="00E5170F" w:rsidP="00C35F3A">
      <w:pPr>
        <w:spacing w:after="0" w:line="360" w:lineRule="auto"/>
        <w:ind w:firstLine="720"/>
        <w:jc w:val="both"/>
        <w:rPr>
          <w:rFonts w:ascii="Times New Roman" w:hAnsi="Times New Roman"/>
          <w:noProof/>
          <w:sz w:val="24"/>
          <w:szCs w:val="24"/>
        </w:rPr>
      </w:pPr>
      <w:r>
        <w:rPr>
          <w:rFonts w:ascii="Times New Roman" w:hAnsi="Times New Roman"/>
          <w:noProof/>
          <w:sz w:val="24"/>
          <w:szCs w:val="24"/>
        </w:rPr>
        <w:t xml:space="preserve">Реализацията на предвидените в РПИП дейности няма да окаже значимо въздействие върху водите и водните системи при спазване на изискванията, свързани с действащото законодателство. </w:t>
      </w:r>
    </w:p>
    <w:p w:rsidR="00E5170F" w:rsidRDefault="00E5170F" w:rsidP="00C35F3A">
      <w:pPr>
        <w:spacing w:after="0" w:line="360" w:lineRule="auto"/>
        <w:ind w:firstLine="720"/>
        <w:jc w:val="both"/>
        <w:rPr>
          <w:rFonts w:ascii="Times New Roman" w:hAnsi="Times New Roman"/>
          <w:noProof/>
          <w:sz w:val="24"/>
          <w:szCs w:val="24"/>
        </w:rPr>
      </w:pPr>
      <w:r>
        <w:rPr>
          <w:rFonts w:ascii="Times New Roman" w:hAnsi="Times New Roman"/>
          <w:noProof/>
          <w:sz w:val="24"/>
          <w:szCs w:val="24"/>
        </w:rPr>
        <w:t xml:space="preserve">Характерът, мащабността и местоположението на предвидените дейности не предполагат отрицателен кумулативен ефект върху околната среда, здравето на хората, не се очаква увреждане и/или унищожаване и фрагментиране на природните местообитания и местообитанията на видове, включително птици, предмет на опазване в засегнатите защитени зони, тъй като дейностите са свързани главно с реконструкция и рехабилитация на съществуващата ВиК мрежа. Не се очаква изпълнението на дейностите да нарушат целостта и кохерентността на описаните </w:t>
      </w:r>
      <w:r w:rsidR="00D81262">
        <w:rPr>
          <w:rFonts w:ascii="Times New Roman" w:hAnsi="Times New Roman"/>
          <w:noProof/>
          <w:sz w:val="24"/>
          <w:szCs w:val="24"/>
        </w:rPr>
        <w:t xml:space="preserve">по-горе </w:t>
      </w:r>
      <w:r>
        <w:rPr>
          <w:rFonts w:ascii="Times New Roman" w:hAnsi="Times New Roman"/>
          <w:noProof/>
          <w:sz w:val="24"/>
          <w:szCs w:val="24"/>
        </w:rPr>
        <w:t>защи</w:t>
      </w:r>
      <w:r w:rsidR="00D81262">
        <w:rPr>
          <w:rFonts w:ascii="Times New Roman" w:hAnsi="Times New Roman"/>
          <w:noProof/>
          <w:sz w:val="24"/>
          <w:szCs w:val="24"/>
        </w:rPr>
        <w:t>тени зони, както и да доведат до фрагментация и прекъсване на биокоридорните връзки от значение на видовете, включително птици, предмет на опазване в защитените зони.</w:t>
      </w:r>
    </w:p>
    <w:p w:rsidR="00D81262" w:rsidRDefault="00D81262" w:rsidP="00C35F3A">
      <w:pPr>
        <w:spacing w:after="0" w:line="360" w:lineRule="auto"/>
        <w:ind w:firstLine="720"/>
        <w:jc w:val="both"/>
        <w:rPr>
          <w:rFonts w:ascii="Times New Roman" w:hAnsi="Times New Roman"/>
          <w:sz w:val="24"/>
          <w:szCs w:val="24"/>
        </w:rPr>
      </w:pPr>
      <w:r>
        <w:rPr>
          <w:rFonts w:ascii="Times New Roman" w:hAnsi="Times New Roman"/>
          <w:noProof/>
          <w:sz w:val="24"/>
          <w:szCs w:val="24"/>
        </w:rPr>
        <w:t>Не се очаква генериране на шум, емисии и отпадъци във вид и количества, които да окажат значително отрицателно въздействие, включително значително безпокойство, до намаляване числеността и плътността на популациите на видовете, включително птици, предмет на опазване в защитените зони.</w:t>
      </w:r>
    </w:p>
    <w:p w:rsidR="00D81262" w:rsidRDefault="0028196B" w:rsidP="0028196B">
      <w:pPr>
        <w:spacing w:after="0" w:line="360" w:lineRule="auto"/>
        <w:ind w:firstLine="720"/>
        <w:jc w:val="both"/>
        <w:rPr>
          <w:rFonts w:ascii="Times New Roman" w:hAnsi="Times New Roman"/>
          <w:sz w:val="24"/>
          <w:szCs w:val="24"/>
        </w:rPr>
      </w:pPr>
      <w:r w:rsidRPr="00B23A2A">
        <w:rPr>
          <w:rFonts w:ascii="Times New Roman" w:hAnsi="Times New Roman"/>
          <w:sz w:val="24"/>
          <w:szCs w:val="24"/>
        </w:rPr>
        <w:t>При реализацията на инвестиционното предложение не се предвижда засягане на обектите на културно-историческото наследство.</w:t>
      </w:r>
    </w:p>
    <w:p w:rsidR="00D81262" w:rsidRDefault="00D81262" w:rsidP="0028196B">
      <w:pPr>
        <w:spacing w:after="0" w:line="360" w:lineRule="auto"/>
        <w:ind w:firstLine="720"/>
        <w:jc w:val="both"/>
        <w:rPr>
          <w:rFonts w:ascii="Times New Roman" w:hAnsi="Times New Roman"/>
          <w:sz w:val="24"/>
          <w:szCs w:val="24"/>
        </w:rPr>
      </w:pPr>
      <w:r w:rsidRPr="00C5306E">
        <w:rPr>
          <w:rFonts w:ascii="Times New Roman" w:hAnsi="Times New Roman"/>
          <w:noProof/>
          <w:sz w:val="24"/>
          <w:szCs w:val="24"/>
        </w:rPr>
        <w:t>В периода на експлоатацията на обектите, включени в РПИП, отрицателно въздействие върху отделните компоненти и факторите на околната среда не се очаква.</w:t>
      </w:r>
    </w:p>
    <w:p w:rsidR="0028196B" w:rsidRPr="0028196B" w:rsidRDefault="00D81262" w:rsidP="00CB6E2E">
      <w:pPr>
        <w:spacing w:after="240" w:line="360" w:lineRule="auto"/>
        <w:ind w:firstLine="720"/>
        <w:jc w:val="both"/>
        <w:rPr>
          <w:rFonts w:ascii="Times New Roman" w:eastAsia="TimesNewRomanPSMT" w:hAnsi="Times New Roman"/>
          <w:b/>
          <w:noProof/>
          <w:sz w:val="24"/>
          <w:szCs w:val="24"/>
        </w:rPr>
      </w:pPr>
      <w:r>
        <w:rPr>
          <w:rFonts w:ascii="Times New Roman" w:hAnsi="Times New Roman"/>
          <w:noProof/>
          <w:sz w:val="24"/>
          <w:szCs w:val="24"/>
        </w:rPr>
        <w:t>Както по време на строителство, така и по време на експлоатацията няма да бъдат засегнати съседни територии и населени места.</w:t>
      </w:r>
      <w:r w:rsidR="00A572DA" w:rsidRPr="0028196B">
        <w:rPr>
          <w:rFonts w:ascii="Times New Roman" w:eastAsia="TimesNewRomanPSMT" w:hAnsi="Times New Roman"/>
          <w:b/>
          <w:noProof/>
          <w:sz w:val="24"/>
          <w:szCs w:val="24"/>
        </w:rPr>
        <w:tab/>
      </w:r>
    </w:p>
    <w:p w:rsidR="0028196B" w:rsidRPr="0028196B" w:rsidRDefault="0028196B" w:rsidP="0028196B">
      <w:pPr>
        <w:tabs>
          <w:tab w:val="left" w:pos="284"/>
        </w:tabs>
        <w:spacing w:after="0" w:line="360" w:lineRule="auto"/>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t xml:space="preserve">2. </w:t>
      </w:r>
      <w:r w:rsidRPr="0028196B">
        <w:rPr>
          <w:rFonts w:ascii="Times New Roman" w:hAnsi="Times New Roman"/>
          <w:b/>
          <w:sz w:val="24"/>
          <w:szCs w:val="24"/>
        </w:rPr>
        <w:t>Въздействие върху елементи от Националната екологична мрежа, включително на разположените в близост до обекта</w:t>
      </w:r>
      <w:r>
        <w:rPr>
          <w:rFonts w:ascii="Times New Roman" w:hAnsi="Times New Roman"/>
          <w:b/>
          <w:sz w:val="24"/>
          <w:szCs w:val="24"/>
        </w:rPr>
        <w:t xml:space="preserve"> на инвестиционното предложение</w:t>
      </w:r>
    </w:p>
    <w:p w:rsidR="0028196B" w:rsidRPr="007F4F94" w:rsidRDefault="0028196B" w:rsidP="002C724D">
      <w:pPr>
        <w:spacing w:after="0" w:line="360" w:lineRule="auto"/>
        <w:ind w:firstLine="720"/>
        <w:jc w:val="both"/>
        <w:rPr>
          <w:rFonts w:ascii="Times New Roman" w:hAnsi="Times New Roman"/>
          <w:i/>
          <w:noProof/>
          <w:sz w:val="24"/>
          <w:szCs w:val="24"/>
        </w:rPr>
      </w:pPr>
      <w:r>
        <w:rPr>
          <w:rFonts w:ascii="Times New Roman" w:eastAsia="TimesNewRomanPSMT" w:hAnsi="Times New Roman"/>
          <w:noProof/>
          <w:sz w:val="24"/>
          <w:szCs w:val="24"/>
        </w:rPr>
        <w:lastRenderedPageBreak/>
        <w:t>Инвестиционното предложение</w:t>
      </w:r>
      <w:r w:rsidR="002C724D">
        <w:rPr>
          <w:rFonts w:ascii="Times New Roman" w:eastAsia="TimesNewRomanPSMT" w:hAnsi="Times New Roman"/>
          <w:noProof/>
          <w:sz w:val="24"/>
          <w:szCs w:val="24"/>
        </w:rPr>
        <w:t xml:space="preserve"> за </w:t>
      </w:r>
      <w:r>
        <w:rPr>
          <w:rFonts w:ascii="Times New Roman" w:eastAsia="TimesNewRomanPSMT" w:hAnsi="Times New Roman"/>
          <w:noProof/>
          <w:sz w:val="24"/>
          <w:szCs w:val="24"/>
        </w:rPr>
        <w:t>довеждащите водопроводи в землището на гр. Пловдив,</w:t>
      </w:r>
      <w:r w:rsidRPr="007F4F94">
        <w:rPr>
          <w:rFonts w:ascii="Times New Roman" w:hAnsi="Times New Roman"/>
          <w:noProof/>
          <w:color w:val="000000" w:themeColor="text1"/>
          <w:sz w:val="24"/>
          <w:szCs w:val="24"/>
        </w:rPr>
        <w:t xml:space="preserve"> </w:t>
      </w:r>
      <w:r w:rsidR="002C724D">
        <w:rPr>
          <w:rFonts w:ascii="Times New Roman" w:hAnsi="Times New Roman"/>
          <w:noProof/>
          <w:color w:val="000000" w:themeColor="text1"/>
          <w:sz w:val="24"/>
          <w:szCs w:val="24"/>
        </w:rPr>
        <w:t>засягат</w:t>
      </w:r>
      <w:r w:rsidRPr="007F4F94">
        <w:rPr>
          <w:rFonts w:ascii="Times New Roman" w:hAnsi="Times New Roman"/>
          <w:noProof/>
          <w:color w:val="000000" w:themeColor="text1"/>
          <w:sz w:val="24"/>
          <w:szCs w:val="24"/>
        </w:rPr>
        <w:t xml:space="preserve"> отчасти защитени зони („Натура 2000“) по смисъла на Закона за биологичното разнообразие </w:t>
      </w:r>
      <w:r w:rsidRPr="007F4F94">
        <w:rPr>
          <w:rFonts w:ascii="Times New Roman" w:hAnsi="Times New Roman"/>
          <w:noProof/>
          <w:sz w:val="24"/>
          <w:szCs w:val="24"/>
        </w:rPr>
        <w:t>(ЗБР), както следва:</w:t>
      </w:r>
      <w:r w:rsidR="002C724D">
        <w:rPr>
          <w:rFonts w:ascii="Times New Roman" w:hAnsi="Times New Roman"/>
          <w:noProof/>
          <w:color w:val="000000" w:themeColor="text1"/>
          <w:sz w:val="24"/>
          <w:szCs w:val="24"/>
        </w:rPr>
        <w:t xml:space="preserve"> </w:t>
      </w:r>
      <w:r w:rsidRPr="002C724D">
        <w:rPr>
          <w:rFonts w:ascii="Times New Roman" w:hAnsi="Times New Roman"/>
          <w:b/>
          <w:i/>
          <w:noProof/>
          <w:sz w:val="24"/>
          <w:szCs w:val="24"/>
        </w:rPr>
        <w:t>Защитена зона</w:t>
      </w:r>
      <w:r w:rsidRPr="002C724D">
        <w:rPr>
          <w:rFonts w:ascii="Times New Roman" w:hAnsi="Times New Roman"/>
          <w:noProof/>
          <w:sz w:val="24"/>
          <w:szCs w:val="24"/>
        </w:rPr>
        <w:t xml:space="preserve"> </w:t>
      </w:r>
      <w:r w:rsidRPr="002C724D">
        <w:rPr>
          <w:rFonts w:ascii="Times New Roman" w:hAnsi="Times New Roman"/>
          <w:b/>
          <w:i/>
          <w:noProof/>
          <w:sz w:val="24"/>
          <w:szCs w:val="24"/>
        </w:rPr>
        <w:t xml:space="preserve">с код BG0000578 „Река Марица“ </w:t>
      </w:r>
      <w:r w:rsidRPr="002C724D">
        <w:rPr>
          <w:rFonts w:ascii="Times New Roman" w:hAnsi="Times New Roman"/>
          <w:noProof/>
          <w:sz w:val="24"/>
          <w:szCs w:val="24"/>
        </w:rPr>
        <w:t>за опазване на природните местообитания и на дивата флора и фауна</w:t>
      </w:r>
      <w:r w:rsidR="002C724D">
        <w:rPr>
          <w:rFonts w:ascii="Times New Roman" w:hAnsi="Times New Roman"/>
          <w:noProof/>
          <w:sz w:val="24"/>
          <w:szCs w:val="24"/>
        </w:rPr>
        <w:t xml:space="preserve">; </w:t>
      </w:r>
      <w:r w:rsidRPr="007F4F94">
        <w:rPr>
          <w:rFonts w:ascii="Times New Roman" w:hAnsi="Times New Roman"/>
          <w:b/>
          <w:i/>
          <w:noProof/>
          <w:sz w:val="24"/>
          <w:szCs w:val="24"/>
        </w:rPr>
        <w:t>Защитена зона</w:t>
      </w:r>
      <w:r w:rsidRPr="007F4F94">
        <w:rPr>
          <w:rFonts w:ascii="Times New Roman" w:hAnsi="Times New Roman"/>
          <w:noProof/>
          <w:sz w:val="24"/>
          <w:szCs w:val="24"/>
        </w:rPr>
        <w:t xml:space="preserve"> </w:t>
      </w:r>
      <w:r w:rsidRPr="007F4F94">
        <w:rPr>
          <w:rFonts w:ascii="Times New Roman" w:hAnsi="Times New Roman"/>
          <w:b/>
          <w:i/>
          <w:noProof/>
          <w:sz w:val="24"/>
          <w:szCs w:val="24"/>
        </w:rPr>
        <w:t xml:space="preserve">с код BG0000578 „Река Марица“ </w:t>
      </w:r>
      <w:r w:rsidRPr="007F4F94">
        <w:rPr>
          <w:rFonts w:ascii="Times New Roman" w:hAnsi="Times New Roman"/>
          <w:noProof/>
          <w:sz w:val="24"/>
          <w:szCs w:val="24"/>
        </w:rPr>
        <w:t>за опазване на природните местообитания и на дивата флора и фауна;</w:t>
      </w:r>
      <w:r w:rsidR="002C724D">
        <w:rPr>
          <w:rFonts w:ascii="Times New Roman" w:hAnsi="Times New Roman"/>
          <w:noProof/>
          <w:sz w:val="24"/>
          <w:szCs w:val="24"/>
        </w:rPr>
        <w:t xml:space="preserve"> </w:t>
      </w:r>
      <w:r w:rsidRPr="007F4F94">
        <w:rPr>
          <w:rFonts w:ascii="Times New Roman" w:hAnsi="Times New Roman"/>
          <w:b/>
          <w:i/>
          <w:noProof/>
          <w:sz w:val="24"/>
          <w:szCs w:val="24"/>
        </w:rPr>
        <w:t>Защитена зона</w:t>
      </w:r>
      <w:r w:rsidRPr="007F4F94">
        <w:rPr>
          <w:rFonts w:ascii="Times New Roman" w:hAnsi="Times New Roman"/>
          <w:noProof/>
          <w:sz w:val="24"/>
          <w:szCs w:val="24"/>
        </w:rPr>
        <w:t xml:space="preserve"> </w:t>
      </w:r>
      <w:r w:rsidRPr="007F4F94">
        <w:rPr>
          <w:rFonts w:ascii="Times New Roman" w:hAnsi="Times New Roman"/>
          <w:b/>
          <w:i/>
          <w:noProof/>
          <w:sz w:val="24"/>
          <w:szCs w:val="24"/>
        </w:rPr>
        <w:t>с код BG0000578 „Река Марица“</w:t>
      </w:r>
      <w:r w:rsidRPr="007F4F94">
        <w:rPr>
          <w:rFonts w:ascii="Times New Roman" w:hAnsi="Times New Roman"/>
          <w:b/>
          <w:noProof/>
          <w:sz w:val="24"/>
          <w:szCs w:val="24"/>
        </w:rPr>
        <w:t xml:space="preserve"> </w:t>
      </w:r>
      <w:r w:rsidRPr="007F4F94">
        <w:rPr>
          <w:rFonts w:ascii="Times New Roman" w:hAnsi="Times New Roman"/>
          <w:noProof/>
          <w:sz w:val="24"/>
          <w:szCs w:val="24"/>
        </w:rPr>
        <w:t>за опазване на природните местообитания и на дивата флора и фауна</w:t>
      </w:r>
      <w:r w:rsidR="002C724D">
        <w:rPr>
          <w:rFonts w:ascii="Times New Roman" w:hAnsi="Times New Roman"/>
          <w:noProof/>
          <w:sz w:val="24"/>
          <w:szCs w:val="24"/>
        </w:rPr>
        <w:t xml:space="preserve"> </w:t>
      </w:r>
      <w:r w:rsidRPr="007F4F94">
        <w:rPr>
          <w:rFonts w:ascii="Times New Roman" w:hAnsi="Times New Roman"/>
          <w:noProof/>
          <w:sz w:val="24"/>
          <w:szCs w:val="24"/>
        </w:rPr>
        <w:t xml:space="preserve">и </w:t>
      </w:r>
      <w:r w:rsidRPr="007F4F94">
        <w:rPr>
          <w:rFonts w:ascii="Times New Roman" w:hAnsi="Times New Roman"/>
          <w:b/>
          <w:i/>
          <w:noProof/>
          <w:sz w:val="24"/>
          <w:szCs w:val="24"/>
        </w:rPr>
        <w:t>Защитена зона</w:t>
      </w:r>
      <w:r w:rsidRPr="007F4F94">
        <w:rPr>
          <w:rFonts w:ascii="Times New Roman" w:hAnsi="Times New Roman"/>
          <w:noProof/>
          <w:sz w:val="24"/>
          <w:szCs w:val="24"/>
        </w:rPr>
        <w:t xml:space="preserve"> </w:t>
      </w:r>
      <w:r w:rsidRPr="007F4F94">
        <w:rPr>
          <w:rFonts w:ascii="Times New Roman" w:hAnsi="Times New Roman"/>
          <w:b/>
          <w:i/>
          <w:noProof/>
          <w:sz w:val="24"/>
          <w:szCs w:val="24"/>
        </w:rPr>
        <w:t>с</w:t>
      </w:r>
      <w:r w:rsidRPr="007F4F94">
        <w:rPr>
          <w:rFonts w:ascii="Times New Roman" w:hAnsi="Times New Roman"/>
          <w:noProof/>
          <w:sz w:val="24"/>
          <w:szCs w:val="24"/>
        </w:rPr>
        <w:t xml:space="preserve"> </w:t>
      </w:r>
      <w:r w:rsidRPr="007F4F94">
        <w:rPr>
          <w:rFonts w:ascii="Times New Roman" w:hAnsi="Times New Roman"/>
          <w:b/>
          <w:i/>
          <w:noProof/>
          <w:sz w:val="24"/>
          <w:szCs w:val="24"/>
        </w:rPr>
        <w:t>код BG0002087 „Марица-Пловдив“</w:t>
      </w:r>
      <w:r w:rsidRPr="007F4F94">
        <w:rPr>
          <w:rFonts w:ascii="Times New Roman" w:hAnsi="Times New Roman"/>
          <w:b/>
          <w:noProof/>
          <w:sz w:val="24"/>
          <w:szCs w:val="24"/>
        </w:rPr>
        <w:t xml:space="preserve"> </w:t>
      </w:r>
      <w:r w:rsidRPr="007F4F94">
        <w:rPr>
          <w:rFonts w:ascii="Times New Roman" w:hAnsi="Times New Roman"/>
          <w:noProof/>
          <w:sz w:val="24"/>
          <w:szCs w:val="24"/>
        </w:rPr>
        <w:t>за опазване на дивите птици.</w:t>
      </w:r>
    </w:p>
    <w:p w:rsidR="0028196B" w:rsidRDefault="0028196B" w:rsidP="0028196B">
      <w:pPr>
        <w:spacing w:after="0" w:line="360" w:lineRule="auto"/>
        <w:jc w:val="both"/>
        <w:rPr>
          <w:rFonts w:ascii="Times New Roman" w:hAnsi="Times New Roman"/>
          <w:noProof/>
          <w:sz w:val="24"/>
          <w:szCs w:val="24"/>
        </w:rPr>
      </w:pPr>
      <w:r w:rsidRPr="007D50E7">
        <w:rPr>
          <w:rFonts w:ascii="Times New Roman" w:hAnsi="Times New Roman"/>
          <w:b/>
          <w:noProof/>
          <w:sz w:val="24"/>
          <w:szCs w:val="24"/>
        </w:rPr>
        <w:tab/>
      </w:r>
      <w:r w:rsidR="002C724D">
        <w:rPr>
          <w:rFonts w:ascii="Times New Roman" w:eastAsia="TimesNewRomanPSMT" w:hAnsi="Times New Roman"/>
          <w:noProof/>
          <w:sz w:val="24"/>
          <w:szCs w:val="24"/>
        </w:rPr>
        <w:t>Инвестиционното предложение за довеждащия водопровод в землището на гр. Първомай,</w:t>
      </w:r>
      <w:r w:rsidR="002C724D" w:rsidRPr="007F4F94">
        <w:rPr>
          <w:rFonts w:ascii="Times New Roman" w:hAnsi="Times New Roman"/>
          <w:noProof/>
          <w:color w:val="000000" w:themeColor="text1"/>
          <w:sz w:val="24"/>
          <w:szCs w:val="24"/>
        </w:rPr>
        <w:t xml:space="preserve"> </w:t>
      </w:r>
      <w:r w:rsidR="002C724D">
        <w:rPr>
          <w:rFonts w:ascii="Times New Roman" w:hAnsi="Times New Roman"/>
          <w:noProof/>
          <w:color w:val="000000" w:themeColor="text1"/>
          <w:sz w:val="24"/>
          <w:szCs w:val="24"/>
        </w:rPr>
        <w:t>засягат</w:t>
      </w:r>
      <w:r w:rsidR="002C724D" w:rsidRPr="007F4F94">
        <w:rPr>
          <w:rFonts w:ascii="Times New Roman" w:hAnsi="Times New Roman"/>
          <w:noProof/>
          <w:color w:val="000000" w:themeColor="text1"/>
          <w:sz w:val="24"/>
          <w:szCs w:val="24"/>
        </w:rPr>
        <w:t xml:space="preserve"> отчасти защитени зони („Натура 2000“) по смисъла на Закона за биологичното разнообразие </w:t>
      </w:r>
      <w:r w:rsidR="002C724D" w:rsidRPr="007F4F94">
        <w:rPr>
          <w:rFonts w:ascii="Times New Roman" w:hAnsi="Times New Roman"/>
          <w:noProof/>
          <w:sz w:val="24"/>
          <w:szCs w:val="24"/>
        </w:rPr>
        <w:t>(ЗБР), както следва:</w:t>
      </w:r>
      <w:r w:rsidR="002C724D">
        <w:rPr>
          <w:rFonts w:ascii="Times New Roman" w:hAnsi="Times New Roman"/>
          <w:b/>
          <w:noProof/>
          <w:sz w:val="24"/>
          <w:szCs w:val="24"/>
        </w:rPr>
        <w:t xml:space="preserve"> </w:t>
      </w:r>
      <w:r w:rsidRPr="007D50E7">
        <w:rPr>
          <w:rFonts w:ascii="Times New Roman" w:hAnsi="Times New Roman"/>
          <w:b/>
          <w:i/>
          <w:noProof/>
          <w:sz w:val="24"/>
          <w:szCs w:val="24"/>
        </w:rPr>
        <w:t>Защитена зона</w:t>
      </w:r>
      <w:r w:rsidRPr="007D50E7">
        <w:rPr>
          <w:rFonts w:ascii="Times New Roman" w:hAnsi="Times New Roman"/>
          <w:noProof/>
          <w:sz w:val="24"/>
          <w:szCs w:val="24"/>
        </w:rPr>
        <w:t xml:space="preserve"> </w:t>
      </w:r>
      <w:r w:rsidRPr="007D50E7">
        <w:rPr>
          <w:rFonts w:ascii="Times New Roman" w:hAnsi="Times New Roman"/>
          <w:b/>
          <w:i/>
          <w:noProof/>
          <w:sz w:val="24"/>
          <w:szCs w:val="24"/>
        </w:rPr>
        <w:t>с</w:t>
      </w:r>
      <w:r w:rsidRPr="007D50E7">
        <w:rPr>
          <w:rFonts w:ascii="Times New Roman" w:hAnsi="Times New Roman"/>
          <w:noProof/>
          <w:sz w:val="24"/>
          <w:szCs w:val="24"/>
        </w:rPr>
        <w:t xml:space="preserve"> </w:t>
      </w:r>
      <w:r w:rsidRPr="007D50E7">
        <w:rPr>
          <w:rFonts w:ascii="Times New Roman" w:hAnsi="Times New Roman"/>
          <w:b/>
          <w:i/>
          <w:noProof/>
          <w:sz w:val="24"/>
          <w:szCs w:val="24"/>
        </w:rPr>
        <w:t>код BG0000436 „Река Мечка“</w:t>
      </w:r>
      <w:r w:rsidRPr="007D50E7">
        <w:rPr>
          <w:rFonts w:ascii="Times New Roman" w:hAnsi="Times New Roman"/>
          <w:b/>
          <w:noProof/>
          <w:sz w:val="24"/>
          <w:szCs w:val="24"/>
        </w:rPr>
        <w:t xml:space="preserve"> </w:t>
      </w:r>
      <w:r w:rsidRPr="007D50E7">
        <w:rPr>
          <w:rFonts w:ascii="Times New Roman" w:hAnsi="Times New Roman"/>
          <w:noProof/>
          <w:sz w:val="24"/>
          <w:szCs w:val="24"/>
        </w:rPr>
        <w:t xml:space="preserve">за опазване на природните местообитания и на дивата флора и фауна и </w:t>
      </w:r>
      <w:r w:rsidRPr="007D50E7">
        <w:rPr>
          <w:rFonts w:ascii="Times New Roman" w:hAnsi="Times New Roman"/>
          <w:b/>
          <w:i/>
          <w:noProof/>
          <w:sz w:val="24"/>
          <w:szCs w:val="24"/>
        </w:rPr>
        <w:t>Защитена зона</w:t>
      </w:r>
      <w:r w:rsidRPr="007D50E7">
        <w:rPr>
          <w:rFonts w:ascii="Times New Roman" w:hAnsi="Times New Roman"/>
          <w:noProof/>
          <w:sz w:val="24"/>
          <w:szCs w:val="24"/>
        </w:rPr>
        <w:t xml:space="preserve"> </w:t>
      </w:r>
      <w:r w:rsidRPr="007D50E7">
        <w:rPr>
          <w:rFonts w:ascii="Times New Roman" w:hAnsi="Times New Roman"/>
          <w:b/>
          <w:i/>
          <w:noProof/>
          <w:sz w:val="24"/>
          <w:szCs w:val="24"/>
        </w:rPr>
        <w:t>с</w:t>
      </w:r>
      <w:r w:rsidRPr="007D50E7">
        <w:rPr>
          <w:rFonts w:ascii="Times New Roman" w:hAnsi="Times New Roman"/>
          <w:noProof/>
          <w:sz w:val="24"/>
          <w:szCs w:val="24"/>
        </w:rPr>
        <w:t xml:space="preserve"> </w:t>
      </w:r>
      <w:r w:rsidRPr="007D50E7">
        <w:rPr>
          <w:rFonts w:ascii="Times New Roman" w:hAnsi="Times New Roman"/>
          <w:b/>
          <w:i/>
          <w:noProof/>
          <w:sz w:val="24"/>
          <w:szCs w:val="24"/>
        </w:rPr>
        <w:t>код BG0002087 „Марица-Пловдив“</w:t>
      </w:r>
      <w:r w:rsidRPr="007D50E7">
        <w:rPr>
          <w:rFonts w:ascii="Times New Roman" w:hAnsi="Times New Roman"/>
          <w:b/>
          <w:noProof/>
          <w:sz w:val="24"/>
          <w:szCs w:val="24"/>
        </w:rPr>
        <w:t xml:space="preserve"> </w:t>
      </w:r>
      <w:r w:rsidRPr="007D50E7">
        <w:rPr>
          <w:rFonts w:ascii="Times New Roman" w:hAnsi="Times New Roman"/>
          <w:noProof/>
          <w:sz w:val="24"/>
          <w:szCs w:val="24"/>
        </w:rPr>
        <w:t>за опазване на дивите птици.</w:t>
      </w:r>
    </w:p>
    <w:p w:rsidR="00D81262" w:rsidRDefault="00D81262" w:rsidP="00CB6E2E">
      <w:pPr>
        <w:spacing w:after="240" w:line="360" w:lineRule="auto"/>
        <w:ind w:firstLine="720"/>
        <w:jc w:val="both"/>
        <w:rPr>
          <w:rFonts w:ascii="Times New Roman" w:hAnsi="Times New Roman"/>
          <w:noProof/>
          <w:sz w:val="24"/>
          <w:szCs w:val="24"/>
        </w:rPr>
      </w:pPr>
      <w:r>
        <w:rPr>
          <w:rFonts w:ascii="Times New Roman" w:hAnsi="Times New Roman"/>
          <w:noProof/>
          <w:sz w:val="24"/>
          <w:szCs w:val="24"/>
        </w:rPr>
        <w:t>Не се очаква изпълнението на дейностите да нарушат целостта и кохерентността на описаните по-горе защитени зони, както и да доведат до фрагментация и прекъсване на биокоридорните връзки от значение на видовете, включително птици, предмет на опазване в защитените зони.</w:t>
      </w:r>
    </w:p>
    <w:p w:rsidR="0028196B" w:rsidRDefault="00976080" w:rsidP="0028196B">
      <w:pPr>
        <w:spacing w:after="0" w:line="360" w:lineRule="auto"/>
        <w:jc w:val="both"/>
        <w:rPr>
          <w:rFonts w:ascii="Times New Roman" w:hAnsi="Times New Roman"/>
          <w:b/>
          <w:noProof/>
          <w:sz w:val="24"/>
          <w:szCs w:val="24"/>
        </w:rPr>
      </w:pPr>
      <w:r>
        <w:rPr>
          <w:rFonts w:ascii="Times New Roman" w:hAnsi="Times New Roman"/>
          <w:noProof/>
          <w:sz w:val="24"/>
          <w:szCs w:val="24"/>
        </w:rPr>
        <w:tab/>
      </w:r>
      <w:r>
        <w:rPr>
          <w:rFonts w:ascii="Times New Roman" w:hAnsi="Times New Roman"/>
          <w:b/>
          <w:noProof/>
          <w:sz w:val="24"/>
          <w:szCs w:val="24"/>
        </w:rPr>
        <w:t>3</w:t>
      </w:r>
      <w:r>
        <w:rPr>
          <w:rFonts w:ascii="Times New Roman" w:hAnsi="Times New Roman"/>
          <w:b/>
          <w:noProof/>
          <w:sz w:val="24"/>
          <w:szCs w:val="24"/>
          <w:lang w:val="en-US"/>
        </w:rPr>
        <w:t xml:space="preserve">. </w:t>
      </w:r>
      <w:r>
        <w:rPr>
          <w:rFonts w:ascii="Times New Roman" w:hAnsi="Times New Roman"/>
          <w:b/>
          <w:noProof/>
          <w:sz w:val="24"/>
          <w:szCs w:val="24"/>
        </w:rPr>
        <w:t>Очаквани последици, произтичащи от уязвимостта на инвестиционното предложение от риск от големи аварии и/или бедствия</w:t>
      </w:r>
    </w:p>
    <w:p w:rsidR="00976080" w:rsidRPr="00976080" w:rsidRDefault="00976080" w:rsidP="00976080">
      <w:pPr>
        <w:spacing w:after="0" w:line="360" w:lineRule="auto"/>
        <w:jc w:val="both"/>
        <w:rPr>
          <w:rFonts w:ascii="Times New Roman" w:hAnsi="Times New Roman"/>
          <w:noProof/>
          <w:sz w:val="24"/>
          <w:szCs w:val="24"/>
        </w:rPr>
      </w:pPr>
      <w:r>
        <w:rPr>
          <w:rFonts w:ascii="Times New Roman" w:hAnsi="Times New Roman"/>
          <w:b/>
          <w:noProof/>
          <w:sz w:val="24"/>
          <w:szCs w:val="24"/>
        </w:rPr>
        <w:tab/>
      </w:r>
      <w:r w:rsidRPr="00976080">
        <w:rPr>
          <w:rFonts w:ascii="Times New Roman" w:hAnsi="Times New Roman"/>
          <w:noProof/>
          <w:sz w:val="24"/>
          <w:szCs w:val="24"/>
        </w:rPr>
        <w:t>В РПИП за обособената територия на „ВиК“ ЕООД, гр. Пловдив е извършена оценка на риска от климатични промени  и други рискове.</w:t>
      </w:r>
    </w:p>
    <w:p w:rsidR="00976080" w:rsidRDefault="00976080" w:rsidP="00976080">
      <w:pPr>
        <w:spacing w:after="0" w:line="360" w:lineRule="auto"/>
        <w:ind w:firstLine="720"/>
        <w:jc w:val="both"/>
        <w:rPr>
          <w:rFonts w:ascii="Times New Roman" w:hAnsi="Times New Roman"/>
          <w:noProof/>
          <w:sz w:val="24"/>
          <w:szCs w:val="24"/>
        </w:rPr>
      </w:pPr>
      <w:r w:rsidRPr="00976080">
        <w:rPr>
          <w:rFonts w:ascii="Times New Roman" w:hAnsi="Times New Roman"/>
          <w:noProof/>
          <w:sz w:val="24"/>
          <w:szCs w:val="24"/>
        </w:rPr>
        <w:t xml:space="preserve">За обособена територия на „ВиК“ ЕООД, гр. Пловдив, в която са проектирани инвестиционните намерения, риск представляват повишаването на температурата/ засушаване/, наводненията и свлачищата. При проявление на останалите разгледани климатични явления територията на трасето на водопроводната и канализационната мрежа ще бъдат повлияни минимално. Нивото на остатъчен риск е ниско, благодарение на мерките, които ще се предприемат, следователно инвестиционното намерение може да бъде реализирано. </w:t>
      </w:r>
    </w:p>
    <w:p w:rsidR="00976080" w:rsidRPr="00976080" w:rsidRDefault="00976080" w:rsidP="00CB6E2E">
      <w:pPr>
        <w:spacing w:after="240" w:line="360" w:lineRule="auto"/>
        <w:ind w:firstLine="720"/>
        <w:jc w:val="both"/>
        <w:rPr>
          <w:rFonts w:ascii="Times New Roman" w:hAnsi="Times New Roman"/>
          <w:b/>
          <w:noProof/>
          <w:sz w:val="24"/>
          <w:szCs w:val="24"/>
        </w:rPr>
      </w:pPr>
      <w:r w:rsidRPr="00976080">
        <w:rPr>
          <w:rFonts w:ascii="Times New Roman" w:hAnsi="Times New Roman"/>
          <w:noProof/>
          <w:sz w:val="24"/>
          <w:szCs w:val="24"/>
        </w:rPr>
        <w:t>При реализирането на плана не се очаква превишение на стандарти за качество на околната среда или пределни стойности.</w:t>
      </w:r>
    </w:p>
    <w:p w:rsidR="0028196B" w:rsidRPr="00976080" w:rsidRDefault="00976080" w:rsidP="0028196B">
      <w:pPr>
        <w:spacing w:after="0" w:line="360" w:lineRule="auto"/>
        <w:jc w:val="both"/>
        <w:rPr>
          <w:rFonts w:ascii="Times New Roman" w:hAnsi="Times New Roman"/>
          <w:b/>
          <w:noProof/>
          <w:sz w:val="24"/>
          <w:szCs w:val="24"/>
          <w:lang w:val="en-US"/>
        </w:rPr>
      </w:pPr>
      <w:r>
        <w:rPr>
          <w:rFonts w:ascii="Times New Roman" w:hAnsi="Times New Roman"/>
          <w:noProof/>
          <w:sz w:val="24"/>
          <w:szCs w:val="24"/>
        </w:rPr>
        <w:lastRenderedPageBreak/>
        <w:tab/>
      </w:r>
      <w:r>
        <w:rPr>
          <w:rFonts w:ascii="Times New Roman" w:hAnsi="Times New Roman"/>
          <w:b/>
          <w:noProof/>
          <w:sz w:val="24"/>
          <w:szCs w:val="24"/>
        </w:rPr>
        <w:t xml:space="preserve">4. Вид и естество на въздействието </w:t>
      </w:r>
      <w:r>
        <w:rPr>
          <w:rFonts w:ascii="Times New Roman" w:hAnsi="Times New Roman"/>
          <w:b/>
          <w:noProof/>
          <w:sz w:val="24"/>
          <w:szCs w:val="24"/>
          <w:lang w:val="en-US"/>
        </w:rPr>
        <w:t>(</w:t>
      </w:r>
      <w:r>
        <w:rPr>
          <w:rFonts w:ascii="Times New Roman" w:hAnsi="Times New Roman"/>
          <w:b/>
          <w:noProof/>
          <w:sz w:val="24"/>
          <w:szCs w:val="24"/>
        </w:rPr>
        <w:t>пряко, непряко, вторично, кумултативно, краткотрайно, средо и дълготрайно, постоянно и временно, положително и отрицателно</w:t>
      </w:r>
      <w:r>
        <w:rPr>
          <w:rFonts w:ascii="Times New Roman" w:hAnsi="Times New Roman"/>
          <w:b/>
          <w:noProof/>
          <w:sz w:val="24"/>
          <w:szCs w:val="24"/>
          <w:lang w:val="en-US"/>
        </w:rPr>
        <w:t>)</w:t>
      </w:r>
    </w:p>
    <w:p w:rsidR="00976080" w:rsidRPr="00406C91" w:rsidRDefault="00406C91" w:rsidP="00406C91">
      <w:pPr>
        <w:tabs>
          <w:tab w:val="left" w:pos="284"/>
        </w:tabs>
        <w:spacing w:after="0" w:line="360" w:lineRule="auto"/>
        <w:ind w:firstLine="567"/>
        <w:jc w:val="both"/>
        <w:rPr>
          <w:rFonts w:ascii="Times New Roman" w:hAnsi="Times New Roman"/>
          <w:sz w:val="24"/>
          <w:szCs w:val="24"/>
        </w:rPr>
      </w:pPr>
      <w:r>
        <w:rPr>
          <w:rFonts w:ascii="Times New Roman" w:hAnsi="Times New Roman"/>
          <w:sz w:val="24"/>
          <w:szCs w:val="24"/>
        </w:rPr>
        <w:tab/>
      </w:r>
      <w:r w:rsidR="00976080" w:rsidRPr="00406C91">
        <w:rPr>
          <w:rFonts w:ascii="Times New Roman" w:hAnsi="Times New Roman"/>
          <w:sz w:val="24"/>
          <w:szCs w:val="24"/>
        </w:rPr>
        <w:t xml:space="preserve">Инвестиционните инициативи за агломерации над 10 </w:t>
      </w:r>
      <w:r w:rsidR="00976080" w:rsidRPr="00406C91">
        <w:rPr>
          <w:rFonts w:ascii="Times New Roman" w:hAnsi="Times New Roman"/>
          <w:noProof/>
          <w:sz w:val="24"/>
          <w:szCs w:val="24"/>
        </w:rPr>
        <w:t>000 е.ж. и мерките за населените места с над 2 000 е.ж. за отпадъчни води и  с население над 50 ж. за питейни води предвидени в РПИП са оцен</w:t>
      </w:r>
      <w:proofErr w:type="spellStart"/>
      <w:r w:rsidR="00976080" w:rsidRPr="00406C91">
        <w:rPr>
          <w:rFonts w:ascii="Times New Roman" w:hAnsi="Times New Roman"/>
          <w:sz w:val="24"/>
          <w:szCs w:val="24"/>
        </w:rPr>
        <w:t>ени</w:t>
      </w:r>
      <w:proofErr w:type="spellEnd"/>
      <w:r w:rsidR="00976080" w:rsidRPr="00406C91">
        <w:rPr>
          <w:rFonts w:ascii="Times New Roman" w:hAnsi="Times New Roman"/>
          <w:sz w:val="24"/>
          <w:szCs w:val="24"/>
        </w:rPr>
        <w:t xml:space="preserve"> въз основа на принципните на нормативната база за извършване на ЕО и целите поставени в РПИП за обособената територия на „ВиК“ ООД, гр. Кърджали. Предложените инвестици</w:t>
      </w:r>
      <w:r>
        <w:rPr>
          <w:rFonts w:ascii="Times New Roman" w:hAnsi="Times New Roman"/>
          <w:sz w:val="24"/>
          <w:szCs w:val="24"/>
        </w:rPr>
        <w:t>о</w:t>
      </w:r>
      <w:r w:rsidR="00976080" w:rsidRPr="00406C91">
        <w:rPr>
          <w:rFonts w:ascii="Times New Roman" w:hAnsi="Times New Roman"/>
          <w:sz w:val="24"/>
          <w:szCs w:val="24"/>
        </w:rPr>
        <w:t>нните намерения  за реконструкция и модернизация ще имат локално краткотрайно обратимо негативно въздействие и положителен дълготраен ефект. Предложените инвестиционни намерения за изграждане на ВиК инфраструктура ще се извършват в антропогенно повлияна околна среда.</w:t>
      </w:r>
    </w:p>
    <w:p w:rsidR="00976080" w:rsidRPr="00406C91" w:rsidRDefault="00976080" w:rsidP="00406C91">
      <w:pPr>
        <w:spacing w:after="0" w:line="360" w:lineRule="auto"/>
        <w:ind w:firstLine="720"/>
        <w:jc w:val="both"/>
        <w:rPr>
          <w:rFonts w:ascii="Times New Roman" w:hAnsi="Times New Roman"/>
          <w:sz w:val="24"/>
          <w:szCs w:val="24"/>
        </w:rPr>
      </w:pPr>
      <w:r w:rsidRPr="00406C91">
        <w:rPr>
          <w:rFonts w:ascii="Times New Roman" w:hAnsi="Times New Roman"/>
          <w:sz w:val="24"/>
          <w:szCs w:val="24"/>
        </w:rPr>
        <w:t>При реализация на инвестиционните инициативи се очакват следните въздействия:</w:t>
      </w:r>
    </w:p>
    <w:p w:rsidR="00406C91" w:rsidRPr="00406C91" w:rsidRDefault="00976080" w:rsidP="00406C91">
      <w:pPr>
        <w:spacing w:after="0" w:line="360" w:lineRule="auto"/>
        <w:ind w:firstLine="567"/>
        <w:jc w:val="both"/>
        <w:rPr>
          <w:rFonts w:ascii="Times New Roman" w:hAnsi="Times New Roman"/>
          <w:sz w:val="24"/>
          <w:szCs w:val="24"/>
          <w:u w:val="single"/>
        </w:rPr>
      </w:pPr>
      <w:r>
        <w:rPr>
          <w:rFonts w:ascii="Times New Roman" w:eastAsia="TimesNewRomanPSMT" w:hAnsi="Times New Roman"/>
          <w:b/>
          <w:noProof/>
          <w:sz w:val="24"/>
          <w:szCs w:val="24"/>
        </w:rPr>
        <w:tab/>
      </w:r>
      <w:r w:rsidR="00406C91" w:rsidRPr="00406C91">
        <w:rPr>
          <w:rFonts w:ascii="Times New Roman" w:hAnsi="Times New Roman"/>
          <w:sz w:val="24"/>
          <w:szCs w:val="24"/>
          <w:u w:val="single"/>
        </w:rPr>
        <w:t xml:space="preserve">По време на строителството </w:t>
      </w:r>
    </w:p>
    <w:p w:rsidR="00406C91" w:rsidRPr="00406C91" w:rsidRDefault="00406C91" w:rsidP="00406C91">
      <w:pPr>
        <w:spacing w:after="0" w:line="360" w:lineRule="auto"/>
        <w:ind w:firstLine="720"/>
        <w:jc w:val="both"/>
        <w:rPr>
          <w:rFonts w:ascii="Times New Roman" w:hAnsi="Times New Roman"/>
          <w:sz w:val="24"/>
          <w:szCs w:val="24"/>
        </w:rPr>
      </w:pPr>
      <w:r w:rsidRPr="00406C91">
        <w:rPr>
          <w:rFonts w:ascii="Times New Roman" w:hAnsi="Times New Roman"/>
          <w:sz w:val="24"/>
          <w:szCs w:val="24"/>
        </w:rPr>
        <w:t xml:space="preserve">Предвидените в РПИП на ОТ обслужвана от „ВиК“ </w:t>
      </w:r>
      <w:r>
        <w:rPr>
          <w:rFonts w:ascii="Times New Roman" w:hAnsi="Times New Roman"/>
          <w:sz w:val="24"/>
          <w:szCs w:val="24"/>
        </w:rPr>
        <w:t>Е</w:t>
      </w:r>
      <w:r w:rsidRPr="00406C91">
        <w:rPr>
          <w:rFonts w:ascii="Times New Roman" w:hAnsi="Times New Roman"/>
          <w:sz w:val="24"/>
          <w:szCs w:val="24"/>
        </w:rPr>
        <w:t xml:space="preserve">ООД, гр. </w:t>
      </w:r>
      <w:r>
        <w:rPr>
          <w:rFonts w:ascii="Times New Roman" w:hAnsi="Times New Roman"/>
          <w:sz w:val="24"/>
          <w:szCs w:val="24"/>
        </w:rPr>
        <w:t>Пловдив</w:t>
      </w:r>
      <w:r w:rsidRPr="00406C91">
        <w:rPr>
          <w:rFonts w:ascii="Times New Roman" w:hAnsi="Times New Roman"/>
          <w:sz w:val="24"/>
          <w:szCs w:val="24"/>
        </w:rPr>
        <w:t xml:space="preserve"> инвестиционни инициативи ще окажат отрицателно въздействие върху околната среда основно в периода на строителството на новите обекти и извършване на реконструкция на съществуващите обекти на ВиК инфраструктурата. Въздействието по време на строителството е свързано с: незначителни промени на характерния релеф, преместване на земни маси, нарушаване на зелената покривка в местата на изкопите, транспорт и съхраняване на отпадъци от строителството, което е свързано с </w:t>
      </w:r>
      <w:proofErr w:type="spellStart"/>
      <w:r w:rsidRPr="00406C91">
        <w:rPr>
          <w:rFonts w:ascii="Times New Roman" w:hAnsi="Times New Roman"/>
          <w:sz w:val="24"/>
          <w:szCs w:val="24"/>
        </w:rPr>
        <w:t>утъпкване</w:t>
      </w:r>
      <w:proofErr w:type="spellEnd"/>
      <w:r w:rsidRPr="00406C91">
        <w:rPr>
          <w:rFonts w:ascii="Times New Roman" w:hAnsi="Times New Roman"/>
          <w:sz w:val="24"/>
          <w:szCs w:val="24"/>
        </w:rPr>
        <w:t xml:space="preserve"> на наличната растителност, включително е възможно засягане на по-бавно подвижна фауна; съпътстващ работните дейности характерен шум и вибрации – смущаване нормалния ритъм на съществуващата фауна. </w:t>
      </w:r>
    </w:p>
    <w:p w:rsidR="00406C91" w:rsidRPr="00406C91" w:rsidRDefault="00406C91" w:rsidP="00406C91">
      <w:pPr>
        <w:widowControl w:val="0"/>
        <w:autoSpaceDE w:val="0"/>
        <w:autoSpaceDN w:val="0"/>
        <w:adjustRightInd w:val="0"/>
        <w:spacing w:after="0" w:line="360" w:lineRule="auto"/>
        <w:ind w:firstLine="720"/>
        <w:jc w:val="both"/>
        <w:rPr>
          <w:rFonts w:ascii="Times New Roman" w:hAnsi="Times New Roman"/>
          <w:sz w:val="24"/>
          <w:szCs w:val="24"/>
        </w:rPr>
      </w:pPr>
      <w:r w:rsidRPr="00406C91">
        <w:rPr>
          <w:rFonts w:ascii="Times New Roman" w:hAnsi="Times New Roman"/>
          <w:sz w:val="24"/>
          <w:szCs w:val="24"/>
        </w:rPr>
        <w:t>Въздействията върху тези компоненти и фактори на околната среда по време на строителството се характеризират като отрицателни, незначителни, локални засягащи само строителните площадки, временни и обратими</w:t>
      </w:r>
      <w:r w:rsidRPr="00406C91">
        <w:rPr>
          <w:rFonts w:ascii="Times New Roman" w:hAnsi="Times New Roman"/>
          <w:i/>
          <w:sz w:val="24"/>
          <w:szCs w:val="24"/>
        </w:rPr>
        <w:t>.</w:t>
      </w:r>
    </w:p>
    <w:p w:rsidR="00406C91" w:rsidRPr="00406C91" w:rsidRDefault="00406C91" w:rsidP="00406C91">
      <w:pPr>
        <w:spacing w:after="0" w:line="360" w:lineRule="auto"/>
        <w:ind w:firstLine="720"/>
        <w:jc w:val="both"/>
        <w:rPr>
          <w:rFonts w:ascii="Times New Roman" w:hAnsi="Times New Roman"/>
          <w:sz w:val="24"/>
          <w:szCs w:val="24"/>
        </w:rPr>
      </w:pPr>
      <w:r w:rsidRPr="00406C91">
        <w:rPr>
          <w:rFonts w:ascii="Times New Roman" w:hAnsi="Times New Roman"/>
          <w:sz w:val="24"/>
          <w:szCs w:val="24"/>
        </w:rPr>
        <w:t xml:space="preserve">Продължителността на въздействията е свързана с продължителността на строително-монтажните дейности при изпълнението на всеки определен обект. </w:t>
      </w:r>
    </w:p>
    <w:p w:rsidR="00406C91" w:rsidRPr="00406C91" w:rsidRDefault="00406C91" w:rsidP="00FF4718">
      <w:pPr>
        <w:spacing w:after="0" w:line="360" w:lineRule="auto"/>
        <w:ind w:firstLine="720"/>
        <w:jc w:val="both"/>
        <w:rPr>
          <w:rFonts w:ascii="Times New Roman" w:hAnsi="Times New Roman"/>
          <w:sz w:val="24"/>
          <w:szCs w:val="24"/>
        </w:rPr>
      </w:pPr>
      <w:r w:rsidRPr="00406C91">
        <w:rPr>
          <w:rFonts w:ascii="Times New Roman" w:hAnsi="Times New Roman"/>
          <w:sz w:val="24"/>
          <w:szCs w:val="24"/>
        </w:rPr>
        <w:t>При реализация на обект</w:t>
      </w:r>
      <w:r w:rsidR="00FF4718">
        <w:rPr>
          <w:rFonts w:ascii="Times New Roman" w:hAnsi="Times New Roman"/>
          <w:sz w:val="24"/>
          <w:szCs w:val="24"/>
        </w:rPr>
        <w:t xml:space="preserve"> „Реконструкция на  довеждащ водопровод от ПС „Юг“ до гр. Пловдив“, обект „Реконструкция на довеждащи водопроводи от ПС „Север“ до гр. Пловдив“ и обект „Реконструкция на довеждащ водопровод от НР 2500м3 до ПС </w:t>
      </w:r>
      <w:r w:rsidR="00FF4718">
        <w:rPr>
          <w:rFonts w:ascii="Times New Roman" w:hAnsi="Times New Roman"/>
          <w:sz w:val="24"/>
          <w:szCs w:val="24"/>
          <w:lang w:val="en-US"/>
        </w:rPr>
        <w:t>III</w:t>
      </w:r>
      <w:r w:rsidR="00FF4718">
        <w:rPr>
          <w:rFonts w:ascii="Times New Roman" w:hAnsi="Times New Roman"/>
          <w:sz w:val="24"/>
          <w:szCs w:val="24"/>
        </w:rPr>
        <w:t xml:space="preserve"> подем – гр. Първомай“</w:t>
      </w:r>
      <w:r w:rsidRPr="00406C91">
        <w:rPr>
          <w:rFonts w:ascii="Times New Roman" w:hAnsi="Times New Roman"/>
          <w:sz w:val="24"/>
          <w:szCs w:val="24"/>
        </w:rPr>
        <w:t xml:space="preserve"> строително-монтажните работи ще бъдат съобразени спрямо режима на засегнатите защитени зони. </w:t>
      </w:r>
    </w:p>
    <w:p w:rsidR="00406C91" w:rsidRPr="00406C91" w:rsidRDefault="00406C91" w:rsidP="00FF4718">
      <w:pPr>
        <w:spacing w:after="0" w:line="360" w:lineRule="auto"/>
        <w:ind w:firstLine="720"/>
        <w:jc w:val="both"/>
        <w:rPr>
          <w:rFonts w:ascii="Times New Roman" w:hAnsi="Times New Roman"/>
          <w:sz w:val="24"/>
          <w:szCs w:val="24"/>
          <w:u w:val="single"/>
        </w:rPr>
      </w:pPr>
      <w:r w:rsidRPr="00406C91">
        <w:rPr>
          <w:rFonts w:ascii="Times New Roman" w:hAnsi="Times New Roman"/>
          <w:sz w:val="24"/>
          <w:szCs w:val="24"/>
          <w:u w:val="single"/>
        </w:rPr>
        <w:lastRenderedPageBreak/>
        <w:t xml:space="preserve">По време на експлоатацията </w:t>
      </w:r>
    </w:p>
    <w:p w:rsidR="00406C91" w:rsidRPr="00406C91" w:rsidRDefault="00406C91" w:rsidP="00FF4718">
      <w:pPr>
        <w:spacing w:after="0" w:line="360" w:lineRule="auto"/>
        <w:ind w:firstLine="720"/>
        <w:jc w:val="both"/>
        <w:rPr>
          <w:rFonts w:ascii="Times New Roman" w:hAnsi="Times New Roman"/>
          <w:sz w:val="24"/>
          <w:szCs w:val="24"/>
        </w:rPr>
      </w:pPr>
      <w:r w:rsidRPr="00406C91">
        <w:rPr>
          <w:rFonts w:ascii="Times New Roman" w:hAnsi="Times New Roman"/>
          <w:sz w:val="24"/>
          <w:szCs w:val="24"/>
        </w:rPr>
        <w:t>В периода на експлоатация на отделните обекти при строг контрол и ефективно управление на технологичните процеси не се очаква отрицателно въздействие върху качеството на компонента на околната среда „атмосферен въздух“, „води“ и „почви“. Реализацията на инвестиционните инициативи компонент на околната среда „води“ ще има изцяло положителен, дълготраен във времето и засягащ цялата обособена територия на ВиК оператора. Не се очакват въздействия върху останалите компоненти и фактори на околната среда.</w:t>
      </w:r>
    </w:p>
    <w:p w:rsidR="0028196B" w:rsidRDefault="00406C91" w:rsidP="00CB6E2E">
      <w:pPr>
        <w:spacing w:after="240" w:line="360" w:lineRule="auto"/>
        <w:ind w:firstLine="720"/>
        <w:jc w:val="both"/>
        <w:rPr>
          <w:rFonts w:ascii="Times New Roman" w:hAnsi="Times New Roman"/>
          <w:sz w:val="24"/>
          <w:szCs w:val="24"/>
        </w:rPr>
      </w:pPr>
      <w:r w:rsidRPr="00406C91">
        <w:rPr>
          <w:rFonts w:ascii="Times New Roman" w:hAnsi="Times New Roman"/>
          <w:sz w:val="24"/>
          <w:szCs w:val="24"/>
        </w:rPr>
        <w:t>Характерът, мащабността и местоположението на предвидените в плана инвестиционни намерения не предполагат възникване на отрицателен кумулативен ефект върху околната среда.</w:t>
      </w:r>
    </w:p>
    <w:p w:rsidR="00FF4718" w:rsidRPr="00FF4718" w:rsidRDefault="00FF4718" w:rsidP="00FF4718">
      <w:pPr>
        <w:spacing w:after="0" w:line="360" w:lineRule="auto"/>
        <w:ind w:firstLine="720"/>
        <w:jc w:val="both"/>
        <w:rPr>
          <w:rFonts w:ascii="Times New Roman" w:eastAsia="TimesNewRomanPSMT" w:hAnsi="Times New Roman"/>
          <w:b/>
          <w:noProof/>
          <w:sz w:val="24"/>
          <w:szCs w:val="24"/>
          <w:lang w:val="en-US"/>
        </w:rPr>
      </w:pPr>
      <w:r>
        <w:rPr>
          <w:rFonts w:ascii="Times New Roman" w:hAnsi="Times New Roman"/>
          <w:b/>
          <w:sz w:val="24"/>
          <w:szCs w:val="24"/>
        </w:rPr>
        <w:t xml:space="preserve">5. Степен и пространствен обхват на въздействието – географски район; засегнато население; населени места </w:t>
      </w:r>
      <w:r>
        <w:rPr>
          <w:rFonts w:ascii="Times New Roman" w:hAnsi="Times New Roman"/>
          <w:b/>
          <w:sz w:val="24"/>
          <w:szCs w:val="24"/>
          <w:lang w:val="en-US"/>
        </w:rPr>
        <w:t>(</w:t>
      </w:r>
      <w:r>
        <w:rPr>
          <w:rFonts w:ascii="Times New Roman" w:hAnsi="Times New Roman"/>
          <w:b/>
          <w:sz w:val="24"/>
          <w:szCs w:val="24"/>
        </w:rPr>
        <w:t>наименование, вид – град, село, курортно селище, брой на населението, което е вероятно да бъде засегнато, и др.</w:t>
      </w:r>
      <w:r>
        <w:rPr>
          <w:rFonts w:ascii="Times New Roman" w:hAnsi="Times New Roman"/>
          <w:b/>
          <w:sz w:val="24"/>
          <w:szCs w:val="24"/>
          <w:lang w:val="en-US"/>
        </w:rPr>
        <w:t>)</w:t>
      </w:r>
    </w:p>
    <w:p w:rsidR="00FF4718" w:rsidRPr="00FF4718" w:rsidRDefault="00FF4718" w:rsidP="00FF4718">
      <w:pPr>
        <w:spacing w:after="0" w:line="360" w:lineRule="auto"/>
        <w:jc w:val="both"/>
        <w:rPr>
          <w:rFonts w:ascii="Times New Roman" w:eastAsia="TimesNewRomanPSMT" w:hAnsi="Times New Roman"/>
          <w:noProof/>
          <w:sz w:val="24"/>
          <w:szCs w:val="24"/>
        </w:rPr>
      </w:pPr>
      <w:r>
        <w:rPr>
          <w:rFonts w:ascii="Times New Roman" w:eastAsia="TimesNewRomanPSMT" w:hAnsi="Times New Roman"/>
          <w:b/>
          <w:noProof/>
          <w:sz w:val="24"/>
          <w:szCs w:val="24"/>
        </w:rPr>
        <w:tab/>
      </w:r>
      <w:r>
        <w:rPr>
          <w:rFonts w:ascii="Times New Roman" w:eastAsia="TimesNewRomanPSMT" w:hAnsi="Times New Roman"/>
          <w:noProof/>
          <w:sz w:val="24"/>
          <w:szCs w:val="24"/>
        </w:rPr>
        <w:t xml:space="preserve">Регионалното прединвестиционно проучване </w:t>
      </w:r>
      <w:r>
        <w:rPr>
          <w:rFonts w:ascii="Times New Roman" w:eastAsia="TimesNewRomanPSMT" w:hAnsi="Times New Roman"/>
          <w:noProof/>
          <w:sz w:val="24"/>
          <w:szCs w:val="24"/>
          <w:lang w:val="en-US"/>
        </w:rPr>
        <w:t>(</w:t>
      </w:r>
      <w:r>
        <w:rPr>
          <w:rFonts w:ascii="Times New Roman" w:eastAsia="TimesNewRomanPSMT" w:hAnsi="Times New Roman"/>
          <w:noProof/>
          <w:sz w:val="24"/>
          <w:szCs w:val="24"/>
        </w:rPr>
        <w:t>РПИП</w:t>
      </w:r>
      <w:r>
        <w:rPr>
          <w:rFonts w:ascii="Times New Roman" w:eastAsia="TimesNewRomanPSMT" w:hAnsi="Times New Roman"/>
          <w:noProof/>
          <w:sz w:val="24"/>
          <w:szCs w:val="24"/>
          <w:lang w:val="en-US"/>
        </w:rPr>
        <w:t>)</w:t>
      </w:r>
      <w:r>
        <w:rPr>
          <w:rFonts w:ascii="Times New Roman" w:eastAsia="TimesNewRomanPSMT" w:hAnsi="Times New Roman"/>
          <w:noProof/>
          <w:sz w:val="24"/>
          <w:szCs w:val="24"/>
        </w:rPr>
        <w:t xml:space="preserve"> обхваща обособена територия</w:t>
      </w:r>
      <w:r w:rsidRPr="00FF4718">
        <w:rPr>
          <w:rFonts w:ascii="Times New Roman" w:hAnsi="Times New Roman"/>
          <w:sz w:val="24"/>
          <w:szCs w:val="24"/>
        </w:rPr>
        <w:t xml:space="preserve">, обслужвана от ВиК оператора – „ВиК“ ЕООД, гр. Пловдив </w:t>
      </w:r>
      <w:r>
        <w:rPr>
          <w:rFonts w:ascii="Times New Roman" w:hAnsi="Times New Roman"/>
          <w:sz w:val="24"/>
          <w:szCs w:val="24"/>
        </w:rPr>
        <w:t xml:space="preserve">и </w:t>
      </w:r>
      <w:r w:rsidRPr="00FF4718">
        <w:rPr>
          <w:rFonts w:ascii="Times New Roman" w:hAnsi="Times New Roman"/>
          <w:sz w:val="24"/>
          <w:szCs w:val="24"/>
        </w:rPr>
        <w:t>напълно съвпада с административните граници на област</w:t>
      </w:r>
      <w:r w:rsidR="00A157CD">
        <w:rPr>
          <w:rFonts w:ascii="Times New Roman" w:hAnsi="Times New Roman"/>
          <w:sz w:val="24"/>
          <w:szCs w:val="24"/>
        </w:rPr>
        <w:t xml:space="preserve"> Пловдив. Център на административната област е град Пловдив.</w:t>
      </w:r>
    </w:p>
    <w:p w:rsidR="00FF4718" w:rsidRDefault="00FF4718" w:rsidP="00A157CD">
      <w:pPr>
        <w:spacing w:after="0" w:line="360" w:lineRule="auto"/>
        <w:ind w:firstLine="720"/>
        <w:jc w:val="both"/>
        <w:rPr>
          <w:rFonts w:ascii="Times New Roman" w:hAnsi="Times New Roman"/>
          <w:sz w:val="24"/>
          <w:szCs w:val="24"/>
        </w:rPr>
      </w:pPr>
      <w:r w:rsidRPr="00FF4718">
        <w:rPr>
          <w:rFonts w:ascii="Times New Roman" w:hAnsi="Times New Roman"/>
          <w:color w:val="000000"/>
          <w:sz w:val="24"/>
          <w:szCs w:val="24"/>
          <w:lang w:eastAsia="bg-BG" w:bidi="bg-BG"/>
        </w:rPr>
        <w:t>В административно отношение</w:t>
      </w:r>
      <w:r w:rsidR="00A157CD">
        <w:rPr>
          <w:rFonts w:ascii="Times New Roman" w:hAnsi="Times New Roman"/>
          <w:sz w:val="24"/>
          <w:szCs w:val="24"/>
        </w:rPr>
        <w:t xml:space="preserve"> об</w:t>
      </w:r>
      <w:r w:rsidRPr="00FF4718">
        <w:rPr>
          <w:rFonts w:ascii="Times New Roman" w:hAnsi="Times New Roman"/>
          <w:sz w:val="24"/>
          <w:szCs w:val="24"/>
        </w:rPr>
        <w:t xml:space="preserve">ласт Пловдив  </w:t>
      </w:r>
      <w:r w:rsidRPr="00FF4718">
        <w:rPr>
          <w:rFonts w:ascii="Times New Roman" w:hAnsi="Times New Roman"/>
          <w:color w:val="000000"/>
          <w:sz w:val="24"/>
          <w:szCs w:val="24"/>
          <w:lang w:eastAsia="bg-BG" w:bidi="bg-BG"/>
        </w:rPr>
        <w:t>е съставена от 18 (осемнадесет) общини</w:t>
      </w:r>
      <w:r w:rsidRPr="00FF4718">
        <w:rPr>
          <w:rFonts w:ascii="Times New Roman" w:hAnsi="Times New Roman"/>
          <w:sz w:val="24"/>
          <w:szCs w:val="24"/>
        </w:rPr>
        <w:t xml:space="preserve">: </w:t>
      </w:r>
      <w:r w:rsidRPr="00FF4718">
        <w:rPr>
          <w:rFonts w:ascii="Times New Roman" w:hAnsi="Times New Roman"/>
          <w:color w:val="000000"/>
          <w:sz w:val="24"/>
          <w:szCs w:val="24"/>
          <w:lang w:eastAsia="bg-BG" w:bidi="bg-BG"/>
        </w:rPr>
        <w:t>Асеновград, Брезово, Калояново, Карлово, Кричим, Куклен, Лъки, Марица, Пловдив, Перущица, Първомай, Раковски, Родопи, Садово, Сопот, Стамболийски, Съединение и Хисаря. Населените места в обхвата на област Пловдив са общо 213 от които градове 18 и села 195. Най-голяма по територия е община Карлово, а най-малка - община Перущица.</w:t>
      </w:r>
      <w:r w:rsidR="00A157CD">
        <w:rPr>
          <w:rFonts w:ascii="Times New Roman" w:hAnsi="Times New Roman"/>
          <w:color w:val="000000"/>
          <w:sz w:val="24"/>
          <w:szCs w:val="24"/>
          <w:lang w:eastAsia="bg-BG" w:bidi="bg-BG"/>
        </w:rPr>
        <w:t xml:space="preserve"> </w:t>
      </w:r>
      <w:r w:rsidR="00A157CD">
        <w:rPr>
          <w:rFonts w:ascii="Times New Roman" w:hAnsi="Times New Roman"/>
          <w:sz w:val="24"/>
          <w:szCs w:val="24"/>
        </w:rPr>
        <w:t>Населението на о</w:t>
      </w:r>
      <w:r w:rsidRPr="00FF4718">
        <w:rPr>
          <w:rFonts w:ascii="Times New Roman" w:hAnsi="Times New Roman"/>
          <w:sz w:val="24"/>
          <w:szCs w:val="24"/>
        </w:rPr>
        <w:t>бластта към 31.12.2015 г. по данни на НСИ е 673 283 души.</w:t>
      </w:r>
    </w:p>
    <w:p w:rsidR="006F0549" w:rsidRDefault="006F0549" w:rsidP="00A157CD">
      <w:pPr>
        <w:spacing w:after="0" w:line="360" w:lineRule="auto"/>
        <w:ind w:firstLine="720"/>
        <w:jc w:val="both"/>
        <w:rPr>
          <w:rFonts w:ascii="Times New Roman" w:hAnsi="Times New Roman"/>
          <w:sz w:val="24"/>
          <w:szCs w:val="24"/>
        </w:rPr>
      </w:pPr>
      <w:r>
        <w:rPr>
          <w:rFonts w:ascii="Times New Roman" w:hAnsi="Times New Roman"/>
          <w:sz w:val="24"/>
          <w:szCs w:val="24"/>
        </w:rPr>
        <w:t xml:space="preserve">Съгласно Техническото задание на Възложителя – Министерство на регионалното развитие и благоустройството </w:t>
      </w:r>
      <w:r>
        <w:rPr>
          <w:rFonts w:ascii="Times New Roman" w:hAnsi="Times New Roman"/>
          <w:sz w:val="24"/>
          <w:szCs w:val="24"/>
          <w:lang w:val="en-US"/>
        </w:rPr>
        <w:t>(</w:t>
      </w:r>
      <w:r>
        <w:rPr>
          <w:rFonts w:ascii="Times New Roman" w:hAnsi="Times New Roman"/>
          <w:sz w:val="24"/>
          <w:szCs w:val="24"/>
        </w:rPr>
        <w:t>МРРБ</w:t>
      </w:r>
      <w:r>
        <w:rPr>
          <w:rFonts w:ascii="Times New Roman" w:hAnsi="Times New Roman"/>
          <w:sz w:val="24"/>
          <w:szCs w:val="24"/>
          <w:lang w:val="en-US"/>
        </w:rPr>
        <w:t>)</w:t>
      </w:r>
      <w:r>
        <w:rPr>
          <w:rFonts w:ascii="Times New Roman" w:hAnsi="Times New Roman"/>
          <w:sz w:val="24"/>
          <w:szCs w:val="24"/>
        </w:rPr>
        <w:t xml:space="preserve"> предмет на плана са всички населени места и агломерации в обособената територия над 2 000 е.ж. за отпадъчни води и 50 жители в случаите за питейно водоснабдяване.</w:t>
      </w:r>
    </w:p>
    <w:p w:rsidR="006F0549" w:rsidRPr="006F0549" w:rsidRDefault="006F0549" w:rsidP="00CB6E2E">
      <w:pPr>
        <w:spacing w:after="240" w:line="360" w:lineRule="auto"/>
        <w:ind w:firstLine="720"/>
        <w:jc w:val="both"/>
        <w:rPr>
          <w:rFonts w:ascii="Times New Roman" w:hAnsi="Times New Roman"/>
          <w:sz w:val="24"/>
          <w:szCs w:val="24"/>
        </w:rPr>
      </w:pPr>
      <w:r w:rsidRPr="006F0549">
        <w:rPr>
          <w:rFonts w:ascii="Times New Roman" w:hAnsi="Times New Roman"/>
          <w:sz w:val="24"/>
          <w:szCs w:val="24"/>
        </w:rPr>
        <w:t xml:space="preserve">При разработката на РПИП за обособената територия обслужвана от „ВиК“ </w:t>
      </w:r>
      <w:r>
        <w:rPr>
          <w:rFonts w:ascii="Times New Roman" w:hAnsi="Times New Roman"/>
          <w:sz w:val="24"/>
          <w:szCs w:val="24"/>
        </w:rPr>
        <w:t>Е</w:t>
      </w:r>
      <w:r w:rsidRPr="006F0549">
        <w:rPr>
          <w:rFonts w:ascii="Times New Roman" w:hAnsi="Times New Roman"/>
          <w:sz w:val="24"/>
          <w:szCs w:val="24"/>
        </w:rPr>
        <w:t>ООД, гр.</w:t>
      </w:r>
      <w:r>
        <w:rPr>
          <w:rFonts w:ascii="Times New Roman" w:hAnsi="Times New Roman"/>
          <w:sz w:val="24"/>
          <w:szCs w:val="24"/>
        </w:rPr>
        <w:t xml:space="preserve"> Пловдив</w:t>
      </w:r>
      <w:r w:rsidRPr="006F0549">
        <w:rPr>
          <w:rFonts w:ascii="Times New Roman" w:hAnsi="Times New Roman"/>
          <w:sz w:val="24"/>
          <w:szCs w:val="24"/>
        </w:rPr>
        <w:t xml:space="preserve"> са определени мерки за постигане на съответствие с Европейското законодателство (Директива 98/83/ЕО и Директива 91/271/ЕС) за всички водоснабдителни системи и агломерации в региона.</w:t>
      </w:r>
    </w:p>
    <w:p w:rsidR="006F0549" w:rsidRDefault="00BE1F58" w:rsidP="00A157CD">
      <w:pPr>
        <w:spacing w:after="0" w:line="360" w:lineRule="auto"/>
        <w:ind w:firstLine="720"/>
        <w:jc w:val="both"/>
        <w:rPr>
          <w:rFonts w:ascii="Times New Roman" w:hAnsi="Times New Roman"/>
          <w:b/>
          <w:sz w:val="24"/>
          <w:szCs w:val="24"/>
        </w:rPr>
      </w:pPr>
      <w:r>
        <w:rPr>
          <w:rFonts w:ascii="Times New Roman" w:hAnsi="Times New Roman"/>
          <w:b/>
          <w:sz w:val="24"/>
          <w:szCs w:val="24"/>
        </w:rPr>
        <w:lastRenderedPageBreak/>
        <w:t xml:space="preserve">6. Вероятност, интензивност, </w:t>
      </w:r>
      <w:r w:rsidR="00FC240B">
        <w:rPr>
          <w:rFonts w:ascii="Times New Roman" w:hAnsi="Times New Roman"/>
          <w:b/>
          <w:sz w:val="24"/>
          <w:szCs w:val="24"/>
        </w:rPr>
        <w:t>комплексност</w:t>
      </w:r>
      <w:r>
        <w:rPr>
          <w:rFonts w:ascii="Times New Roman" w:hAnsi="Times New Roman"/>
          <w:b/>
          <w:sz w:val="24"/>
          <w:szCs w:val="24"/>
        </w:rPr>
        <w:t xml:space="preserve"> на въздействието</w:t>
      </w:r>
    </w:p>
    <w:p w:rsidR="00BE1F58" w:rsidRPr="00BE1F58" w:rsidRDefault="00BE1F58" w:rsidP="00BE1F58">
      <w:pPr>
        <w:tabs>
          <w:tab w:val="left" w:pos="284"/>
        </w:tabs>
        <w:spacing w:after="0" w:line="360" w:lineRule="auto"/>
        <w:ind w:firstLine="567"/>
        <w:jc w:val="both"/>
        <w:rPr>
          <w:rFonts w:ascii="Times New Roman" w:hAnsi="Times New Roman"/>
          <w:sz w:val="24"/>
          <w:szCs w:val="24"/>
        </w:rPr>
      </w:pPr>
      <w:r>
        <w:rPr>
          <w:rFonts w:ascii="Times New Roman" w:hAnsi="Times New Roman"/>
          <w:sz w:val="24"/>
          <w:szCs w:val="24"/>
        </w:rPr>
        <w:tab/>
      </w:r>
      <w:r w:rsidRPr="00BE1F58">
        <w:rPr>
          <w:rFonts w:ascii="Times New Roman" w:hAnsi="Times New Roman"/>
          <w:sz w:val="24"/>
          <w:szCs w:val="24"/>
        </w:rPr>
        <w:t>Въздействията върху тези компоненти и фактори на околната среда по време на строителството се характеризират като отрицателни, незначителни, локални засягащи само строителните площадки, временни и обратими.</w:t>
      </w:r>
    </w:p>
    <w:p w:rsidR="00BE1F58" w:rsidRPr="00BE1F58" w:rsidRDefault="00BE1F58" w:rsidP="00BE1F58">
      <w:pPr>
        <w:tabs>
          <w:tab w:val="left" w:pos="284"/>
        </w:tabs>
        <w:spacing w:after="0" w:line="360" w:lineRule="auto"/>
        <w:ind w:firstLine="567"/>
        <w:jc w:val="both"/>
        <w:rPr>
          <w:rFonts w:ascii="Times New Roman" w:hAnsi="Times New Roman"/>
          <w:sz w:val="24"/>
          <w:szCs w:val="24"/>
        </w:rPr>
      </w:pPr>
      <w:r>
        <w:rPr>
          <w:rFonts w:ascii="Times New Roman" w:hAnsi="Times New Roman"/>
          <w:sz w:val="24"/>
          <w:szCs w:val="24"/>
        </w:rPr>
        <w:tab/>
      </w:r>
      <w:r w:rsidRPr="00BE1F58">
        <w:rPr>
          <w:rFonts w:ascii="Times New Roman" w:hAnsi="Times New Roman"/>
          <w:sz w:val="24"/>
          <w:szCs w:val="24"/>
        </w:rPr>
        <w:t>Реализацията на инвестиционните инициативи компонент на околната среда „води“ ще има изцяло положителен, дълготраен във времето и засягащ цялата обособена територия на ВиК оператора. Не се очакват въздействия върху останалите компоненти и фактори на околната среда.</w:t>
      </w:r>
    </w:p>
    <w:p w:rsidR="00BE1F58" w:rsidRDefault="00BE1F58" w:rsidP="00CB6E2E">
      <w:pPr>
        <w:tabs>
          <w:tab w:val="left" w:pos="709"/>
        </w:tabs>
        <w:spacing w:after="240" w:line="360" w:lineRule="auto"/>
        <w:ind w:firstLine="720"/>
        <w:jc w:val="both"/>
        <w:rPr>
          <w:rFonts w:ascii="Times New Roman" w:hAnsi="Times New Roman"/>
          <w:sz w:val="24"/>
          <w:szCs w:val="24"/>
        </w:rPr>
      </w:pPr>
      <w:r w:rsidRPr="00BE1F58">
        <w:rPr>
          <w:rFonts w:ascii="Times New Roman" w:hAnsi="Times New Roman"/>
          <w:sz w:val="24"/>
          <w:szCs w:val="24"/>
        </w:rPr>
        <w:t>Характерът, мащабността и местоположението на предвидените в плана инвестиционни намерения не предполагат възникване на отрицателен кумулативен ефект върху околната среда.</w:t>
      </w:r>
    </w:p>
    <w:p w:rsidR="00BE1F58" w:rsidRDefault="00BE1F58" w:rsidP="00BE1F58">
      <w:pPr>
        <w:tabs>
          <w:tab w:val="left" w:pos="709"/>
        </w:tabs>
        <w:spacing w:after="0" w:line="360" w:lineRule="auto"/>
        <w:ind w:firstLine="720"/>
        <w:jc w:val="both"/>
        <w:rPr>
          <w:rFonts w:ascii="Times New Roman" w:hAnsi="Times New Roman"/>
          <w:b/>
          <w:sz w:val="24"/>
          <w:szCs w:val="24"/>
        </w:rPr>
      </w:pPr>
      <w:r>
        <w:rPr>
          <w:rFonts w:ascii="Times New Roman" w:hAnsi="Times New Roman"/>
          <w:b/>
          <w:sz w:val="24"/>
          <w:szCs w:val="24"/>
        </w:rPr>
        <w:t>7. Очакваното настъпване, продължителността, честотата и обратимостта на въздействието</w:t>
      </w:r>
    </w:p>
    <w:p w:rsidR="00BE1F58" w:rsidRPr="00BE1F58" w:rsidRDefault="00BE1F58" w:rsidP="00BE1F58">
      <w:pPr>
        <w:tabs>
          <w:tab w:val="left" w:pos="284"/>
        </w:tabs>
        <w:spacing w:after="0" w:line="360" w:lineRule="auto"/>
        <w:ind w:firstLine="567"/>
        <w:jc w:val="both"/>
        <w:rPr>
          <w:rFonts w:ascii="Times New Roman" w:hAnsi="Times New Roman"/>
          <w:noProof/>
          <w:sz w:val="24"/>
          <w:szCs w:val="24"/>
        </w:rPr>
      </w:pPr>
      <w:r>
        <w:rPr>
          <w:rFonts w:ascii="Times New Roman" w:hAnsi="Times New Roman"/>
          <w:sz w:val="24"/>
          <w:szCs w:val="24"/>
        </w:rPr>
        <w:tab/>
      </w:r>
      <w:r w:rsidRPr="00BE1F58">
        <w:rPr>
          <w:rFonts w:ascii="Times New Roman" w:hAnsi="Times New Roman"/>
          <w:noProof/>
          <w:sz w:val="24"/>
          <w:szCs w:val="24"/>
        </w:rPr>
        <w:t>Инвестиционните инициативи за агломерации над 10 000 е.ж. и мерките за населените места с над 2 000 е.ж. за отпадъчни води и  с население над 50 ж. за питейни води предвидени в РПИП са оценени въз основа на принципните на нормативната база за извършване на ЕО и целите поставени в РПИП за обособената територия на „ВиК“ ЕООД, гр. Пловдив. Предложените инвестицинните намерения  за реконструкция и изграждане ще имат локално краткотрайно обратимо негативно въздействие и положителен дълготраен ефект. Предложените инвестиционни намерения за изграждане на ВиК инфраструктура ще се извършват в антропогенно повлияна околна среда.</w:t>
      </w:r>
    </w:p>
    <w:p w:rsidR="00BE1F58" w:rsidRDefault="00BE1F58" w:rsidP="00BE1F58">
      <w:pPr>
        <w:spacing w:after="0" w:line="360" w:lineRule="auto"/>
        <w:ind w:firstLine="720"/>
        <w:jc w:val="both"/>
        <w:rPr>
          <w:rFonts w:ascii="Times New Roman" w:hAnsi="Times New Roman"/>
          <w:noProof/>
          <w:sz w:val="24"/>
          <w:szCs w:val="24"/>
          <w:u w:val="single"/>
        </w:rPr>
      </w:pPr>
      <w:r w:rsidRPr="00BE1F58">
        <w:rPr>
          <w:rFonts w:ascii="Times New Roman" w:hAnsi="Times New Roman"/>
          <w:noProof/>
          <w:sz w:val="24"/>
          <w:szCs w:val="24"/>
          <w:u w:val="single"/>
        </w:rPr>
        <w:t xml:space="preserve">По време на строителството </w:t>
      </w:r>
    </w:p>
    <w:p w:rsidR="00DC04EE" w:rsidRPr="00406C91" w:rsidRDefault="00DC04EE" w:rsidP="00DC04EE">
      <w:pPr>
        <w:widowControl w:val="0"/>
        <w:autoSpaceDE w:val="0"/>
        <w:autoSpaceDN w:val="0"/>
        <w:adjustRightInd w:val="0"/>
        <w:spacing w:after="0" w:line="360" w:lineRule="auto"/>
        <w:ind w:firstLine="720"/>
        <w:jc w:val="both"/>
        <w:rPr>
          <w:rFonts w:ascii="Times New Roman" w:hAnsi="Times New Roman"/>
          <w:sz w:val="24"/>
          <w:szCs w:val="24"/>
        </w:rPr>
      </w:pPr>
      <w:r w:rsidRPr="00406C91">
        <w:rPr>
          <w:rFonts w:ascii="Times New Roman" w:hAnsi="Times New Roman"/>
          <w:sz w:val="24"/>
          <w:szCs w:val="24"/>
        </w:rPr>
        <w:t>Въздействията върху тези компоненти и фактори на околната среда по време на строителството се характеризират като отрицателни, незначителни, локални засягащи само строителните площадки, временни и обратими</w:t>
      </w:r>
      <w:r w:rsidRPr="00406C91">
        <w:rPr>
          <w:rFonts w:ascii="Times New Roman" w:hAnsi="Times New Roman"/>
          <w:i/>
          <w:sz w:val="24"/>
          <w:szCs w:val="24"/>
        </w:rPr>
        <w:t>.</w:t>
      </w:r>
    </w:p>
    <w:p w:rsidR="00BB3648" w:rsidRPr="00BE1F58" w:rsidRDefault="00DC04EE" w:rsidP="00DC04EE">
      <w:pPr>
        <w:spacing w:after="0" w:line="360" w:lineRule="auto"/>
        <w:ind w:firstLine="720"/>
        <w:jc w:val="both"/>
        <w:rPr>
          <w:rFonts w:ascii="Times New Roman" w:hAnsi="Times New Roman"/>
          <w:noProof/>
          <w:sz w:val="24"/>
          <w:szCs w:val="24"/>
          <w:u w:val="single"/>
        </w:rPr>
      </w:pPr>
      <w:r w:rsidRPr="00406C91">
        <w:rPr>
          <w:rFonts w:ascii="Times New Roman" w:hAnsi="Times New Roman"/>
          <w:sz w:val="24"/>
          <w:szCs w:val="24"/>
        </w:rPr>
        <w:t>Продължителността на въздействията е свързана с продължителността на строително-монтажните дейности при изпълнението на всеки определен обект.</w:t>
      </w:r>
    </w:p>
    <w:p w:rsidR="00DC04EE" w:rsidRDefault="00BE1F58" w:rsidP="00BE1F58">
      <w:pPr>
        <w:tabs>
          <w:tab w:val="left" w:pos="709"/>
        </w:tabs>
        <w:spacing w:after="0" w:line="360" w:lineRule="auto"/>
        <w:ind w:firstLine="720"/>
        <w:jc w:val="both"/>
        <w:rPr>
          <w:rFonts w:ascii="Times New Roman" w:hAnsi="Times New Roman"/>
          <w:sz w:val="24"/>
          <w:szCs w:val="24"/>
          <w:u w:val="single"/>
        </w:rPr>
      </w:pPr>
      <w:r w:rsidRPr="00BE1F58">
        <w:rPr>
          <w:rFonts w:ascii="Times New Roman" w:hAnsi="Times New Roman"/>
          <w:sz w:val="24"/>
          <w:szCs w:val="24"/>
          <w:u w:val="single"/>
        </w:rPr>
        <w:t xml:space="preserve">По време на експлоатацията </w:t>
      </w:r>
    </w:p>
    <w:p w:rsidR="00BE1F58" w:rsidRDefault="00DC04EE" w:rsidP="00CB6E2E">
      <w:pPr>
        <w:tabs>
          <w:tab w:val="left" w:pos="709"/>
        </w:tabs>
        <w:spacing w:after="240" w:line="360" w:lineRule="auto"/>
        <w:ind w:firstLine="720"/>
        <w:jc w:val="both"/>
        <w:rPr>
          <w:rFonts w:ascii="Times New Roman" w:hAnsi="Times New Roman"/>
          <w:sz w:val="24"/>
          <w:szCs w:val="24"/>
          <w:u w:val="single"/>
        </w:rPr>
      </w:pPr>
      <w:r w:rsidRPr="00406C91">
        <w:rPr>
          <w:rFonts w:ascii="Times New Roman" w:hAnsi="Times New Roman"/>
          <w:sz w:val="24"/>
          <w:szCs w:val="24"/>
        </w:rPr>
        <w:t>Характерът, мащабността и местоположението на предвидените в плана инвестиционни намерения не предполагат възникване на отрицателен кумулативен ефект върху околната среда.</w:t>
      </w:r>
    </w:p>
    <w:p w:rsidR="00BE1F58" w:rsidRDefault="00BE1F58" w:rsidP="00BE1F58">
      <w:pPr>
        <w:tabs>
          <w:tab w:val="left" w:pos="709"/>
        </w:tabs>
        <w:spacing w:after="0" w:line="360" w:lineRule="auto"/>
        <w:ind w:firstLine="720"/>
        <w:jc w:val="both"/>
        <w:rPr>
          <w:rFonts w:ascii="Times New Roman" w:hAnsi="Times New Roman"/>
          <w:b/>
          <w:sz w:val="24"/>
          <w:szCs w:val="24"/>
        </w:rPr>
      </w:pPr>
      <w:r>
        <w:rPr>
          <w:rFonts w:ascii="Times New Roman" w:hAnsi="Times New Roman"/>
          <w:b/>
          <w:sz w:val="24"/>
          <w:szCs w:val="24"/>
        </w:rPr>
        <w:lastRenderedPageBreak/>
        <w:t>8. Комбинира</w:t>
      </w:r>
      <w:r w:rsidR="009674F2">
        <w:rPr>
          <w:rFonts w:ascii="Times New Roman" w:hAnsi="Times New Roman"/>
          <w:b/>
          <w:sz w:val="24"/>
          <w:szCs w:val="24"/>
        </w:rPr>
        <w:t>нето с въздействия на други съществуващи и/или одобрени инвестиционни предложения</w:t>
      </w:r>
    </w:p>
    <w:p w:rsidR="009674F2" w:rsidRDefault="009674F2" w:rsidP="00CB6E2E">
      <w:pPr>
        <w:tabs>
          <w:tab w:val="left" w:pos="284"/>
          <w:tab w:val="left" w:pos="709"/>
        </w:tabs>
        <w:spacing w:after="240" w:line="360" w:lineRule="auto"/>
        <w:ind w:firstLine="567"/>
        <w:jc w:val="both"/>
        <w:rPr>
          <w:rFonts w:ascii="Times New Roman" w:hAnsi="Times New Roman"/>
          <w:noProof/>
          <w:sz w:val="24"/>
          <w:szCs w:val="24"/>
        </w:rPr>
      </w:pPr>
      <w:r>
        <w:rPr>
          <w:rFonts w:ascii="Times New Roman" w:hAnsi="Times New Roman"/>
          <w:noProof/>
          <w:sz w:val="24"/>
          <w:szCs w:val="24"/>
        </w:rPr>
        <w:tab/>
      </w:r>
      <w:r w:rsidRPr="009674F2">
        <w:rPr>
          <w:rFonts w:ascii="Times New Roman" w:hAnsi="Times New Roman"/>
          <w:noProof/>
          <w:sz w:val="24"/>
          <w:szCs w:val="24"/>
        </w:rPr>
        <w:t>Предвидените в РПИП мерки ще подпомагат изпълнението на целите в Рамковата директива за водите (РДВ) и нейните дъщерни директиви, както и Директива 91/271/ЕИО за пречистването на градски отпадъчни води от населени места и Директива 98/83/ЕО за качеството на водите, предназначени за консумация от човека. Финансовият ресурс ще бъде насочен към агломерации с над 10 000 е.ж., които не са в съответствие с изискванията на европейското законодателство.</w:t>
      </w:r>
    </w:p>
    <w:p w:rsidR="009674F2" w:rsidRDefault="009674F2" w:rsidP="009674F2">
      <w:pPr>
        <w:tabs>
          <w:tab w:val="left" w:pos="284"/>
          <w:tab w:val="left" w:pos="709"/>
        </w:tabs>
        <w:spacing w:after="0" w:line="360" w:lineRule="auto"/>
        <w:ind w:firstLine="567"/>
        <w:jc w:val="both"/>
        <w:rPr>
          <w:rFonts w:ascii="Times New Roman" w:hAnsi="Times New Roman"/>
          <w:b/>
          <w:noProof/>
          <w:sz w:val="24"/>
          <w:szCs w:val="24"/>
        </w:rPr>
      </w:pPr>
      <w:r>
        <w:rPr>
          <w:rFonts w:ascii="Times New Roman" w:hAnsi="Times New Roman"/>
          <w:noProof/>
          <w:sz w:val="24"/>
          <w:szCs w:val="24"/>
        </w:rPr>
        <w:tab/>
      </w:r>
      <w:r>
        <w:rPr>
          <w:rFonts w:ascii="Times New Roman" w:hAnsi="Times New Roman"/>
          <w:b/>
          <w:noProof/>
          <w:sz w:val="24"/>
          <w:szCs w:val="24"/>
        </w:rPr>
        <w:t>9. Възможността за ефективно намаляване на въздействията</w:t>
      </w:r>
    </w:p>
    <w:p w:rsidR="009674F2" w:rsidRDefault="009674F2" w:rsidP="00CB6E2E">
      <w:pPr>
        <w:tabs>
          <w:tab w:val="left" w:pos="284"/>
          <w:tab w:val="left" w:pos="709"/>
        </w:tabs>
        <w:spacing w:after="240" w:line="360" w:lineRule="auto"/>
        <w:ind w:firstLine="567"/>
        <w:jc w:val="both"/>
        <w:rPr>
          <w:rFonts w:ascii="Times New Roman" w:hAnsi="Times New Roman"/>
          <w:sz w:val="24"/>
          <w:szCs w:val="24"/>
        </w:rPr>
      </w:pPr>
      <w:r>
        <w:rPr>
          <w:rFonts w:ascii="Times New Roman" w:hAnsi="Times New Roman"/>
          <w:b/>
          <w:noProof/>
          <w:sz w:val="24"/>
          <w:szCs w:val="24"/>
        </w:rPr>
        <w:tab/>
      </w:r>
      <w:r w:rsidRPr="009674F2">
        <w:rPr>
          <w:rFonts w:ascii="Times New Roman" w:hAnsi="Times New Roman"/>
          <w:sz w:val="24"/>
          <w:szCs w:val="24"/>
        </w:rPr>
        <w:t>Реализацията на инвестиционните инициативи компонент на околната среда „води“ ще има изцяло положителен, дълготраен във времето и засягащ цялата обособена територия на ВиК оператора.</w:t>
      </w:r>
    </w:p>
    <w:p w:rsidR="009674F2" w:rsidRDefault="009674F2" w:rsidP="009674F2">
      <w:pPr>
        <w:tabs>
          <w:tab w:val="left" w:pos="284"/>
          <w:tab w:val="left" w:pos="709"/>
        </w:tabs>
        <w:spacing w:after="0" w:line="360" w:lineRule="auto"/>
        <w:ind w:firstLine="567"/>
        <w:jc w:val="both"/>
        <w:rPr>
          <w:rFonts w:ascii="Times New Roman" w:hAnsi="Times New Roman"/>
          <w:b/>
          <w:sz w:val="24"/>
          <w:szCs w:val="24"/>
        </w:rPr>
      </w:pPr>
      <w:r>
        <w:rPr>
          <w:rFonts w:ascii="Times New Roman" w:hAnsi="Times New Roman"/>
          <w:sz w:val="24"/>
          <w:szCs w:val="24"/>
        </w:rPr>
        <w:tab/>
      </w:r>
      <w:r>
        <w:rPr>
          <w:rFonts w:ascii="Times New Roman" w:hAnsi="Times New Roman"/>
          <w:b/>
          <w:sz w:val="24"/>
          <w:szCs w:val="24"/>
        </w:rPr>
        <w:t>10. Трансграничен характер на въздействието</w:t>
      </w:r>
    </w:p>
    <w:p w:rsidR="009674F2" w:rsidRPr="009674F2" w:rsidRDefault="009674F2" w:rsidP="00CB6E2E">
      <w:pPr>
        <w:tabs>
          <w:tab w:val="left" w:pos="284"/>
          <w:tab w:val="left" w:pos="709"/>
        </w:tabs>
        <w:spacing w:after="240" w:line="360" w:lineRule="auto"/>
        <w:ind w:firstLine="567"/>
        <w:jc w:val="both"/>
        <w:rPr>
          <w:rFonts w:ascii="Times New Roman" w:hAnsi="Times New Roman"/>
          <w:b/>
          <w:noProof/>
          <w:sz w:val="24"/>
          <w:szCs w:val="24"/>
        </w:rPr>
      </w:pPr>
      <w:r>
        <w:rPr>
          <w:rFonts w:ascii="Times New Roman" w:hAnsi="Times New Roman"/>
          <w:b/>
          <w:sz w:val="24"/>
          <w:szCs w:val="24"/>
        </w:rPr>
        <w:tab/>
      </w:r>
      <w:r w:rsidRPr="009674F2">
        <w:rPr>
          <w:rFonts w:ascii="Times New Roman" w:hAnsi="Times New Roman"/>
          <w:sz w:val="24"/>
          <w:szCs w:val="24"/>
        </w:rPr>
        <w:t>При реализирането на предвижданията на плана не се очаква  трансгранично въздействие върху околната среда.</w:t>
      </w:r>
    </w:p>
    <w:p w:rsidR="009674F2" w:rsidRPr="00BE1F58" w:rsidRDefault="009674F2" w:rsidP="00BE1F58">
      <w:pPr>
        <w:tabs>
          <w:tab w:val="left" w:pos="709"/>
        </w:tabs>
        <w:spacing w:after="0" w:line="360" w:lineRule="auto"/>
        <w:ind w:firstLine="720"/>
        <w:jc w:val="both"/>
        <w:rPr>
          <w:rFonts w:ascii="Times New Roman" w:hAnsi="Times New Roman"/>
          <w:b/>
          <w:sz w:val="24"/>
          <w:szCs w:val="24"/>
        </w:rPr>
      </w:pPr>
      <w:r>
        <w:rPr>
          <w:rFonts w:ascii="Times New Roman" w:hAnsi="Times New Roman"/>
          <w:b/>
          <w:sz w:val="24"/>
          <w:szCs w:val="24"/>
        </w:rPr>
        <w:t>11. 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rsidR="00BE1F58" w:rsidRPr="009674F2" w:rsidRDefault="009674F2" w:rsidP="00BE1F58">
      <w:pPr>
        <w:spacing w:after="0" w:line="360" w:lineRule="auto"/>
        <w:ind w:firstLine="720"/>
        <w:jc w:val="both"/>
        <w:rPr>
          <w:rFonts w:ascii="Times New Roman" w:hAnsi="Times New Roman"/>
          <w:sz w:val="24"/>
          <w:szCs w:val="24"/>
        </w:rPr>
      </w:pPr>
      <w:r w:rsidRPr="009674F2">
        <w:rPr>
          <w:rFonts w:ascii="Times New Roman" w:hAnsi="Times New Roman"/>
          <w:sz w:val="24"/>
          <w:szCs w:val="24"/>
        </w:rPr>
        <w:t>Реализацията на инвестиционното предложение ще допринесе за избягване, предо</w:t>
      </w:r>
      <w:r>
        <w:rPr>
          <w:rFonts w:ascii="Times New Roman" w:hAnsi="Times New Roman"/>
          <w:sz w:val="24"/>
          <w:szCs w:val="24"/>
        </w:rPr>
        <w:t>т</w:t>
      </w:r>
      <w:r w:rsidRPr="009674F2">
        <w:rPr>
          <w:rFonts w:ascii="Times New Roman" w:hAnsi="Times New Roman"/>
          <w:sz w:val="24"/>
          <w:szCs w:val="24"/>
        </w:rPr>
        <w:t>вратяване, намаляване или компенсиране на предполагаемите значителни отрицателни въздействия върху околната среда  и човешкото здраве.</w:t>
      </w:r>
      <w:r w:rsidR="00DC04EE">
        <w:rPr>
          <w:rFonts w:ascii="Times New Roman" w:hAnsi="Times New Roman"/>
          <w:sz w:val="24"/>
          <w:szCs w:val="24"/>
        </w:rPr>
        <w:t xml:space="preserve"> Не се предвиждат допълнителни мерки към инвестиционното предложение.</w:t>
      </w:r>
    </w:p>
    <w:p w:rsidR="006F0549" w:rsidRPr="009674F2" w:rsidRDefault="006F0549" w:rsidP="00A157CD">
      <w:pPr>
        <w:spacing w:after="0" w:line="360" w:lineRule="auto"/>
        <w:ind w:firstLine="720"/>
        <w:jc w:val="both"/>
        <w:rPr>
          <w:rFonts w:ascii="Times New Roman" w:hAnsi="Times New Roman"/>
          <w:sz w:val="24"/>
          <w:szCs w:val="24"/>
        </w:rPr>
      </w:pPr>
    </w:p>
    <w:p w:rsidR="006464DC" w:rsidRDefault="006464DC" w:rsidP="00CB6E2E">
      <w:pPr>
        <w:spacing w:after="240" w:line="360" w:lineRule="auto"/>
        <w:jc w:val="both"/>
        <w:rPr>
          <w:rFonts w:ascii="Times New Roman" w:eastAsia="TimesNewRomanPSMT" w:hAnsi="Times New Roman"/>
          <w:b/>
          <w:noProof/>
          <w:sz w:val="24"/>
          <w:szCs w:val="24"/>
        </w:rPr>
      </w:pPr>
      <w:r>
        <w:rPr>
          <w:rFonts w:ascii="Times New Roman" w:eastAsia="TimesNewRomanPSMT" w:hAnsi="Times New Roman"/>
          <w:b/>
          <w:noProof/>
          <w:sz w:val="24"/>
          <w:szCs w:val="24"/>
          <w:lang w:val="en-US"/>
        </w:rPr>
        <w:t>V</w:t>
      </w:r>
      <w:r>
        <w:rPr>
          <w:rFonts w:ascii="Times New Roman" w:eastAsia="TimesNewRomanPSMT" w:hAnsi="Times New Roman"/>
          <w:b/>
          <w:noProof/>
          <w:sz w:val="24"/>
          <w:szCs w:val="24"/>
        </w:rPr>
        <w:t>.</w:t>
      </w:r>
      <w:r w:rsidR="008C51D9">
        <w:rPr>
          <w:rFonts w:ascii="Times New Roman" w:eastAsia="TimesNewRomanPSMT" w:hAnsi="Times New Roman"/>
          <w:b/>
          <w:noProof/>
          <w:sz w:val="24"/>
          <w:szCs w:val="24"/>
        </w:rPr>
        <w:t xml:space="preserve"> Обществен интерес към инвестиционното предложение</w:t>
      </w:r>
    </w:p>
    <w:p w:rsidR="000A4D0C" w:rsidRDefault="008C51D9" w:rsidP="008C51D9">
      <w:pPr>
        <w:tabs>
          <w:tab w:val="left" w:pos="709"/>
        </w:tabs>
        <w:spacing w:after="0" w:line="360" w:lineRule="auto"/>
        <w:jc w:val="both"/>
        <w:rPr>
          <w:rFonts w:ascii="Times New Roman" w:eastAsia="TimesNewRomanPSMT" w:hAnsi="Times New Roman"/>
          <w:noProof/>
          <w:sz w:val="24"/>
          <w:szCs w:val="24"/>
        </w:rPr>
      </w:pPr>
      <w:r>
        <w:rPr>
          <w:rFonts w:ascii="Times New Roman" w:eastAsia="TimesNewRomanPSMT" w:hAnsi="Times New Roman"/>
          <w:b/>
          <w:noProof/>
          <w:sz w:val="24"/>
          <w:szCs w:val="24"/>
        </w:rPr>
        <w:tab/>
      </w:r>
      <w:r w:rsidRPr="008C51D9">
        <w:rPr>
          <w:rFonts w:ascii="Times New Roman" w:eastAsia="TimesNewRomanPSMT" w:hAnsi="Times New Roman"/>
          <w:noProof/>
          <w:sz w:val="24"/>
          <w:szCs w:val="24"/>
        </w:rPr>
        <w:t xml:space="preserve">За инвестиционното предложение е уведомено </w:t>
      </w:r>
      <w:r>
        <w:rPr>
          <w:rFonts w:ascii="Times New Roman" w:eastAsia="TimesNewRomanPSMT" w:hAnsi="Times New Roman"/>
          <w:noProof/>
          <w:sz w:val="24"/>
          <w:szCs w:val="24"/>
        </w:rPr>
        <w:t>засегнатото население чрез интернет страницата на МРРБ</w:t>
      </w:r>
      <w:r w:rsidR="000A4D0C">
        <w:rPr>
          <w:rFonts w:ascii="Times New Roman" w:eastAsia="TimesNewRomanPSMT" w:hAnsi="Times New Roman"/>
          <w:noProof/>
          <w:sz w:val="24"/>
          <w:szCs w:val="24"/>
        </w:rPr>
        <w:t xml:space="preserve"> на адрес </w:t>
      </w:r>
      <w:r w:rsidR="000A4D0C" w:rsidRPr="000A4D0C">
        <w:rPr>
          <w:rFonts w:ascii="Times New Roman" w:eastAsia="TimesNewRomanPSMT" w:hAnsi="Times New Roman"/>
          <w:noProof/>
          <w:color w:val="0563C1"/>
          <w:sz w:val="24"/>
          <w:szCs w:val="24"/>
          <w:u w:val="single"/>
        </w:rPr>
        <w:t>http://www.mrrb.government.bg/bg/uvedomlenie-za-investicionno-predlojenie-za-rpip-za-obosobena-teritoriya-obslujvana-ot-vik-eood-gr-plovdiv/</w:t>
      </w:r>
      <w:r w:rsidR="000A4D0C">
        <w:rPr>
          <w:rFonts w:ascii="Times New Roman" w:eastAsia="TimesNewRomanPSMT" w:hAnsi="Times New Roman"/>
          <w:noProof/>
          <w:color w:val="0563C1"/>
          <w:sz w:val="24"/>
          <w:szCs w:val="24"/>
          <w:u w:val="single"/>
        </w:rPr>
        <w:t>.</w:t>
      </w:r>
      <w:r>
        <w:rPr>
          <w:rFonts w:ascii="Times New Roman" w:eastAsia="TimesNewRomanPSMT" w:hAnsi="Times New Roman"/>
          <w:noProof/>
          <w:sz w:val="24"/>
          <w:szCs w:val="24"/>
        </w:rPr>
        <w:t xml:space="preserve"> </w:t>
      </w:r>
    </w:p>
    <w:p w:rsidR="008C51D9" w:rsidRPr="000A4D0C" w:rsidRDefault="000A4D0C" w:rsidP="008C51D9">
      <w:pPr>
        <w:tabs>
          <w:tab w:val="left" w:pos="709"/>
        </w:tabs>
        <w:spacing w:after="0" w:line="360" w:lineRule="auto"/>
        <w:jc w:val="both"/>
        <w:rPr>
          <w:rFonts w:ascii="Times New Roman" w:eastAsia="TimesNewRomanPSMT" w:hAnsi="Times New Roman"/>
          <w:noProof/>
          <w:sz w:val="24"/>
          <w:szCs w:val="24"/>
        </w:rPr>
      </w:pPr>
      <w:r>
        <w:rPr>
          <w:rFonts w:ascii="Times New Roman" w:eastAsia="TimesNewRomanPSMT" w:hAnsi="Times New Roman"/>
          <w:noProof/>
          <w:sz w:val="24"/>
          <w:szCs w:val="24"/>
        </w:rPr>
        <w:lastRenderedPageBreak/>
        <w:tab/>
      </w:r>
      <w:r w:rsidR="008C51D9">
        <w:rPr>
          <w:rFonts w:ascii="Times New Roman" w:eastAsia="TimesNewRomanPSMT" w:hAnsi="Times New Roman"/>
          <w:noProof/>
          <w:sz w:val="24"/>
          <w:szCs w:val="24"/>
        </w:rPr>
        <w:t>Уведомени са кметовете на съответните общини, които от своя страна са обявили инвестиционните предложения на интернет страниците на общините.</w:t>
      </w:r>
      <w:r w:rsidR="00DC04EE">
        <w:rPr>
          <w:rFonts w:ascii="Times New Roman" w:eastAsia="TimesNewRomanPSMT" w:hAnsi="Times New Roman"/>
          <w:noProof/>
          <w:sz w:val="24"/>
          <w:szCs w:val="24"/>
          <w:lang w:val="en-US"/>
        </w:rPr>
        <w:t xml:space="preserve"> </w:t>
      </w:r>
    </w:p>
    <w:p w:rsidR="00DC04EE" w:rsidRDefault="00DC04EE" w:rsidP="00A8653F">
      <w:pPr>
        <w:spacing w:line="360" w:lineRule="auto"/>
        <w:ind w:firstLine="720"/>
        <w:jc w:val="both"/>
        <w:rPr>
          <w:rFonts w:ascii="Times New Roman" w:hAnsi="Times New Roman"/>
          <w:noProof/>
          <w:sz w:val="24"/>
          <w:szCs w:val="24"/>
        </w:rPr>
      </w:pPr>
      <w:r w:rsidRPr="00A8653F">
        <w:rPr>
          <w:rFonts w:ascii="Times New Roman" w:hAnsi="Times New Roman"/>
          <w:noProof/>
          <w:sz w:val="24"/>
          <w:szCs w:val="24"/>
        </w:rPr>
        <w:t>Получени са доказателства от всички общини, че уведомлението за ИП и обявата са сведени до зна</w:t>
      </w:r>
      <w:r w:rsidR="00A26EC2">
        <w:rPr>
          <w:rFonts w:ascii="Times New Roman" w:hAnsi="Times New Roman"/>
          <w:noProof/>
          <w:sz w:val="24"/>
          <w:szCs w:val="24"/>
        </w:rPr>
        <w:t xml:space="preserve">нието на засегнатото население, които са неразделна част от Искане за преценяване на необходимостта от извършване на оценка на въздействието върху околната среда /ОВОС/. </w:t>
      </w:r>
    </w:p>
    <w:p w:rsidR="00CB6E2E" w:rsidRDefault="00CB6E2E" w:rsidP="00CB6E2E">
      <w:pPr>
        <w:tabs>
          <w:tab w:val="left" w:pos="709"/>
        </w:tabs>
        <w:spacing w:after="0" w:line="360" w:lineRule="auto"/>
        <w:jc w:val="both"/>
        <w:rPr>
          <w:rFonts w:ascii="Times New Roman" w:eastAsia="TimesNewRomanPSMT" w:hAnsi="Times New Roman"/>
          <w:noProof/>
          <w:sz w:val="24"/>
          <w:szCs w:val="24"/>
          <w:u w:val="single"/>
        </w:rPr>
      </w:pPr>
      <w:r w:rsidRPr="00CB6E2E">
        <w:rPr>
          <w:rFonts w:ascii="Times New Roman" w:eastAsia="TimesNewRomanPSMT" w:hAnsi="Times New Roman"/>
          <w:b/>
          <w:noProof/>
          <w:sz w:val="24"/>
          <w:szCs w:val="24"/>
        </w:rPr>
        <w:tab/>
      </w:r>
      <w:r w:rsidRPr="002A347A">
        <w:rPr>
          <w:rFonts w:ascii="Times New Roman" w:eastAsia="TimesNewRomanPSMT" w:hAnsi="Times New Roman"/>
          <w:b/>
          <w:noProof/>
          <w:sz w:val="24"/>
          <w:szCs w:val="24"/>
          <w:u w:val="single"/>
        </w:rPr>
        <w:t>Прилагам:</w:t>
      </w:r>
    </w:p>
    <w:p w:rsidR="000B741E" w:rsidRPr="000B741E" w:rsidRDefault="000B741E" w:rsidP="006525FA">
      <w:pPr>
        <w:numPr>
          <w:ilvl w:val="0"/>
          <w:numId w:val="16"/>
        </w:numPr>
        <w:tabs>
          <w:tab w:val="left" w:pos="1134"/>
        </w:tabs>
        <w:spacing w:after="0" w:line="360" w:lineRule="auto"/>
        <w:ind w:left="0" w:firstLine="709"/>
        <w:jc w:val="both"/>
        <w:rPr>
          <w:rFonts w:ascii="Times New Roman" w:hAnsi="Times New Roman"/>
          <w:sz w:val="24"/>
          <w:szCs w:val="24"/>
        </w:rPr>
      </w:pPr>
      <w:r>
        <w:rPr>
          <w:rFonts w:ascii="Times New Roman" w:hAnsi="Times New Roman"/>
          <w:sz w:val="24"/>
          <w:szCs w:val="24"/>
        </w:rPr>
        <w:t>Приложение</w:t>
      </w:r>
      <w:r>
        <w:rPr>
          <w:rFonts w:ascii="Times New Roman" w:hAnsi="Times New Roman"/>
          <w:sz w:val="24"/>
          <w:szCs w:val="24"/>
          <w:lang w:val="en-US"/>
        </w:rPr>
        <w:t xml:space="preserve"> I</w:t>
      </w:r>
      <w:r>
        <w:rPr>
          <w:rFonts w:ascii="Times New Roman" w:hAnsi="Times New Roman"/>
          <w:sz w:val="24"/>
          <w:szCs w:val="24"/>
        </w:rPr>
        <w:t xml:space="preserve"> – инвестиционно</w:t>
      </w:r>
      <w:r w:rsidR="005A5BB2">
        <w:rPr>
          <w:rFonts w:ascii="Times New Roman" w:hAnsi="Times New Roman"/>
          <w:sz w:val="24"/>
          <w:szCs w:val="24"/>
        </w:rPr>
        <w:t xml:space="preserve"> намерение</w:t>
      </w:r>
      <w:r>
        <w:rPr>
          <w:rFonts w:ascii="Times New Roman" w:hAnsi="Times New Roman"/>
          <w:sz w:val="24"/>
          <w:szCs w:val="24"/>
        </w:rPr>
        <w:t xml:space="preserve">; </w:t>
      </w:r>
      <w:r>
        <w:rPr>
          <w:rFonts w:ascii="Times New Roman" w:hAnsi="Times New Roman"/>
          <w:sz w:val="24"/>
          <w:szCs w:val="24"/>
          <w:lang w:val="en-US"/>
        </w:rPr>
        <w:t xml:space="preserve">   </w:t>
      </w:r>
    </w:p>
    <w:p w:rsidR="000B741E" w:rsidRPr="000B741E" w:rsidRDefault="000B741E" w:rsidP="006525FA">
      <w:pPr>
        <w:numPr>
          <w:ilvl w:val="0"/>
          <w:numId w:val="16"/>
        </w:numPr>
        <w:tabs>
          <w:tab w:val="left" w:pos="1134"/>
        </w:tabs>
        <w:spacing w:after="0" w:line="360" w:lineRule="auto"/>
        <w:ind w:left="0" w:firstLine="709"/>
        <w:jc w:val="both"/>
        <w:rPr>
          <w:rFonts w:ascii="Times New Roman" w:hAnsi="Times New Roman"/>
          <w:sz w:val="24"/>
          <w:szCs w:val="24"/>
        </w:rPr>
      </w:pPr>
      <w:r w:rsidRPr="000B741E">
        <w:rPr>
          <w:rFonts w:ascii="Times New Roman" w:hAnsi="Times New Roman"/>
          <w:sz w:val="24"/>
          <w:szCs w:val="24"/>
        </w:rPr>
        <w:t xml:space="preserve">Приложение </w:t>
      </w:r>
      <w:r>
        <w:rPr>
          <w:rFonts w:ascii="Times New Roman" w:hAnsi="Times New Roman"/>
          <w:sz w:val="24"/>
          <w:szCs w:val="24"/>
          <w:lang w:val="en-US"/>
        </w:rPr>
        <w:t xml:space="preserve">II – </w:t>
      </w:r>
      <w:r>
        <w:rPr>
          <w:rFonts w:ascii="Times New Roman" w:hAnsi="Times New Roman"/>
          <w:sz w:val="24"/>
          <w:szCs w:val="24"/>
        </w:rPr>
        <w:t>трасета на инвестиционното  намерение;</w:t>
      </w:r>
    </w:p>
    <w:p w:rsidR="000B741E" w:rsidRDefault="000B741E" w:rsidP="006525FA">
      <w:pPr>
        <w:numPr>
          <w:ilvl w:val="0"/>
          <w:numId w:val="16"/>
        </w:numPr>
        <w:tabs>
          <w:tab w:val="left" w:pos="1134"/>
        </w:tabs>
        <w:spacing w:after="0" w:line="360" w:lineRule="auto"/>
        <w:ind w:left="0" w:firstLine="709"/>
        <w:jc w:val="both"/>
        <w:rPr>
          <w:rFonts w:ascii="Times New Roman" w:hAnsi="Times New Roman"/>
          <w:sz w:val="24"/>
          <w:szCs w:val="24"/>
        </w:rPr>
      </w:pPr>
      <w:r>
        <w:rPr>
          <w:rFonts w:ascii="Times New Roman" w:hAnsi="Times New Roman"/>
          <w:sz w:val="24"/>
          <w:szCs w:val="24"/>
        </w:rPr>
        <w:t xml:space="preserve">Приложение </w:t>
      </w:r>
      <w:r>
        <w:rPr>
          <w:rFonts w:ascii="Times New Roman" w:hAnsi="Times New Roman"/>
          <w:sz w:val="24"/>
          <w:szCs w:val="24"/>
          <w:lang w:val="en-US"/>
        </w:rPr>
        <w:t>III</w:t>
      </w:r>
      <w:r>
        <w:rPr>
          <w:rFonts w:ascii="Times New Roman" w:hAnsi="Times New Roman"/>
          <w:sz w:val="24"/>
          <w:szCs w:val="24"/>
        </w:rPr>
        <w:t xml:space="preserve"> </w:t>
      </w:r>
      <w:r w:rsidR="00F15E52">
        <w:rPr>
          <w:rFonts w:ascii="Times New Roman" w:hAnsi="Times New Roman"/>
          <w:sz w:val="24"/>
          <w:szCs w:val="24"/>
        </w:rPr>
        <w:t>– Карти Натура 2000;</w:t>
      </w:r>
    </w:p>
    <w:p w:rsidR="00CB6E2E" w:rsidRPr="000B741E" w:rsidRDefault="00F15E52" w:rsidP="006525FA">
      <w:pPr>
        <w:numPr>
          <w:ilvl w:val="0"/>
          <w:numId w:val="16"/>
        </w:numPr>
        <w:tabs>
          <w:tab w:val="left" w:pos="1134"/>
        </w:tabs>
        <w:spacing w:after="0" w:line="360" w:lineRule="auto"/>
        <w:ind w:left="0" w:firstLine="709"/>
        <w:jc w:val="both"/>
        <w:rPr>
          <w:rFonts w:ascii="Times New Roman" w:hAnsi="Times New Roman"/>
          <w:sz w:val="24"/>
          <w:szCs w:val="24"/>
        </w:rPr>
      </w:pPr>
      <w:r>
        <w:rPr>
          <w:rFonts w:ascii="Times New Roman" w:hAnsi="Times New Roman"/>
          <w:sz w:val="24"/>
          <w:szCs w:val="24"/>
        </w:rPr>
        <w:t xml:space="preserve">Приложение </w:t>
      </w:r>
      <w:r w:rsidR="000B741E" w:rsidRPr="000B741E">
        <w:rPr>
          <w:rFonts w:ascii="Times New Roman" w:hAnsi="Times New Roman"/>
          <w:sz w:val="24"/>
          <w:szCs w:val="24"/>
          <w:lang w:val="en-US"/>
        </w:rPr>
        <w:t>IV</w:t>
      </w:r>
      <w:r>
        <w:rPr>
          <w:rFonts w:ascii="Times New Roman" w:hAnsi="Times New Roman"/>
          <w:sz w:val="24"/>
          <w:szCs w:val="24"/>
        </w:rPr>
        <w:t xml:space="preserve"> - Координатни регистри</w:t>
      </w:r>
    </w:p>
    <w:p w:rsidR="00DC04EE" w:rsidRPr="00A8653F" w:rsidRDefault="00DC04EE" w:rsidP="00CB6E2E">
      <w:pPr>
        <w:tabs>
          <w:tab w:val="left" w:pos="709"/>
        </w:tabs>
        <w:spacing w:after="0" w:line="360" w:lineRule="auto"/>
        <w:jc w:val="both"/>
        <w:rPr>
          <w:rFonts w:ascii="Times New Roman" w:hAnsi="Times New Roman"/>
          <w:sz w:val="28"/>
          <w:szCs w:val="28"/>
          <w:lang w:val="en-US"/>
        </w:rPr>
      </w:pPr>
    </w:p>
    <w:p w:rsidR="00D11AC8" w:rsidRPr="00D11AC8" w:rsidRDefault="00D11AC8" w:rsidP="00D11AC8">
      <w:pPr>
        <w:tabs>
          <w:tab w:val="left" w:pos="709"/>
        </w:tabs>
        <w:spacing w:after="0" w:line="360" w:lineRule="auto"/>
        <w:jc w:val="both"/>
        <w:rPr>
          <w:rFonts w:ascii="Times New Roman" w:eastAsia="TimesNewRomanPSMT" w:hAnsi="Times New Roman"/>
          <w:noProof/>
          <w:sz w:val="24"/>
          <w:szCs w:val="24"/>
        </w:rPr>
      </w:pPr>
    </w:p>
    <w:p w:rsidR="002A3A87" w:rsidRDefault="007A12C4" w:rsidP="00140D15">
      <w:pPr>
        <w:tabs>
          <w:tab w:val="left" w:pos="709"/>
        </w:tabs>
        <w:spacing w:after="0" w:line="360" w:lineRule="auto"/>
        <w:jc w:val="both"/>
        <w:rPr>
          <w:rFonts w:ascii="Times New Roman" w:eastAsia="TimesNewRomanPSMT" w:hAnsi="Times New Roman"/>
          <w:noProof/>
          <w:sz w:val="24"/>
          <w:szCs w:val="24"/>
        </w:rPr>
      </w:pPr>
      <w:r>
        <w:rPr>
          <w:rFonts w:ascii="Times New Roman" w:eastAsia="TimesNewRomanPSMT" w:hAnsi="Times New Roman"/>
          <w:b/>
          <w:noProof/>
          <w:sz w:val="24"/>
          <w:szCs w:val="24"/>
        </w:rPr>
        <w:tab/>
      </w:r>
    </w:p>
    <w:sectPr w:rsidR="002A3A87" w:rsidSect="00382334">
      <w:pgSz w:w="12240" w:h="15840"/>
      <w:pgMar w:top="1417" w:right="758"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01F1" w:rsidRDefault="002701F1" w:rsidP="00423711">
      <w:pPr>
        <w:spacing w:after="0" w:line="240" w:lineRule="auto"/>
      </w:pPr>
      <w:r>
        <w:separator/>
      </w:r>
    </w:p>
  </w:endnote>
  <w:endnote w:type="continuationSeparator" w:id="0">
    <w:p w:rsidR="002701F1" w:rsidRDefault="002701F1" w:rsidP="004237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CC"/>
    <w:family w:val="swiss"/>
    <w:pitch w:val="variable"/>
    <w:sig w:usb0="A00002EF" w:usb1="4000207B" w:usb2="00000000" w:usb3="00000000" w:csb0="0000019F" w:csb1="00000000"/>
  </w:font>
  <w:font w:name="Corbel">
    <w:panose1 w:val="020B0503020204020204"/>
    <w:charset w:val="CC"/>
    <w:family w:val="swiss"/>
    <w:pitch w:val="variable"/>
    <w:sig w:usb0="A00002EF" w:usb1="4000A44B" w:usb2="00000000"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CC"/>
    <w:family w:val="swiss"/>
    <w:pitch w:val="variable"/>
    <w:sig w:usb0="A00002AF" w:usb1="400078FB" w:usb2="00000000" w:usb3="00000000" w:csb0="0000009F"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TimesNewRomanPSMT">
    <w:altName w:val="Times New Roman"/>
    <w:panose1 w:val="00000000000000000000"/>
    <w:charset w:val="CC"/>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182412"/>
      <w:docPartObj>
        <w:docPartGallery w:val="Page Numbers (Bottom of Page)"/>
        <w:docPartUnique/>
      </w:docPartObj>
    </w:sdtPr>
    <w:sdtEndPr>
      <w:rPr>
        <w:rFonts w:ascii="Times New Roman" w:hAnsi="Times New Roman"/>
        <w:noProof/>
        <w:sz w:val="24"/>
        <w:szCs w:val="24"/>
      </w:rPr>
    </w:sdtEndPr>
    <w:sdtContent>
      <w:p w:rsidR="009C032F" w:rsidRPr="00866F6E" w:rsidRDefault="009C032F">
        <w:pPr>
          <w:pStyle w:val="Footer"/>
          <w:jc w:val="right"/>
          <w:rPr>
            <w:rFonts w:ascii="Times New Roman" w:hAnsi="Times New Roman"/>
            <w:sz w:val="24"/>
            <w:szCs w:val="24"/>
          </w:rPr>
        </w:pPr>
        <w:r w:rsidRPr="00866F6E">
          <w:rPr>
            <w:rFonts w:ascii="Times New Roman" w:hAnsi="Times New Roman"/>
          </w:rPr>
          <w:fldChar w:fldCharType="begin"/>
        </w:r>
        <w:r w:rsidRPr="00866F6E">
          <w:rPr>
            <w:rFonts w:ascii="Times New Roman" w:hAnsi="Times New Roman"/>
          </w:rPr>
          <w:instrText xml:space="preserve"> PAGE   \* MERGEFORMAT </w:instrText>
        </w:r>
        <w:r w:rsidRPr="00866F6E">
          <w:rPr>
            <w:rFonts w:ascii="Times New Roman" w:hAnsi="Times New Roman"/>
          </w:rPr>
          <w:fldChar w:fldCharType="separate"/>
        </w:r>
        <w:r w:rsidR="004E0A48">
          <w:rPr>
            <w:rFonts w:ascii="Times New Roman" w:hAnsi="Times New Roman"/>
            <w:noProof/>
          </w:rPr>
          <w:t>92</w:t>
        </w:r>
        <w:r w:rsidRPr="00866F6E">
          <w:rPr>
            <w:rFonts w:ascii="Times New Roman" w:hAnsi="Times New Roman"/>
            <w:noProof/>
          </w:rPr>
          <w:fldChar w:fldCharType="end"/>
        </w:r>
      </w:p>
    </w:sdtContent>
  </w:sdt>
  <w:p w:rsidR="009C032F" w:rsidRDefault="009C03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01F1" w:rsidRDefault="002701F1" w:rsidP="00423711">
      <w:pPr>
        <w:spacing w:after="0" w:line="240" w:lineRule="auto"/>
      </w:pPr>
      <w:r>
        <w:separator/>
      </w:r>
    </w:p>
  </w:footnote>
  <w:footnote w:type="continuationSeparator" w:id="0">
    <w:p w:rsidR="002701F1" w:rsidRDefault="002701F1" w:rsidP="0042371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3"/>
    <w:multiLevelType w:val="multilevel"/>
    <w:tmpl w:val="00000886"/>
    <w:lvl w:ilvl="0">
      <w:numFmt w:val="bullet"/>
      <w:lvlText w:val=""/>
      <w:lvlJc w:val="left"/>
      <w:pPr>
        <w:ind w:left="104" w:hanging="543"/>
      </w:pPr>
      <w:rPr>
        <w:rFonts w:ascii="Wingdings" w:hAnsi="Wingdings"/>
        <w:b w:val="0"/>
        <w:w w:val="99"/>
        <w:sz w:val="24"/>
      </w:rPr>
    </w:lvl>
    <w:lvl w:ilvl="1">
      <w:numFmt w:val="bullet"/>
      <w:lvlText w:val=""/>
      <w:lvlJc w:val="left"/>
      <w:pPr>
        <w:ind w:left="825" w:hanging="361"/>
      </w:pPr>
      <w:rPr>
        <w:rFonts w:ascii="Wingdings" w:hAnsi="Wingdings"/>
        <w:b w:val="0"/>
        <w:w w:val="99"/>
        <w:sz w:val="24"/>
      </w:rPr>
    </w:lvl>
    <w:lvl w:ilvl="2">
      <w:numFmt w:val="bullet"/>
      <w:lvlText w:val=""/>
      <w:lvlJc w:val="left"/>
      <w:pPr>
        <w:ind w:left="104" w:hanging="360"/>
      </w:pPr>
      <w:rPr>
        <w:rFonts w:ascii="Symbol" w:hAnsi="Symbol"/>
        <w:b w:val="0"/>
        <w:w w:val="100"/>
        <w:sz w:val="24"/>
      </w:rPr>
    </w:lvl>
    <w:lvl w:ilvl="3">
      <w:numFmt w:val="bullet"/>
      <w:lvlText w:val="•"/>
      <w:lvlJc w:val="left"/>
      <w:pPr>
        <w:ind w:left="2833" w:hanging="360"/>
      </w:pPr>
    </w:lvl>
    <w:lvl w:ilvl="4">
      <w:numFmt w:val="bullet"/>
      <w:lvlText w:val="•"/>
      <w:lvlJc w:val="left"/>
      <w:pPr>
        <w:ind w:left="3840" w:hanging="360"/>
      </w:pPr>
    </w:lvl>
    <w:lvl w:ilvl="5">
      <w:numFmt w:val="bullet"/>
      <w:lvlText w:val="•"/>
      <w:lvlJc w:val="left"/>
      <w:pPr>
        <w:ind w:left="4846" w:hanging="360"/>
      </w:pPr>
    </w:lvl>
    <w:lvl w:ilvl="6">
      <w:numFmt w:val="bullet"/>
      <w:lvlText w:val="•"/>
      <w:lvlJc w:val="left"/>
      <w:pPr>
        <w:ind w:left="5853" w:hanging="360"/>
      </w:pPr>
    </w:lvl>
    <w:lvl w:ilvl="7">
      <w:numFmt w:val="bullet"/>
      <w:lvlText w:val="•"/>
      <w:lvlJc w:val="left"/>
      <w:pPr>
        <w:ind w:left="6860" w:hanging="360"/>
      </w:pPr>
    </w:lvl>
    <w:lvl w:ilvl="8">
      <w:numFmt w:val="bullet"/>
      <w:lvlText w:val="•"/>
      <w:lvlJc w:val="left"/>
      <w:pPr>
        <w:ind w:left="7866" w:hanging="360"/>
      </w:pPr>
    </w:lvl>
  </w:abstractNum>
  <w:abstractNum w:abstractNumId="1">
    <w:nsid w:val="0AFA401C"/>
    <w:multiLevelType w:val="hybridMultilevel"/>
    <w:tmpl w:val="57B8ACEC"/>
    <w:lvl w:ilvl="0" w:tplc="6F22C730">
      <w:start w:val="1"/>
      <w:numFmt w:val="bullet"/>
      <w:pStyle w:val="Bullets"/>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B770A82"/>
    <w:multiLevelType w:val="hybridMultilevel"/>
    <w:tmpl w:val="8776229E"/>
    <w:lvl w:ilvl="0" w:tplc="04070007">
      <w:start w:val="1"/>
      <w:numFmt w:val="bullet"/>
      <w:lvlText w:val="-"/>
      <w:lvlJc w:val="left"/>
      <w:pPr>
        <w:ind w:left="1437" w:hanging="360"/>
      </w:pPr>
      <w:rPr>
        <w:sz w:val="16"/>
      </w:rPr>
    </w:lvl>
    <w:lvl w:ilvl="1" w:tplc="04090003" w:tentative="1">
      <w:start w:val="1"/>
      <w:numFmt w:val="bullet"/>
      <w:lvlText w:val="o"/>
      <w:lvlJc w:val="left"/>
      <w:pPr>
        <w:ind w:left="2157" w:hanging="360"/>
      </w:pPr>
      <w:rPr>
        <w:rFonts w:ascii="Courier New" w:hAnsi="Courier New" w:cs="Courier New" w:hint="default"/>
      </w:rPr>
    </w:lvl>
    <w:lvl w:ilvl="2" w:tplc="04090005" w:tentative="1">
      <w:start w:val="1"/>
      <w:numFmt w:val="bullet"/>
      <w:lvlText w:val=""/>
      <w:lvlJc w:val="left"/>
      <w:pPr>
        <w:ind w:left="2877" w:hanging="360"/>
      </w:pPr>
      <w:rPr>
        <w:rFonts w:ascii="Wingdings" w:hAnsi="Wingdings" w:hint="default"/>
      </w:rPr>
    </w:lvl>
    <w:lvl w:ilvl="3" w:tplc="04090001" w:tentative="1">
      <w:start w:val="1"/>
      <w:numFmt w:val="bullet"/>
      <w:lvlText w:val=""/>
      <w:lvlJc w:val="left"/>
      <w:pPr>
        <w:ind w:left="3597" w:hanging="360"/>
      </w:pPr>
      <w:rPr>
        <w:rFonts w:ascii="Symbol" w:hAnsi="Symbol" w:hint="default"/>
      </w:rPr>
    </w:lvl>
    <w:lvl w:ilvl="4" w:tplc="04090003" w:tentative="1">
      <w:start w:val="1"/>
      <w:numFmt w:val="bullet"/>
      <w:lvlText w:val="o"/>
      <w:lvlJc w:val="left"/>
      <w:pPr>
        <w:ind w:left="4317" w:hanging="360"/>
      </w:pPr>
      <w:rPr>
        <w:rFonts w:ascii="Courier New" w:hAnsi="Courier New" w:cs="Courier New" w:hint="default"/>
      </w:rPr>
    </w:lvl>
    <w:lvl w:ilvl="5" w:tplc="04090005" w:tentative="1">
      <w:start w:val="1"/>
      <w:numFmt w:val="bullet"/>
      <w:lvlText w:val=""/>
      <w:lvlJc w:val="left"/>
      <w:pPr>
        <w:ind w:left="5037" w:hanging="360"/>
      </w:pPr>
      <w:rPr>
        <w:rFonts w:ascii="Wingdings" w:hAnsi="Wingdings" w:hint="default"/>
      </w:rPr>
    </w:lvl>
    <w:lvl w:ilvl="6" w:tplc="04090001" w:tentative="1">
      <w:start w:val="1"/>
      <w:numFmt w:val="bullet"/>
      <w:lvlText w:val=""/>
      <w:lvlJc w:val="left"/>
      <w:pPr>
        <w:ind w:left="5757" w:hanging="360"/>
      </w:pPr>
      <w:rPr>
        <w:rFonts w:ascii="Symbol" w:hAnsi="Symbol" w:hint="default"/>
      </w:rPr>
    </w:lvl>
    <w:lvl w:ilvl="7" w:tplc="04090003" w:tentative="1">
      <w:start w:val="1"/>
      <w:numFmt w:val="bullet"/>
      <w:lvlText w:val="o"/>
      <w:lvlJc w:val="left"/>
      <w:pPr>
        <w:ind w:left="6477" w:hanging="360"/>
      </w:pPr>
      <w:rPr>
        <w:rFonts w:ascii="Courier New" w:hAnsi="Courier New" w:cs="Courier New" w:hint="default"/>
      </w:rPr>
    </w:lvl>
    <w:lvl w:ilvl="8" w:tplc="04090005" w:tentative="1">
      <w:start w:val="1"/>
      <w:numFmt w:val="bullet"/>
      <w:lvlText w:val=""/>
      <w:lvlJc w:val="left"/>
      <w:pPr>
        <w:ind w:left="7197" w:hanging="360"/>
      </w:pPr>
      <w:rPr>
        <w:rFonts w:ascii="Wingdings" w:hAnsi="Wingdings" w:hint="default"/>
      </w:rPr>
    </w:lvl>
  </w:abstractNum>
  <w:abstractNum w:abstractNumId="3">
    <w:nsid w:val="1BAF4A5F"/>
    <w:multiLevelType w:val="hybridMultilevel"/>
    <w:tmpl w:val="D3B209B8"/>
    <w:lvl w:ilvl="0" w:tplc="0409000D">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
    <w:nsid w:val="238B3F7E"/>
    <w:multiLevelType w:val="hybridMultilevel"/>
    <w:tmpl w:val="587ABE20"/>
    <w:lvl w:ilvl="0" w:tplc="69100CBA">
      <w:start w:val="1"/>
      <w:numFmt w:val="decimal"/>
      <w:pStyle w:val="tochka1"/>
      <w:lvlText w:val="%1)"/>
      <w:lvlJc w:val="left"/>
      <w:pPr>
        <w:ind w:left="720" w:hanging="360"/>
      </w:pPr>
      <w:rPr>
        <w:rFonts w:ascii="Times New Roman" w:hAnsi="Times New Roman" w:cs="Times New Roman"/>
        <w:b w:val="0"/>
        <w:iCs w:val="0"/>
        <w:caps w:val="0"/>
        <w:smallCaps w:val="0"/>
        <w:strike w:val="0"/>
        <w:dstrike w:val="0"/>
        <w:noProof w:val="0"/>
        <w:snapToGrid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
    <w:nsid w:val="25FF624C"/>
    <w:multiLevelType w:val="multilevel"/>
    <w:tmpl w:val="7B1410AC"/>
    <w:lvl w:ilvl="0">
      <w:start w:val="1"/>
      <w:numFmt w:val="decimal"/>
      <w:suff w:val="space"/>
      <w:lvlText w:val="%1."/>
      <w:lvlJc w:val="left"/>
      <w:pPr>
        <w:ind w:left="0" w:firstLine="0"/>
      </w:pPr>
      <w:rPr>
        <w:rFonts w:ascii="Times New Roman" w:hAnsi="Times New Roman" w:hint="default"/>
        <w:b/>
        <w:i w:val="0"/>
        <w:color w:val="auto"/>
        <w:sz w:val="28"/>
      </w:rPr>
    </w:lvl>
    <w:lvl w:ilvl="1">
      <w:start w:val="1"/>
      <w:numFmt w:val="decimal"/>
      <w:suff w:val="space"/>
      <w:lvlText w:val="%1.%2."/>
      <w:lvlJc w:val="left"/>
      <w:pPr>
        <w:ind w:left="284" w:firstLine="0"/>
      </w:pPr>
      <w:rPr>
        <w:rFonts w:ascii="Times New Roman" w:hAnsi="Times New Roman" w:hint="default"/>
        <w:b/>
        <w:i w:val="0"/>
        <w:color w:val="auto"/>
        <w:sz w:val="28"/>
      </w:rPr>
    </w:lvl>
    <w:lvl w:ilvl="2">
      <w:start w:val="1"/>
      <w:numFmt w:val="decimal"/>
      <w:suff w:val="space"/>
      <w:lvlText w:val="%1.%2.%3."/>
      <w:lvlJc w:val="left"/>
      <w:pPr>
        <w:ind w:left="568" w:firstLine="0"/>
      </w:pPr>
      <w:rPr>
        <w:rFonts w:ascii="Times New Roman" w:hAnsi="Times New Roman" w:hint="default"/>
        <w:b/>
        <w:i w:val="0"/>
        <w:color w:val="auto"/>
        <w:sz w:val="24"/>
      </w:rPr>
    </w:lvl>
    <w:lvl w:ilvl="3">
      <w:start w:val="1"/>
      <w:numFmt w:val="decimal"/>
      <w:suff w:val="space"/>
      <w:lvlText w:val="%1.%2.%3.%4."/>
      <w:lvlJc w:val="left"/>
      <w:pPr>
        <w:ind w:left="993" w:firstLine="0"/>
      </w:pPr>
      <w:rPr>
        <w:rFonts w:ascii="Times New Roman" w:hAnsi="Times New Roman" w:hint="default"/>
        <w:b/>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suff w:val="space"/>
      <w:lvlText w:val="%1.%2.%3.%4.%5"/>
      <w:lvlJc w:val="left"/>
      <w:pPr>
        <w:ind w:left="1419" w:firstLine="0"/>
      </w:pPr>
      <w:rPr>
        <w:rFonts w:ascii="Times New Roman" w:hAnsi="Times New Roman" w:hint="default"/>
        <w:b/>
        <w:i w:val="0"/>
        <w:sz w:val="24"/>
      </w:rPr>
    </w:lvl>
    <w:lvl w:ilvl="5">
      <w:start w:val="1"/>
      <w:numFmt w:val="decimal"/>
      <w:lvlText w:val="%1.%2.%3.%4.%5.%6"/>
      <w:lvlJc w:val="left"/>
      <w:pPr>
        <w:ind w:left="1418" w:firstLine="0"/>
      </w:pPr>
      <w:rPr>
        <w:rFonts w:ascii="Times New Roman" w:hAnsi="Times New Roman" w:hint="default"/>
        <w:b/>
        <w:i w:val="0"/>
        <w:sz w:val="24"/>
      </w:rPr>
    </w:lvl>
    <w:lvl w:ilvl="6">
      <w:start w:val="1"/>
      <w:numFmt w:val="decimal"/>
      <w:lvlRestart w:val="5"/>
      <w:lvlText w:val="%7)"/>
      <w:lvlJc w:val="left"/>
      <w:pPr>
        <w:ind w:left="1135" w:firstLine="0"/>
      </w:pPr>
      <w:rPr>
        <w:rFonts w:hint="default"/>
      </w:rPr>
    </w:lvl>
    <w:lvl w:ilvl="7">
      <w:start w:val="1"/>
      <w:numFmt w:val="decimal"/>
      <w:lvlRestart w:val="2"/>
      <w:pStyle w:val="Tablici"/>
      <w:suff w:val="space"/>
      <w:lvlText w:val="Таблица %1.%2-%8"/>
      <w:lvlJc w:val="left"/>
      <w:pPr>
        <w:ind w:left="1418" w:firstLine="0"/>
      </w:pPr>
      <w:rPr>
        <w:rFonts w:ascii="Times New Roman" w:hAnsi="Times New Roman" w:hint="default"/>
        <w:b w:val="0"/>
        <w:bCs w:val="0"/>
        <w:i/>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8">
      <w:start w:val="1"/>
      <w:numFmt w:val="decimal"/>
      <w:lvlRestart w:val="2"/>
      <w:suff w:val="space"/>
      <w:lvlText w:val="Фигура %1.%2.-%9"/>
      <w:lvlJc w:val="left"/>
      <w:pPr>
        <w:ind w:left="851" w:firstLine="0"/>
      </w:pPr>
      <w:rPr>
        <w:rFonts w:hint="default"/>
        <w:b w:val="0"/>
        <w:bCs w:val="0"/>
        <w:i/>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abstractNum>
  <w:abstractNum w:abstractNumId="6">
    <w:nsid w:val="2EA07F0A"/>
    <w:multiLevelType w:val="hybridMultilevel"/>
    <w:tmpl w:val="D8BE9A74"/>
    <w:lvl w:ilvl="0" w:tplc="CDA25BE8">
      <w:start w:val="1"/>
      <w:numFmt w:val="bullet"/>
      <w:pStyle w:val="pfeilaufzhlungszeichen"/>
      <w:lvlText w:val=""/>
      <w:lvlJc w:val="left"/>
      <w:pPr>
        <w:tabs>
          <w:tab w:val="num" w:pos="360"/>
        </w:tabs>
        <w:ind w:left="360" w:hanging="360"/>
      </w:pPr>
      <w:rPr>
        <w:rFonts w:ascii="Wingdings" w:hAnsi="Wingdings" w:hint="default"/>
      </w:rPr>
    </w:lvl>
    <w:lvl w:ilvl="1" w:tplc="04070007">
      <w:start w:val="1"/>
      <w:numFmt w:val="bullet"/>
      <w:lvlText w:val="-"/>
      <w:lvlJc w:val="left"/>
      <w:pPr>
        <w:tabs>
          <w:tab w:val="num" w:pos="805"/>
        </w:tabs>
        <w:ind w:left="805" w:hanging="360"/>
      </w:pPr>
      <w:rPr>
        <w:sz w:val="16"/>
      </w:rPr>
    </w:lvl>
    <w:lvl w:ilvl="2" w:tplc="00050409">
      <w:start w:val="1"/>
      <w:numFmt w:val="bullet"/>
      <w:lvlText w:val=""/>
      <w:lvlJc w:val="left"/>
      <w:pPr>
        <w:tabs>
          <w:tab w:val="num" w:pos="1525"/>
        </w:tabs>
        <w:ind w:left="1525" w:hanging="360"/>
      </w:pPr>
      <w:rPr>
        <w:rFonts w:ascii="Wingdings" w:hAnsi="Wingdings" w:hint="default"/>
      </w:rPr>
    </w:lvl>
    <w:lvl w:ilvl="3" w:tplc="00010409">
      <w:start w:val="1"/>
      <w:numFmt w:val="bullet"/>
      <w:lvlText w:val=""/>
      <w:lvlJc w:val="left"/>
      <w:pPr>
        <w:tabs>
          <w:tab w:val="num" w:pos="2245"/>
        </w:tabs>
        <w:ind w:left="2245" w:hanging="360"/>
      </w:pPr>
      <w:rPr>
        <w:rFonts w:ascii="Symbol" w:hAnsi="Symbol" w:hint="default"/>
      </w:rPr>
    </w:lvl>
    <w:lvl w:ilvl="4" w:tplc="00030409">
      <w:start w:val="1"/>
      <w:numFmt w:val="bullet"/>
      <w:lvlText w:val="o"/>
      <w:lvlJc w:val="left"/>
      <w:pPr>
        <w:tabs>
          <w:tab w:val="num" w:pos="2965"/>
        </w:tabs>
        <w:ind w:left="2965" w:hanging="360"/>
      </w:pPr>
      <w:rPr>
        <w:rFonts w:ascii="Courier New" w:hAnsi="Courier New" w:hint="default"/>
      </w:rPr>
    </w:lvl>
    <w:lvl w:ilvl="5" w:tplc="00050409" w:tentative="1">
      <w:start w:val="1"/>
      <w:numFmt w:val="bullet"/>
      <w:lvlText w:val=""/>
      <w:lvlJc w:val="left"/>
      <w:pPr>
        <w:tabs>
          <w:tab w:val="num" w:pos="3685"/>
        </w:tabs>
        <w:ind w:left="3685" w:hanging="360"/>
      </w:pPr>
      <w:rPr>
        <w:rFonts w:ascii="Wingdings" w:hAnsi="Wingdings" w:hint="default"/>
      </w:rPr>
    </w:lvl>
    <w:lvl w:ilvl="6" w:tplc="00010409" w:tentative="1">
      <w:start w:val="1"/>
      <w:numFmt w:val="bullet"/>
      <w:lvlText w:val=""/>
      <w:lvlJc w:val="left"/>
      <w:pPr>
        <w:tabs>
          <w:tab w:val="num" w:pos="4405"/>
        </w:tabs>
        <w:ind w:left="4405" w:hanging="360"/>
      </w:pPr>
      <w:rPr>
        <w:rFonts w:ascii="Symbol" w:hAnsi="Symbol" w:hint="default"/>
      </w:rPr>
    </w:lvl>
    <w:lvl w:ilvl="7" w:tplc="00030409" w:tentative="1">
      <w:start w:val="1"/>
      <w:numFmt w:val="bullet"/>
      <w:lvlText w:val="o"/>
      <w:lvlJc w:val="left"/>
      <w:pPr>
        <w:tabs>
          <w:tab w:val="num" w:pos="5125"/>
        </w:tabs>
        <w:ind w:left="5125" w:hanging="360"/>
      </w:pPr>
      <w:rPr>
        <w:rFonts w:ascii="Courier New" w:hAnsi="Courier New" w:hint="default"/>
      </w:rPr>
    </w:lvl>
    <w:lvl w:ilvl="8" w:tplc="00050409" w:tentative="1">
      <w:start w:val="1"/>
      <w:numFmt w:val="bullet"/>
      <w:lvlText w:val=""/>
      <w:lvlJc w:val="left"/>
      <w:pPr>
        <w:tabs>
          <w:tab w:val="num" w:pos="5845"/>
        </w:tabs>
        <w:ind w:left="5845" w:hanging="360"/>
      </w:pPr>
      <w:rPr>
        <w:rFonts w:ascii="Wingdings" w:hAnsi="Wingdings" w:hint="default"/>
      </w:rPr>
    </w:lvl>
  </w:abstractNum>
  <w:abstractNum w:abstractNumId="7">
    <w:nsid w:val="2ECC770F"/>
    <w:multiLevelType w:val="hybridMultilevel"/>
    <w:tmpl w:val="729EB432"/>
    <w:lvl w:ilvl="0" w:tplc="77B4AE30">
      <w:numFmt w:val="bullet"/>
      <w:pStyle w:val="a"/>
      <w:lvlText w:val="-"/>
      <w:lvlJc w:val="left"/>
      <w:pPr>
        <w:ind w:left="1429" w:hanging="360"/>
      </w:pPr>
      <w:rPr>
        <w:rFonts w:ascii="Times New Roman" w:eastAsia="Times New Roman" w:hAnsi="Times New Roman" w:cs="Times New Roman" w:hint="default"/>
      </w:rPr>
    </w:lvl>
    <w:lvl w:ilvl="1" w:tplc="04020003">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8">
    <w:nsid w:val="320A54BB"/>
    <w:multiLevelType w:val="multilevel"/>
    <w:tmpl w:val="34EA3B1A"/>
    <w:lvl w:ilvl="0">
      <w:start w:val="1"/>
      <w:numFmt w:val="decimal"/>
      <w:pStyle w:val="tochka10"/>
      <w:suff w:val="space"/>
      <w:lvlText w:val="%1."/>
      <w:lvlJc w:val="left"/>
      <w:pPr>
        <w:ind w:left="0" w:firstLine="0"/>
      </w:pPr>
      <w:rPr>
        <w:rFonts w:ascii="Times New Roman" w:hAnsi="Times New Roman" w:hint="default"/>
        <w:b/>
        <w:i w:val="0"/>
        <w:color w:val="auto"/>
        <w:sz w:val="28"/>
      </w:rPr>
    </w:lvl>
    <w:lvl w:ilvl="1">
      <w:start w:val="1"/>
      <w:numFmt w:val="decimal"/>
      <w:pStyle w:val="tochka2"/>
      <w:suff w:val="space"/>
      <w:lvlText w:val="%1.%2."/>
      <w:lvlJc w:val="left"/>
      <w:pPr>
        <w:ind w:left="284" w:firstLine="0"/>
      </w:pPr>
      <w:rPr>
        <w:rFonts w:ascii="Times New Roman" w:hAnsi="Times New Roman" w:hint="default"/>
        <w:b/>
        <w:i w:val="0"/>
        <w:color w:val="auto"/>
        <w:sz w:val="28"/>
      </w:rPr>
    </w:lvl>
    <w:lvl w:ilvl="2">
      <w:start w:val="1"/>
      <w:numFmt w:val="decimal"/>
      <w:pStyle w:val="tochka3"/>
      <w:suff w:val="space"/>
      <w:lvlText w:val="%1.%2.%3."/>
      <w:lvlJc w:val="left"/>
      <w:pPr>
        <w:ind w:left="568" w:firstLine="0"/>
      </w:pPr>
      <w:rPr>
        <w:rFonts w:ascii="Times New Roman" w:hAnsi="Times New Roman" w:hint="default"/>
        <w:b/>
        <w:i w:val="0"/>
        <w:color w:val="auto"/>
        <w:sz w:val="24"/>
      </w:rPr>
    </w:lvl>
    <w:lvl w:ilvl="3">
      <w:start w:val="1"/>
      <w:numFmt w:val="decimal"/>
      <w:pStyle w:val="tochka4"/>
      <w:suff w:val="space"/>
      <w:lvlText w:val="%1.%2.%3.%4."/>
      <w:lvlJc w:val="left"/>
      <w:pPr>
        <w:ind w:left="7088" w:firstLine="0"/>
      </w:pPr>
      <w:rPr>
        <w:rFonts w:ascii="Times New Roman" w:hAnsi="Times New Roman" w:hint="default"/>
        <w:b/>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pStyle w:val="tochka5"/>
      <w:suff w:val="space"/>
      <w:lvlText w:val="%1.%2.%3.%4.%5"/>
      <w:lvlJc w:val="left"/>
      <w:pPr>
        <w:ind w:left="1419" w:firstLine="0"/>
      </w:pPr>
      <w:rPr>
        <w:rFonts w:ascii="Times New Roman" w:hAnsi="Times New Roman" w:hint="default"/>
        <w:b/>
        <w:i w:val="0"/>
        <w:sz w:val="24"/>
      </w:rPr>
    </w:lvl>
    <w:lvl w:ilvl="5">
      <w:start w:val="1"/>
      <w:numFmt w:val="decimal"/>
      <w:lvlText w:val="%1.%2.%3.%4.%5.%6"/>
      <w:lvlJc w:val="left"/>
      <w:pPr>
        <w:ind w:left="1418" w:firstLine="0"/>
      </w:pPr>
      <w:rPr>
        <w:rFonts w:ascii="Times New Roman" w:hAnsi="Times New Roman" w:hint="default"/>
        <w:b/>
        <w:i w:val="0"/>
        <w:sz w:val="24"/>
      </w:rPr>
    </w:lvl>
    <w:lvl w:ilvl="6">
      <w:start w:val="1"/>
      <w:numFmt w:val="decimal"/>
      <w:lvlRestart w:val="5"/>
      <w:pStyle w:val="1"/>
      <w:lvlText w:val="%7)"/>
      <w:lvlJc w:val="left"/>
      <w:pPr>
        <w:ind w:left="1135" w:firstLine="0"/>
      </w:pPr>
      <w:rPr>
        <w:rFonts w:hint="default"/>
      </w:rPr>
    </w:lvl>
    <w:lvl w:ilvl="7">
      <w:start w:val="1"/>
      <w:numFmt w:val="decimal"/>
      <w:lvlRestart w:val="2"/>
      <w:suff w:val="space"/>
      <w:lvlText w:val="Таблица %1.%2-%8"/>
      <w:lvlJc w:val="left"/>
      <w:pPr>
        <w:ind w:left="142" w:firstLine="0"/>
      </w:pPr>
      <w:rPr>
        <w:rFonts w:ascii="Times New Roman" w:hAnsi="Times New Roman" w:hint="default"/>
        <w:b w:val="0"/>
        <w:bCs w:val="0"/>
        <w:i/>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8">
      <w:start w:val="1"/>
      <w:numFmt w:val="decimal"/>
      <w:lvlRestart w:val="2"/>
      <w:pStyle w:val="a0"/>
      <w:suff w:val="space"/>
      <w:lvlText w:val="Фигура %1.%2.-%9"/>
      <w:lvlJc w:val="left"/>
      <w:pPr>
        <w:ind w:left="2836" w:firstLine="0"/>
      </w:pPr>
      <w:rPr>
        <w:rFonts w:hint="default"/>
        <w:b w:val="0"/>
        <w:bCs w:val="0"/>
        <w:i/>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abstractNum>
  <w:abstractNum w:abstractNumId="9">
    <w:nsid w:val="3DFF23F6"/>
    <w:multiLevelType w:val="hybridMultilevel"/>
    <w:tmpl w:val="E4DA2614"/>
    <w:lvl w:ilvl="0" w:tplc="30E885BA">
      <w:start w:val="1"/>
      <w:numFmt w:val="bullet"/>
      <w:pStyle w:val="a1"/>
      <w:lvlText w:val=""/>
      <w:lvlJc w:val="left"/>
      <w:pPr>
        <w:ind w:left="1077" w:hanging="360"/>
      </w:pPr>
      <w:rPr>
        <w:rFonts w:ascii="Symbol" w:hAnsi="Symbol" w:hint="default"/>
      </w:rPr>
    </w:lvl>
    <w:lvl w:ilvl="1" w:tplc="04020003" w:tentative="1">
      <w:start w:val="1"/>
      <w:numFmt w:val="bullet"/>
      <w:lvlText w:val="o"/>
      <w:lvlJc w:val="left"/>
      <w:pPr>
        <w:ind w:left="1797" w:hanging="360"/>
      </w:pPr>
      <w:rPr>
        <w:rFonts w:ascii="Courier New" w:hAnsi="Courier New" w:cs="Courier New" w:hint="default"/>
      </w:rPr>
    </w:lvl>
    <w:lvl w:ilvl="2" w:tplc="04020005" w:tentative="1">
      <w:start w:val="1"/>
      <w:numFmt w:val="bullet"/>
      <w:lvlText w:val=""/>
      <w:lvlJc w:val="left"/>
      <w:pPr>
        <w:ind w:left="2517" w:hanging="360"/>
      </w:pPr>
      <w:rPr>
        <w:rFonts w:ascii="Wingdings" w:hAnsi="Wingdings" w:hint="default"/>
      </w:rPr>
    </w:lvl>
    <w:lvl w:ilvl="3" w:tplc="04020001" w:tentative="1">
      <w:start w:val="1"/>
      <w:numFmt w:val="bullet"/>
      <w:lvlText w:val=""/>
      <w:lvlJc w:val="left"/>
      <w:pPr>
        <w:ind w:left="3237" w:hanging="360"/>
      </w:pPr>
      <w:rPr>
        <w:rFonts w:ascii="Symbol" w:hAnsi="Symbol" w:hint="default"/>
      </w:rPr>
    </w:lvl>
    <w:lvl w:ilvl="4" w:tplc="04020003" w:tentative="1">
      <w:start w:val="1"/>
      <w:numFmt w:val="bullet"/>
      <w:lvlText w:val="o"/>
      <w:lvlJc w:val="left"/>
      <w:pPr>
        <w:ind w:left="3957" w:hanging="360"/>
      </w:pPr>
      <w:rPr>
        <w:rFonts w:ascii="Courier New" w:hAnsi="Courier New" w:cs="Courier New" w:hint="default"/>
      </w:rPr>
    </w:lvl>
    <w:lvl w:ilvl="5" w:tplc="04020005" w:tentative="1">
      <w:start w:val="1"/>
      <w:numFmt w:val="bullet"/>
      <w:lvlText w:val=""/>
      <w:lvlJc w:val="left"/>
      <w:pPr>
        <w:ind w:left="4677" w:hanging="360"/>
      </w:pPr>
      <w:rPr>
        <w:rFonts w:ascii="Wingdings" w:hAnsi="Wingdings" w:hint="default"/>
      </w:rPr>
    </w:lvl>
    <w:lvl w:ilvl="6" w:tplc="04020001" w:tentative="1">
      <w:start w:val="1"/>
      <w:numFmt w:val="bullet"/>
      <w:lvlText w:val=""/>
      <w:lvlJc w:val="left"/>
      <w:pPr>
        <w:ind w:left="5397" w:hanging="360"/>
      </w:pPr>
      <w:rPr>
        <w:rFonts w:ascii="Symbol" w:hAnsi="Symbol" w:hint="default"/>
      </w:rPr>
    </w:lvl>
    <w:lvl w:ilvl="7" w:tplc="04020003">
      <w:start w:val="1"/>
      <w:numFmt w:val="bullet"/>
      <w:lvlText w:val="o"/>
      <w:lvlJc w:val="left"/>
      <w:pPr>
        <w:ind w:left="6117" w:hanging="360"/>
      </w:pPr>
      <w:rPr>
        <w:rFonts w:ascii="Courier New" w:hAnsi="Courier New" w:cs="Courier New" w:hint="default"/>
      </w:rPr>
    </w:lvl>
    <w:lvl w:ilvl="8" w:tplc="04020005" w:tentative="1">
      <w:start w:val="1"/>
      <w:numFmt w:val="bullet"/>
      <w:lvlText w:val=""/>
      <w:lvlJc w:val="left"/>
      <w:pPr>
        <w:ind w:left="6837" w:hanging="360"/>
      </w:pPr>
      <w:rPr>
        <w:rFonts w:ascii="Wingdings" w:hAnsi="Wingdings" w:hint="default"/>
      </w:rPr>
    </w:lvl>
  </w:abstractNum>
  <w:abstractNum w:abstractNumId="10">
    <w:nsid w:val="515917A0"/>
    <w:multiLevelType w:val="hybridMultilevel"/>
    <w:tmpl w:val="69020CC2"/>
    <w:lvl w:ilvl="0" w:tplc="F3E89CF2">
      <w:start w:val="1"/>
      <w:numFmt w:val="decimal"/>
      <w:lvlText w:val="%1."/>
      <w:lvlJc w:val="left"/>
      <w:pPr>
        <w:ind w:left="2484" w:hanging="360"/>
      </w:pPr>
      <w:rPr>
        <w:rFonts w:hint="default"/>
      </w:rPr>
    </w:lvl>
    <w:lvl w:ilvl="1" w:tplc="04090019" w:tentative="1">
      <w:start w:val="1"/>
      <w:numFmt w:val="lowerLetter"/>
      <w:lvlText w:val="%2."/>
      <w:lvlJc w:val="left"/>
      <w:pPr>
        <w:ind w:left="3204" w:hanging="360"/>
      </w:pPr>
    </w:lvl>
    <w:lvl w:ilvl="2" w:tplc="0409001B" w:tentative="1">
      <w:start w:val="1"/>
      <w:numFmt w:val="lowerRoman"/>
      <w:lvlText w:val="%3."/>
      <w:lvlJc w:val="right"/>
      <w:pPr>
        <w:ind w:left="3924" w:hanging="180"/>
      </w:pPr>
    </w:lvl>
    <w:lvl w:ilvl="3" w:tplc="0409000F" w:tentative="1">
      <w:start w:val="1"/>
      <w:numFmt w:val="decimal"/>
      <w:lvlText w:val="%4."/>
      <w:lvlJc w:val="left"/>
      <w:pPr>
        <w:ind w:left="4644" w:hanging="360"/>
      </w:pPr>
    </w:lvl>
    <w:lvl w:ilvl="4" w:tplc="04090019" w:tentative="1">
      <w:start w:val="1"/>
      <w:numFmt w:val="lowerLetter"/>
      <w:lvlText w:val="%5."/>
      <w:lvlJc w:val="left"/>
      <w:pPr>
        <w:ind w:left="5364" w:hanging="360"/>
      </w:pPr>
    </w:lvl>
    <w:lvl w:ilvl="5" w:tplc="0409001B" w:tentative="1">
      <w:start w:val="1"/>
      <w:numFmt w:val="lowerRoman"/>
      <w:lvlText w:val="%6."/>
      <w:lvlJc w:val="right"/>
      <w:pPr>
        <w:ind w:left="6084" w:hanging="180"/>
      </w:pPr>
    </w:lvl>
    <w:lvl w:ilvl="6" w:tplc="0409000F" w:tentative="1">
      <w:start w:val="1"/>
      <w:numFmt w:val="decimal"/>
      <w:lvlText w:val="%7."/>
      <w:lvlJc w:val="left"/>
      <w:pPr>
        <w:ind w:left="6804" w:hanging="360"/>
      </w:pPr>
    </w:lvl>
    <w:lvl w:ilvl="7" w:tplc="04090019" w:tentative="1">
      <w:start w:val="1"/>
      <w:numFmt w:val="lowerLetter"/>
      <w:lvlText w:val="%8."/>
      <w:lvlJc w:val="left"/>
      <w:pPr>
        <w:ind w:left="7524" w:hanging="360"/>
      </w:pPr>
    </w:lvl>
    <w:lvl w:ilvl="8" w:tplc="0409001B" w:tentative="1">
      <w:start w:val="1"/>
      <w:numFmt w:val="lowerRoman"/>
      <w:lvlText w:val="%9."/>
      <w:lvlJc w:val="right"/>
      <w:pPr>
        <w:ind w:left="8244" w:hanging="180"/>
      </w:pPr>
    </w:lvl>
  </w:abstractNum>
  <w:abstractNum w:abstractNumId="11">
    <w:nsid w:val="54504E2B"/>
    <w:multiLevelType w:val="hybridMultilevel"/>
    <w:tmpl w:val="2F449C68"/>
    <w:lvl w:ilvl="0" w:tplc="0409000D">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pStyle w:val="a2"/>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2">
    <w:nsid w:val="569F6CA0"/>
    <w:multiLevelType w:val="hybridMultilevel"/>
    <w:tmpl w:val="1A745838"/>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nsid w:val="679A5305"/>
    <w:multiLevelType w:val="multilevel"/>
    <w:tmpl w:val="C1DE0DF8"/>
    <w:lvl w:ilvl="0">
      <w:start w:val="6"/>
      <w:numFmt w:val="decimal"/>
      <w:pStyle w:val="DocumentMap"/>
      <w:suff w:val="space"/>
      <w:lvlText w:val="%1."/>
      <w:lvlJc w:val="left"/>
      <w:pPr>
        <w:ind w:left="0" w:firstLine="0"/>
      </w:pPr>
      <w:rPr>
        <w:rFonts w:ascii="Times New Roman" w:hAnsi="Times New Roman" w:hint="default"/>
        <w:b/>
        <w:i w:val="0"/>
        <w:color w:val="auto"/>
        <w:sz w:val="28"/>
      </w:rPr>
    </w:lvl>
    <w:lvl w:ilvl="1">
      <w:start w:val="1"/>
      <w:numFmt w:val="decimal"/>
      <w:suff w:val="space"/>
      <w:lvlText w:val="%1.%2."/>
      <w:lvlJc w:val="left"/>
      <w:pPr>
        <w:ind w:left="284" w:firstLine="0"/>
      </w:pPr>
      <w:rPr>
        <w:rFonts w:ascii="Times New Roman" w:hAnsi="Times New Roman" w:hint="default"/>
        <w:b/>
        <w:i w:val="0"/>
        <w:color w:val="auto"/>
        <w:sz w:val="28"/>
      </w:rPr>
    </w:lvl>
    <w:lvl w:ilvl="2">
      <w:start w:val="1"/>
      <w:numFmt w:val="decimal"/>
      <w:pStyle w:val="BodyTextIndent"/>
      <w:suff w:val="space"/>
      <w:lvlText w:val="%1.%2.%3."/>
      <w:lvlJc w:val="left"/>
      <w:pPr>
        <w:ind w:left="567" w:firstLine="0"/>
      </w:pPr>
      <w:rPr>
        <w:rFonts w:ascii="Times New Roman" w:hAnsi="Times New Roman" w:hint="default"/>
        <w:b/>
        <w:i w:val="0"/>
        <w:color w:val="auto"/>
        <w:sz w:val="24"/>
      </w:rPr>
    </w:lvl>
    <w:lvl w:ilvl="3">
      <w:start w:val="1"/>
      <w:numFmt w:val="decimal"/>
      <w:suff w:val="space"/>
      <w:lvlText w:val="%1.%2.%3.%4."/>
      <w:lvlJc w:val="left"/>
      <w:pPr>
        <w:ind w:left="142" w:firstLine="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pStyle w:val="Caption"/>
      <w:suff w:val="space"/>
      <w:lvlText w:val="%1.%2.%3.%4.%5"/>
      <w:lvlJc w:val="left"/>
      <w:pPr>
        <w:ind w:left="1134" w:firstLine="0"/>
      </w:pPr>
      <w:rPr>
        <w:rFonts w:ascii="Times New Roman" w:hAnsi="Times New Roman" w:hint="default"/>
        <w:b/>
        <w:i w:val="0"/>
        <w:sz w:val="24"/>
      </w:rPr>
    </w:lvl>
    <w:lvl w:ilvl="5">
      <w:start w:val="1"/>
      <w:numFmt w:val="decimal"/>
      <w:lvlText w:val="%1.%2.%3.%4.%5.%6"/>
      <w:lvlJc w:val="left"/>
      <w:pPr>
        <w:ind w:left="1418" w:firstLine="0"/>
      </w:pPr>
      <w:rPr>
        <w:rFonts w:ascii="Times New Roman" w:hAnsi="Times New Roman" w:hint="default"/>
        <w:b/>
        <w:i w:val="0"/>
        <w:sz w:val="24"/>
      </w:rPr>
    </w:lvl>
    <w:lvl w:ilvl="6">
      <w:start w:val="1"/>
      <w:numFmt w:val="decimal"/>
      <w:lvlText w:val="%7."/>
      <w:lvlJc w:val="left"/>
      <w:pPr>
        <w:ind w:left="2520" w:hanging="360"/>
      </w:pPr>
      <w:rPr>
        <w:rFonts w:hint="default"/>
      </w:rPr>
    </w:lvl>
    <w:lvl w:ilvl="7">
      <w:start w:val="1"/>
      <w:numFmt w:val="decimal"/>
      <w:lvlRestart w:val="2"/>
      <w:suff w:val="space"/>
      <w:lvlText w:val="Таблица %1.%2.-%8"/>
      <w:lvlJc w:val="left"/>
      <w:pPr>
        <w:ind w:left="567" w:firstLine="0"/>
      </w:pPr>
      <w:rPr>
        <w:rFonts w:ascii="Times New Roman" w:hAnsi="Times New Roman" w:hint="default"/>
        <w:b w:val="0"/>
        <w:i/>
        <w:color w:val="auto"/>
        <w:sz w:val="24"/>
      </w:rPr>
    </w:lvl>
    <w:lvl w:ilvl="8">
      <w:start w:val="1"/>
      <w:numFmt w:val="decimal"/>
      <w:lvlRestart w:val="2"/>
      <w:pStyle w:val="BodyTextIndent2"/>
      <w:suff w:val="space"/>
      <w:lvlText w:val="Фигура %1.%2.-%9"/>
      <w:lvlJc w:val="left"/>
      <w:pPr>
        <w:ind w:left="1134" w:firstLine="0"/>
      </w:pPr>
      <w:rPr>
        <w:rFonts w:ascii="Times New Roman" w:hAnsi="Times New Roman" w:hint="default"/>
        <w:b w:val="0"/>
        <w:i/>
      </w:rPr>
    </w:lvl>
  </w:abstractNum>
  <w:abstractNum w:abstractNumId="14">
    <w:nsid w:val="766A0400"/>
    <w:multiLevelType w:val="hybridMultilevel"/>
    <w:tmpl w:val="17C2E5B8"/>
    <w:lvl w:ilvl="0" w:tplc="04020011">
      <w:start w:val="1"/>
      <w:numFmt w:val="decimal"/>
      <w:pStyle w:val="ESadditional"/>
      <w:lvlText w:val="%1)"/>
      <w:lvlJc w:val="left"/>
      <w:pPr>
        <w:ind w:left="1778" w:hanging="360"/>
      </w:pPr>
    </w:lvl>
    <w:lvl w:ilvl="1" w:tplc="04020019" w:tentative="1">
      <w:start w:val="1"/>
      <w:numFmt w:val="lowerLetter"/>
      <w:lvlText w:val="%2."/>
      <w:lvlJc w:val="left"/>
      <w:pPr>
        <w:ind w:left="2520" w:hanging="360"/>
      </w:pPr>
    </w:lvl>
    <w:lvl w:ilvl="2" w:tplc="0402001B" w:tentative="1">
      <w:start w:val="1"/>
      <w:numFmt w:val="lowerRoman"/>
      <w:lvlText w:val="%3."/>
      <w:lvlJc w:val="right"/>
      <w:pPr>
        <w:ind w:left="3240" w:hanging="180"/>
      </w:pPr>
    </w:lvl>
    <w:lvl w:ilvl="3" w:tplc="0402000F" w:tentative="1">
      <w:start w:val="1"/>
      <w:numFmt w:val="decimal"/>
      <w:lvlText w:val="%4."/>
      <w:lvlJc w:val="left"/>
      <w:pPr>
        <w:ind w:left="3960" w:hanging="360"/>
      </w:pPr>
    </w:lvl>
    <w:lvl w:ilvl="4" w:tplc="04020019" w:tentative="1">
      <w:start w:val="1"/>
      <w:numFmt w:val="lowerLetter"/>
      <w:lvlText w:val="%5."/>
      <w:lvlJc w:val="left"/>
      <w:pPr>
        <w:ind w:left="4680" w:hanging="360"/>
      </w:pPr>
    </w:lvl>
    <w:lvl w:ilvl="5" w:tplc="0402001B" w:tentative="1">
      <w:start w:val="1"/>
      <w:numFmt w:val="lowerRoman"/>
      <w:lvlText w:val="%6."/>
      <w:lvlJc w:val="right"/>
      <w:pPr>
        <w:ind w:left="5400" w:hanging="180"/>
      </w:pPr>
    </w:lvl>
    <w:lvl w:ilvl="6" w:tplc="0402000F" w:tentative="1">
      <w:start w:val="1"/>
      <w:numFmt w:val="decimal"/>
      <w:lvlText w:val="%7."/>
      <w:lvlJc w:val="left"/>
      <w:pPr>
        <w:ind w:left="6120" w:hanging="360"/>
      </w:pPr>
    </w:lvl>
    <w:lvl w:ilvl="7" w:tplc="04020019" w:tentative="1">
      <w:start w:val="1"/>
      <w:numFmt w:val="lowerLetter"/>
      <w:lvlText w:val="%8."/>
      <w:lvlJc w:val="left"/>
      <w:pPr>
        <w:ind w:left="6840" w:hanging="360"/>
      </w:pPr>
    </w:lvl>
    <w:lvl w:ilvl="8" w:tplc="0402001B" w:tentative="1">
      <w:start w:val="1"/>
      <w:numFmt w:val="lowerRoman"/>
      <w:lvlText w:val="%9."/>
      <w:lvlJc w:val="right"/>
      <w:pPr>
        <w:ind w:left="7560" w:hanging="180"/>
      </w:pPr>
    </w:lvl>
  </w:abstractNum>
  <w:abstractNum w:abstractNumId="15">
    <w:nsid w:val="7BBB7869"/>
    <w:multiLevelType w:val="hybridMultilevel"/>
    <w:tmpl w:val="7BD2885A"/>
    <w:lvl w:ilvl="0" w:tplc="AAD42B7E">
      <w:start w:val="1"/>
      <w:numFmt w:val="bullet"/>
      <w:pStyle w:val="Tireta"/>
      <w:lvlText w:val="-"/>
      <w:lvlJc w:val="left"/>
      <w:pPr>
        <w:ind w:left="916" w:hanging="360"/>
      </w:pPr>
      <w:rPr>
        <w:rFonts w:hint="default"/>
        <w:sz w:val="16"/>
      </w:rPr>
    </w:lvl>
    <w:lvl w:ilvl="1" w:tplc="04090003" w:tentative="1">
      <w:start w:val="1"/>
      <w:numFmt w:val="bullet"/>
      <w:lvlText w:val="o"/>
      <w:lvlJc w:val="left"/>
      <w:pPr>
        <w:ind w:left="1636" w:hanging="360"/>
      </w:pPr>
      <w:rPr>
        <w:rFonts w:ascii="Courier New" w:hAnsi="Courier New" w:cs="Courier New" w:hint="default"/>
      </w:rPr>
    </w:lvl>
    <w:lvl w:ilvl="2" w:tplc="04090005" w:tentative="1">
      <w:start w:val="1"/>
      <w:numFmt w:val="bullet"/>
      <w:lvlText w:val=""/>
      <w:lvlJc w:val="left"/>
      <w:pPr>
        <w:ind w:left="2356" w:hanging="360"/>
      </w:pPr>
      <w:rPr>
        <w:rFonts w:ascii="Wingdings" w:hAnsi="Wingdings" w:hint="default"/>
      </w:rPr>
    </w:lvl>
    <w:lvl w:ilvl="3" w:tplc="04090001" w:tentative="1">
      <w:start w:val="1"/>
      <w:numFmt w:val="bullet"/>
      <w:lvlText w:val=""/>
      <w:lvlJc w:val="left"/>
      <w:pPr>
        <w:ind w:left="3076" w:hanging="360"/>
      </w:pPr>
      <w:rPr>
        <w:rFonts w:ascii="Symbol" w:hAnsi="Symbol" w:hint="default"/>
      </w:rPr>
    </w:lvl>
    <w:lvl w:ilvl="4" w:tplc="04090003" w:tentative="1">
      <w:start w:val="1"/>
      <w:numFmt w:val="bullet"/>
      <w:lvlText w:val="o"/>
      <w:lvlJc w:val="left"/>
      <w:pPr>
        <w:ind w:left="3796" w:hanging="360"/>
      </w:pPr>
      <w:rPr>
        <w:rFonts w:ascii="Courier New" w:hAnsi="Courier New" w:cs="Courier New" w:hint="default"/>
      </w:rPr>
    </w:lvl>
    <w:lvl w:ilvl="5" w:tplc="04090005" w:tentative="1">
      <w:start w:val="1"/>
      <w:numFmt w:val="bullet"/>
      <w:lvlText w:val=""/>
      <w:lvlJc w:val="left"/>
      <w:pPr>
        <w:ind w:left="4516" w:hanging="360"/>
      </w:pPr>
      <w:rPr>
        <w:rFonts w:ascii="Wingdings" w:hAnsi="Wingdings" w:hint="default"/>
      </w:rPr>
    </w:lvl>
    <w:lvl w:ilvl="6" w:tplc="04090001" w:tentative="1">
      <w:start w:val="1"/>
      <w:numFmt w:val="bullet"/>
      <w:lvlText w:val=""/>
      <w:lvlJc w:val="left"/>
      <w:pPr>
        <w:ind w:left="5236" w:hanging="360"/>
      </w:pPr>
      <w:rPr>
        <w:rFonts w:ascii="Symbol" w:hAnsi="Symbol" w:hint="default"/>
      </w:rPr>
    </w:lvl>
    <w:lvl w:ilvl="7" w:tplc="04090003" w:tentative="1">
      <w:start w:val="1"/>
      <w:numFmt w:val="bullet"/>
      <w:lvlText w:val="o"/>
      <w:lvlJc w:val="left"/>
      <w:pPr>
        <w:ind w:left="5956" w:hanging="360"/>
      </w:pPr>
      <w:rPr>
        <w:rFonts w:ascii="Courier New" w:hAnsi="Courier New" w:cs="Courier New" w:hint="default"/>
      </w:rPr>
    </w:lvl>
    <w:lvl w:ilvl="8" w:tplc="04090005" w:tentative="1">
      <w:start w:val="1"/>
      <w:numFmt w:val="bullet"/>
      <w:lvlText w:val=""/>
      <w:lvlJc w:val="left"/>
      <w:pPr>
        <w:ind w:left="6676" w:hanging="360"/>
      </w:pPr>
      <w:rPr>
        <w:rFonts w:ascii="Wingdings" w:hAnsi="Wingdings" w:hint="default"/>
      </w:rPr>
    </w:lvl>
  </w:abstractNum>
  <w:num w:numId="1">
    <w:abstractNumId w:val="7"/>
  </w:num>
  <w:num w:numId="2">
    <w:abstractNumId w:val="9"/>
  </w:num>
  <w:num w:numId="3">
    <w:abstractNumId w:val="11"/>
  </w:num>
  <w:num w:numId="4">
    <w:abstractNumId w:val="12"/>
  </w:num>
  <w:num w:numId="5">
    <w:abstractNumId w:val="2"/>
  </w:num>
  <w:num w:numId="6">
    <w:abstractNumId w:val="3"/>
  </w:num>
  <w:num w:numId="7">
    <w:abstractNumId w:val="8"/>
  </w:num>
  <w:num w:numId="8">
    <w:abstractNumId w:val="13"/>
  </w:num>
  <w:num w:numId="9">
    <w:abstractNumId w:val="0"/>
  </w:num>
  <w:num w:numId="10">
    <w:abstractNumId w:val="6"/>
  </w:num>
  <w:num w:numId="11">
    <w:abstractNumId w:val="14"/>
  </w:num>
  <w:num w:numId="12">
    <w:abstractNumId w:val="15"/>
  </w:num>
  <w:num w:numId="13">
    <w:abstractNumId w:val="1"/>
  </w:num>
  <w:num w:numId="14">
    <w:abstractNumId w:val="4"/>
  </w:num>
  <w:num w:numId="15">
    <w:abstractNumId w:val="5"/>
  </w:num>
  <w:num w:numId="16">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4E31"/>
    <w:rsid w:val="000049F8"/>
    <w:rsid w:val="000055E5"/>
    <w:rsid w:val="0002307C"/>
    <w:rsid w:val="00032A66"/>
    <w:rsid w:val="0003550F"/>
    <w:rsid w:val="00052E5A"/>
    <w:rsid w:val="00054F1A"/>
    <w:rsid w:val="00055D6D"/>
    <w:rsid w:val="00062063"/>
    <w:rsid w:val="00066677"/>
    <w:rsid w:val="00066957"/>
    <w:rsid w:val="00067CEE"/>
    <w:rsid w:val="0008350F"/>
    <w:rsid w:val="000A4D0C"/>
    <w:rsid w:val="000B741E"/>
    <w:rsid w:val="000E768D"/>
    <w:rsid w:val="000F0A9F"/>
    <w:rsid w:val="000F7CF3"/>
    <w:rsid w:val="0010477C"/>
    <w:rsid w:val="001062DA"/>
    <w:rsid w:val="00106E72"/>
    <w:rsid w:val="00107C4D"/>
    <w:rsid w:val="001144E4"/>
    <w:rsid w:val="0012256F"/>
    <w:rsid w:val="00136611"/>
    <w:rsid w:val="00136E00"/>
    <w:rsid w:val="00140D15"/>
    <w:rsid w:val="0014637F"/>
    <w:rsid w:val="001471AC"/>
    <w:rsid w:val="00147628"/>
    <w:rsid w:val="00152D32"/>
    <w:rsid w:val="00154DDF"/>
    <w:rsid w:val="00176E14"/>
    <w:rsid w:val="00181095"/>
    <w:rsid w:val="001851BC"/>
    <w:rsid w:val="0018795B"/>
    <w:rsid w:val="001A368C"/>
    <w:rsid w:val="001A5602"/>
    <w:rsid w:val="001A7884"/>
    <w:rsid w:val="001C1B70"/>
    <w:rsid w:val="001D64D8"/>
    <w:rsid w:val="001E3188"/>
    <w:rsid w:val="001E68BF"/>
    <w:rsid w:val="00200306"/>
    <w:rsid w:val="00204C07"/>
    <w:rsid w:val="0022288B"/>
    <w:rsid w:val="00255044"/>
    <w:rsid w:val="00264206"/>
    <w:rsid w:val="002701F1"/>
    <w:rsid w:val="002725A3"/>
    <w:rsid w:val="002754DA"/>
    <w:rsid w:val="00275FBC"/>
    <w:rsid w:val="00280975"/>
    <w:rsid w:val="0028196B"/>
    <w:rsid w:val="002839DC"/>
    <w:rsid w:val="002853BA"/>
    <w:rsid w:val="00295931"/>
    <w:rsid w:val="002A3A87"/>
    <w:rsid w:val="002A40B6"/>
    <w:rsid w:val="002A747B"/>
    <w:rsid w:val="002B56CF"/>
    <w:rsid w:val="002C6124"/>
    <w:rsid w:val="002C724D"/>
    <w:rsid w:val="002D78AB"/>
    <w:rsid w:val="00310D15"/>
    <w:rsid w:val="00313A5E"/>
    <w:rsid w:val="00316CBB"/>
    <w:rsid w:val="0032054E"/>
    <w:rsid w:val="00321B34"/>
    <w:rsid w:val="0032438C"/>
    <w:rsid w:val="003327B9"/>
    <w:rsid w:val="003346AC"/>
    <w:rsid w:val="0034016A"/>
    <w:rsid w:val="00343490"/>
    <w:rsid w:val="00344791"/>
    <w:rsid w:val="00347D9C"/>
    <w:rsid w:val="00356D80"/>
    <w:rsid w:val="00361248"/>
    <w:rsid w:val="003636A7"/>
    <w:rsid w:val="00382334"/>
    <w:rsid w:val="003A6CC6"/>
    <w:rsid w:val="003B485F"/>
    <w:rsid w:val="003B6A6E"/>
    <w:rsid w:val="003C0827"/>
    <w:rsid w:val="003E030A"/>
    <w:rsid w:val="003E6780"/>
    <w:rsid w:val="003E6C76"/>
    <w:rsid w:val="003F2DF0"/>
    <w:rsid w:val="00406C91"/>
    <w:rsid w:val="004178DB"/>
    <w:rsid w:val="0042072F"/>
    <w:rsid w:val="004228DA"/>
    <w:rsid w:val="00423711"/>
    <w:rsid w:val="0042709F"/>
    <w:rsid w:val="0043292A"/>
    <w:rsid w:val="004405C3"/>
    <w:rsid w:val="00440FDC"/>
    <w:rsid w:val="0044170F"/>
    <w:rsid w:val="00443AE4"/>
    <w:rsid w:val="00447183"/>
    <w:rsid w:val="00456933"/>
    <w:rsid w:val="00465F72"/>
    <w:rsid w:val="00480664"/>
    <w:rsid w:val="004851EA"/>
    <w:rsid w:val="00485860"/>
    <w:rsid w:val="004A618E"/>
    <w:rsid w:val="004B05FB"/>
    <w:rsid w:val="004B72E2"/>
    <w:rsid w:val="004C36A6"/>
    <w:rsid w:val="004D560E"/>
    <w:rsid w:val="004D56BC"/>
    <w:rsid w:val="004E0A48"/>
    <w:rsid w:val="004E28C1"/>
    <w:rsid w:val="00507C76"/>
    <w:rsid w:val="005109AC"/>
    <w:rsid w:val="00510F81"/>
    <w:rsid w:val="005311F0"/>
    <w:rsid w:val="0053526C"/>
    <w:rsid w:val="0053710A"/>
    <w:rsid w:val="0053768A"/>
    <w:rsid w:val="0054128A"/>
    <w:rsid w:val="005476AF"/>
    <w:rsid w:val="0055746E"/>
    <w:rsid w:val="005671E6"/>
    <w:rsid w:val="00571430"/>
    <w:rsid w:val="00583D94"/>
    <w:rsid w:val="0058758B"/>
    <w:rsid w:val="00591B53"/>
    <w:rsid w:val="005A5BB2"/>
    <w:rsid w:val="005D43F4"/>
    <w:rsid w:val="005E243E"/>
    <w:rsid w:val="005F5862"/>
    <w:rsid w:val="006160C7"/>
    <w:rsid w:val="0062764B"/>
    <w:rsid w:val="00644DCA"/>
    <w:rsid w:val="0064539D"/>
    <w:rsid w:val="00645A5D"/>
    <w:rsid w:val="006464DC"/>
    <w:rsid w:val="00650D9F"/>
    <w:rsid w:val="006525FA"/>
    <w:rsid w:val="00661C4A"/>
    <w:rsid w:val="00664EFA"/>
    <w:rsid w:val="006728BE"/>
    <w:rsid w:val="0067547A"/>
    <w:rsid w:val="0068344A"/>
    <w:rsid w:val="00692B7D"/>
    <w:rsid w:val="006C00FD"/>
    <w:rsid w:val="006C2F9D"/>
    <w:rsid w:val="006C5B58"/>
    <w:rsid w:val="006C7DA0"/>
    <w:rsid w:val="006F0549"/>
    <w:rsid w:val="00703BDA"/>
    <w:rsid w:val="007114D0"/>
    <w:rsid w:val="0072219F"/>
    <w:rsid w:val="00733F42"/>
    <w:rsid w:val="00747DE0"/>
    <w:rsid w:val="0075263D"/>
    <w:rsid w:val="007551E4"/>
    <w:rsid w:val="00765F6C"/>
    <w:rsid w:val="00777611"/>
    <w:rsid w:val="00777E75"/>
    <w:rsid w:val="00782542"/>
    <w:rsid w:val="007940BA"/>
    <w:rsid w:val="00797444"/>
    <w:rsid w:val="007A12C4"/>
    <w:rsid w:val="007A4940"/>
    <w:rsid w:val="007C0397"/>
    <w:rsid w:val="007C3A08"/>
    <w:rsid w:val="007C3DED"/>
    <w:rsid w:val="007C476A"/>
    <w:rsid w:val="007D2F41"/>
    <w:rsid w:val="007D50E7"/>
    <w:rsid w:val="007F3002"/>
    <w:rsid w:val="007F4F94"/>
    <w:rsid w:val="007F61D1"/>
    <w:rsid w:val="00807CC4"/>
    <w:rsid w:val="0082266C"/>
    <w:rsid w:val="00822EDA"/>
    <w:rsid w:val="00835A30"/>
    <w:rsid w:val="008542BA"/>
    <w:rsid w:val="00865E88"/>
    <w:rsid w:val="00866F6E"/>
    <w:rsid w:val="00870489"/>
    <w:rsid w:val="008769C1"/>
    <w:rsid w:val="00881252"/>
    <w:rsid w:val="008818D0"/>
    <w:rsid w:val="0089386E"/>
    <w:rsid w:val="00894C4B"/>
    <w:rsid w:val="008B3131"/>
    <w:rsid w:val="008B5ACE"/>
    <w:rsid w:val="008C4261"/>
    <w:rsid w:val="008C51D9"/>
    <w:rsid w:val="008D2495"/>
    <w:rsid w:val="008D7AC5"/>
    <w:rsid w:val="008E12CE"/>
    <w:rsid w:val="00901600"/>
    <w:rsid w:val="009044E2"/>
    <w:rsid w:val="00904A6E"/>
    <w:rsid w:val="00922A1A"/>
    <w:rsid w:val="00923FF6"/>
    <w:rsid w:val="0093029F"/>
    <w:rsid w:val="00932CEF"/>
    <w:rsid w:val="00936831"/>
    <w:rsid w:val="0093755D"/>
    <w:rsid w:val="00937C6A"/>
    <w:rsid w:val="00944450"/>
    <w:rsid w:val="0094672E"/>
    <w:rsid w:val="0095262B"/>
    <w:rsid w:val="00960BCF"/>
    <w:rsid w:val="009674F2"/>
    <w:rsid w:val="00976080"/>
    <w:rsid w:val="009803C0"/>
    <w:rsid w:val="0099793E"/>
    <w:rsid w:val="009B671A"/>
    <w:rsid w:val="009C032F"/>
    <w:rsid w:val="009C1995"/>
    <w:rsid w:val="009C67A6"/>
    <w:rsid w:val="009C79A3"/>
    <w:rsid w:val="009C7C12"/>
    <w:rsid w:val="009D4C71"/>
    <w:rsid w:val="009D6C10"/>
    <w:rsid w:val="009E7C5E"/>
    <w:rsid w:val="00A157CD"/>
    <w:rsid w:val="00A211B9"/>
    <w:rsid w:val="00A26EC2"/>
    <w:rsid w:val="00A320B9"/>
    <w:rsid w:val="00A36AB8"/>
    <w:rsid w:val="00A36FB7"/>
    <w:rsid w:val="00A51D57"/>
    <w:rsid w:val="00A572DA"/>
    <w:rsid w:val="00A622E5"/>
    <w:rsid w:val="00A72036"/>
    <w:rsid w:val="00A8653F"/>
    <w:rsid w:val="00AA3EFE"/>
    <w:rsid w:val="00AB20F8"/>
    <w:rsid w:val="00AD5C84"/>
    <w:rsid w:val="00AD788E"/>
    <w:rsid w:val="00AE1C41"/>
    <w:rsid w:val="00AE2B33"/>
    <w:rsid w:val="00AE401F"/>
    <w:rsid w:val="00AF7F91"/>
    <w:rsid w:val="00B04EDE"/>
    <w:rsid w:val="00B23A2A"/>
    <w:rsid w:val="00B26B95"/>
    <w:rsid w:val="00B42740"/>
    <w:rsid w:val="00B655B9"/>
    <w:rsid w:val="00B707D1"/>
    <w:rsid w:val="00B77665"/>
    <w:rsid w:val="00B85051"/>
    <w:rsid w:val="00B85E2C"/>
    <w:rsid w:val="00B8758F"/>
    <w:rsid w:val="00BB3648"/>
    <w:rsid w:val="00BB7F26"/>
    <w:rsid w:val="00BB7F49"/>
    <w:rsid w:val="00BD10A8"/>
    <w:rsid w:val="00BE1F58"/>
    <w:rsid w:val="00BE6543"/>
    <w:rsid w:val="00BF55CB"/>
    <w:rsid w:val="00C14C9C"/>
    <w:rsid w:val="00C20EFF"/>
    <w:rsid w:val="00C216E9"/>
    <w:rsid w:val="00C24D47"/>
    <w:rsid w:val="00C35F3A"/>
    <w:rsid w:val="00C40BC0"/>
    <w:rsid w:val="00C46D48"/>
    <w:rsid w:val="00C5306E"/>
    <w:rsid w:val="00C81F74"/>
    <w:rsid w:val="00C86DB9"/>
    <w:rsid w:val="00C93537"/>
    <w:rsid w:val="00C96F86"/>
    <w:rsid w:val="00CA0B8B"/>
    <w:rsid w:val="00CA1B79"/>
    <w:rsid w:val="00CA3073"/>
    <w:rsid w:val="00CA4530"/>
    <w:rsid w:val="00CB06D2"/>
    <w:rsid w:val="00CB6E2E"/>
    <w:rsid w:val="00CC08C8"/>
    <w:rsid w:val="00CC4EB8"/>
    <w:rsid w:val="00CD0B98"/>
    <w:rsid w:val="00D06E89"/>
    <w:rsid w:val="00D11AC8"/>
    <w:rsid w:val="00D13621"/>
    <w:rsid w:val="00D3098C"/>
    <w:rsid w:val="00D318D5"/>
    <w:rsid w:val="00D44CF2"/>
    <w:rsid w:val="00D569D2"/>
    <w:rsid w:val="00D81262"/>
    <w:rsid w:val="00D83244"/>
    <w:rsid w:val="00D83651"/>
    <w:rsid w:val="00D84622"/>
    <w:rsid w:val="00D84F98"/>
    <w:rsid w:val="00D863E4"/>
    <w:rsid w:val="00D9672A"/>
    <w:rsid w:val="00DA696B"/>
    <w:rsid w:val="00DC04EE"/>
    <w:rsid w:val="00DC7F1C"/>
    <w:rsid w:val="00DD4B95"/>
    <w:rsid w:val="00DE29B7"/>
    <w:rsid w:val="00DE60AB"/>
    <w:rsid w:val="00DF7D53"/>
    <w:rsid w:val="00E064BC"/>
    <w:rsid w:val="00E06FEE"/>
    <w:rsid w:val="00E17254"/>
    <w:rsid w:val="00E23904"/>
    <w:rsid w:val="00E34C14"/>
    <w:rsid w:val="00E419E4"/>
    <w:rsid w:val="00E43E44"/>
    <w:rsid w:val="00E50B5E"/>
    <w:rsid w:val="00E50D9F"/>
    <w:rsid w:val="00E5170F"/>
    <w:rsid w:val="00E54E31"/>
    <w:rsid w:val="00E630D5"/>
    <w:rsid w:val="00E9157B"/>
    <w:rsid w:val="00EA18F8"/>
    <w:rsid w:val="00EA6C1E"/>
    <w:rsid w:val="00EB3565"/>
    <w:rsid w:val="00EB439B"/>
    <w:rsid w:val="00EB61AE"/>
    <w:rsid w:val="00EC2C13"/>
    <w:rsid w:val="00EC6E29"/>
    <w:rsid w:val="00EF0366"/>
    <w:rsid w:val="00EF59D8"/>
    <w:rsid w:val="00F00CFF"/>
    <w:rsid w:val="00F117A7"/>
    <w:rsid w:val="00F14774"/>
    <w:rsid w:val="00F15E52"/>
    <w:rsid w:val="00F27C72"/>
    <w:rsid w:val="00F367F4"/>
    <w:rsid w:val="00F4094C"/>
    <w:rsid w:val="00F43826"/>
    <w:rsid w:val="00F5518F"/>
    <w:rsid w:val="00F617D0"/>
    <w:rsid w:val="00F623E8"/>
    <w:rsid w:val="00F8026A"/>
    <w:rsid w:val="00F877C3"/>
    <w:rsid w:val="00F95844"/>
    <w:rsid w:val="00FC2055"/>
    <w:rsid w:val="00FC240B"/>
    <w:rsid w:val="00FD0C01"/>
    <w:rsid w:val="00FE59F1"/>
    <w:rsid w:val="00FF3A2B"/>
    <w:rsid w:val="00FF47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Body Text" w:qFormat="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154DDF"/>
    <w:pPr>
      <w:spacing w:after="200" w:line="276" w:lineRule="auto"/>
    </w:pPr>
    <w:rPr>
      <w:rFonts w:ascii="Calibri" w:eastAsia="Calibri" w:hAnsi="Calibri" w:cs="Times New Roman"/>
      <w:lang w:val="bg-BG"/>
    </w:rPr>
  </w:style>
  <w:style w:type="paragraph" w:styleId="Heading1">
    <w:name w:val="heading 1"/>
    <w:aliases w:val="Main Heading"/>
    <w:basedOn w:val="Normal"/>
    <w:next w:val="Normal"/>
    <w:link w:val="Heading1Char"/>
    <w:uiPriority w:val="99"/>
    <w:qFormat/>
    <w:rsid w:val="0053710A"/>
    <w:pPr>
      <w:keepNext/>
      <w:keepLines/>
      <w:spacing w:after="0" w:line="360" w:lineRule="auto"/>
      <w:ind w:firstLine="709"/>
      <w:jc w:val="both"/>
      <w:outlineLvl w:val="0"/>
    </w:pPr>
    <w:rPr>
      <w:rFonts w:ascii="Times New Roman" w:eastAsiaTheme="majorEastAsia" w:hAnsi="Times New Roman" w:cstheme="majorBidi"/>
      <w:b/>
      <w:bCs/>
      <w:color w:val="2E74B5" w:themeColor="accent1" w:themeShade="BF"/>
      <w:sz w:val="28"/>
      <w:szCs w:val="28"/>
    </w:rPr>
  </w:style>
  <w:style w:type="paragraph" w:styleId="Heading2">
    <w:name w:val="heading 2"/>
    <w:basedOn w:val="Normal"/>
    <w:next w:val="Normal"/>
    <w:link w:val="Heading2Char"/>
    <w:autoRedefine/>
    <w:uiPriority w:val="99"/>
    <w:unhideWhenUsed/>
    <w:qFormat/>
    <w:rsid w:val="0053710A"/>
    <w:pPr>
      <w:keepNext/>
      <w:keepLines/>
      <w:spacing w:after="0" w:line="360" w:lineRule="auto"/>
      <w:ind w:firstLine="709"/>
      <w:jc w:val="both"/>
      <w:outlineLvl w:val="1"/>
    </w:pPr>
    <w:rPr>
      <w:rFonts w:ascii="Times New Roman" w:eastAsiaTheme="majorEastAsia" w:hAnsi="Times New Roman"/>
      <w:b/>
      <w:bCs/>
      <w:color w:val="5B9BD5" w:themeColor="accent1"/>
      <w:sz w:val="26"/>
      <w:szCs w:val="24"/>
    </w:rPr>
  </w:style>
  <w:style w:type="paragraph" w:styleId="Heading3">
    <w:name w:val="heading 3"/>
    <w:aliases w:val="Подточки,T3-Seureca,Section SubHeading Char,L3 Char,Section SubHeading,L3"/>
    <w:basedOn w:val="Normal"/>
    <w:next w:val="Normal"/>
    <w:link w:val="Heading3Char"/>
    <w:uiPriority w:val="99"/>
    <w:unhideWhenUsed/>
    <w:qFormat/>
    <w:rsid w:val="0053710A"/>
    <w:pPr>
      <w:keepNext/>
      <w:keepLines/>
      <w:spacing w:after="0" w:line="360" w:lineRule="auto"/>
      <w:ind w:firstLine="709"/>
      <w:jc w:val="both"/>
      <w:outlineLvl w:val="2"/>
    </w:pPr>
    <w:rPr>
      <w:rFonts w:ascii="Times New Roman" w:eastAsiaTheme="majorEastAsia" w:hAnsi="Times New Roman" w:cstheme="majorBidi"/>
      <w:b/>
      <w:bCs/>
      <w:i/>
      <w:color w:val="5B9BD5" w:themeColor="accent1"/>
      <w:sz w:val="24"/>
    </w:rPr>
  </w:style>
  <w:style w:type="paragraph" w:styleId="Heading4">
    <w:name w:val="heading 4"/>
    <w:aliases w:val="Heading 4 Char2,Heading 4 Char Char2,Heading 4 Char1 Char Char1,Heading 4 Char Char Char Char1,Heading 4 Char1 Char1,Heading 4 Char Char Char1,Heading 4 Char1 Char Char Char,Heading 4 Char Char Char Char Char,Heading 4 Char Char1 Char"/>
    <w:basedOn w:val="Normal"/>
    <w:next w:val="Normal"/>
    <w:link w:val="Heading4Char"/>
    <w:uiPriority w:val="99"/>
    <w:unhideWhenUsed/>
    <w:qFormat/>
    <w:rsid w:val="0053710A"/>
    <w:pPr>
      <w:keepNext/>
      <w:spacing w:after="0" w:line="360" w:lineRule="auto"/>
      <w:ind w:firstLine="709"/>
      <w:jc w:val="both"/>
      <w:outlineLvl w:val="3"/>
    </w:pPr>
    <w:rPr>
      <w:rFonts w:ascii="Times New Roman" w:eastAsiaTheme="minorHAnsi" w:hAnsi="Times New Roman"/>
      <w:b/>
      <w:color w:val="0063B8"/>
      <w:sz w:val="24"/>
      <w:u w:val="single"/>
    </w:rPr>
  </w:style>
  <w:style w:type="paragraph" w:styleId="Heading5">
    <w:name w:val="heading 5"/>
    <w:basedOn w:val="Normal"/>
    <w:next w:val="Normal"/>
    <w:link w:val="Heading5Char"/>
    <w:uiPriority w:val="99"/>
    <w:unhideWhenUsed/>
    <w:qFormat/>
    <w:rsid w:val="0053710A"/>
    <w:pPr>
      <w:keepNext/>
      <w:keepLines/>
      <w:spacing w:after="0" w:line="360" w:lineRule="auto"/>
      <w:ind w:firstLine="709"/>
      <w:jc w:val="both"/>
      <w:outlineLvl w:val="4"/>
    </w:pPr>
    <w:rPr>
      <w:rFonts w:ascii="Times New Roman" w:eastAsiaTheme="majorEastAsia" w:hAnsi="Times New Roman" w:cstheme="majorBidi"/>
      <w:i/>
      <w:color w:val="2E74B5" w:themeColor="accent1" w:themeShade="BF"/>
      <w:sz w:val="24"/>
    </w:rPr>
  </w:style>
  <w:style w:type="paragraph" w:styleId="Heading6">
    <w:name w:val="heading 6"/>
    <w:basedOn w:val="Normal"/>
    <w:next w:val="Normal"/>
    <w:link w:val="Heading6Char"/>
    <w:uiPriority w:val="99"/>
    <w:qFormat/>
    <w:rsid w:val="0053710A"/>
    <w:pPr>
      <w:tabs>
        <w:tab w:val="num" w:pos="0"/>
      </w:tabs>
      <w:spacing w:before="240" w:after="60" w:line="280" w:lineRule="exact"/>
      <w:ind w:left="1152" w:hanging="1152"/>
      <w:outlineLvl w:val="5"/>
    </w:pPr>
    <w:rPr>
      <w:bCs/>
      <w:i/>
      <w:sz w:val="24"/>
      <w:szCs w:val="24"/>
      <w:lang w:val="en-US"/>
    </w:rPr>
  </w:style>
  <w:style w:type="paragraph" w:styleId="Heading7">
    <w:name w:val="heading 7"/>
    <w:basedOn w:val="Normal"/>
    <w:next w:val="Normal"/>
    <w:link w:val="Heading7Char"/>
    <w:uiPriority w:val="99"/>
    <w:qFormat/>
    <w:rsid w:val="0053710A"/>
    <w:pPr>
      <w:tabs>
        <w:tab w:val="num" w:pos="0"/>
      </w:tabs>
      <w:spacing w:before="240" w:after="60" w:line="280" w:lineRule="exact"/>
      <w:ind w:left="1296" w:hanging="1296"/>
      <w:outlineLvl w:val="6"/>
    </w:pPr>
    <w:rPr>
      <w:sz w:val="24"/>
      <w:szCs w:val="24"/>
      <w:lang w:val="en-US"/>
    </w:rPr>
  </w:style>
  <w:style w:type="paragraph" w:styleId="Heading8">
    <w:name w:val="heading 8"/>
    <w:basedOn w:val="Normal"/>
    <w:next w:val="Normal"/>
    <w:link w:val="Heading8Char"/>
    <w:uiPriority w:val="99"/>
    <w:qFormat/>
    <w:rsid w:val="0053710A"/>
    <w:pPr>
      <w:tabs>
        <w:tab w:val="num" w:pos="0"/>
      </w:tabs>
      <w:spacing w:before="240" w:after="60" w:line="280" w:lineRule="exact"/>
      <w:ind w:left="1440" w:hanging="1440"/>
      <w:outlineLvl w:val="7"/>
    </w:pPr>
    <w:rPr>
      <w:i/>
      <w:iCs/>
      <w:sz w:val="24"/>
      <w:szCs w:val="24"/>
      <w:lang w:val="en-US"/>
    </w:rPr>
  </w:style>
  <w:style w:type="paragraph" w:styleId="Heading9">
    <w:name w:val="heading 9"/>
    <w:basedOn w:val="Normal"/>
    <w:next w:val="Normal"/>
    <w:link w:val="Heading9Char"/>
    <w:uiPriority w:val="99"/>
    <w:qFormat/>
    <w:rsid w:val="00A51D57"/>
    <w:pPr>
      <w:tabs>
        <w:tab w:val="num" w:pos="0"/>
      </w:tabs>
      <w:spacing w:before="240" w:after="60" w:line="280" w:lineRule="exact"/>
      <w:ind w:left="1584" w:hanging="1584"/>
      <w:outlineLvl w:val="8"/>
    </w:pPr>
    <w:rPr>
      <w:rFonts w:ascii="Cambria" w:eastAsia="Times New Roman" w:hAnsi="Cambr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54DDF"/>
    <w:rPr>
      <w:color w:val="0563C1" w:themeColor="hyperlink"/>
      <w:u w:val="single"/>
    </w:rPr>
  </w:style>
  <w:style w:type="paragraph" w:styleId="ListParagraph">
    <w:name w:val="List Paragraph"/>
    <w:aliases w:val="Гл точки,Normal bullet 2,List Paragraph2,List Paragraph1,Question"/>
    <w:basedOn w:val="Normal"/>
    <w:link w:val="ListParagraphChar"/>
    <w:uiPriority w:val="34"/>
    <w:qFormat/>
    <w:rsid w:val="00DC7F1C"/>
    <w:pPr>
      <w:ind w:left="720"/>
      <w:contextualSpacing/>
    </w:pPr>
  </w:style>
  <w:style w:type="paragraph" w:styleId="Header">
    <w:name w:val="header"/>
    <w:aliases w:val="Intestazione.int.intestazione,Intestazione.int,Char1 Char,En-tête client,Header1,Header 1,Encabezado 2,encabezado"/>
    <w:basedOn w:val="Normal"/>
    <w:link w:val="HeaderChar"/>
    <w:uiPriority w:val="99"/>
    <w:unhideWhenUsed/>
    <w:rsid w:val="00423711"/>
    <w:pPr>
      <w:tabs>
        <w:tab w:val="center" w:pos="4703"/>
        <w:tab w:val="right" w:pos="9406"/>
      </w:tabs>
      <w:spacing w:after="0" w:line="240" w:lineRule="auto"/>
    </w:pPr>
  </w:style>
  <w:style w:type="character" w:customStyle="1" w:styleId="HeaderChar">
    <w:name w:val="Header Char"/>
    <w:aliases w:val="Intestazione.int.intestazione Char,Intestazione.int Char,Char1 Char Char,En-tête client Char,Header1 Char,Header 1 Char,Encabezado 2 Char,encabezado Char"/>
    <w:basedOn w:val="DefaultParagraphFont"/>
    <w:link w:val="Header"/>
    <w:uiPriority w:val="99"/>
    <w:rsid w:val="00423711"/>
    <w:rPr>
      <w:rFonts w:ascii="Calibri" w:eastAsia="Calibri" w:hAnsi="Calibri" w:cs="Times New Roman"/>
      <w:lang w:val="bg-BG"/>
    </w:rPr>
  </w:style>
  <w:style w:type="paragraph" w:styleId="Footer">
    <w:name w:val="footer"/>
    <w:aliases w:val=" Char5,eersteregel,EPZ_O_Footer,EPZ_U_Footer,EPZ_P_Footer,EPZ_R_Footer"/>
    <w:basedOn w:val="Normal"/>
    <w:link w:val="FooterChar"/>
    <w:uiPriority w:val="99"/>
    <w:unhideWhenUsed/>
    <w:rsid w:val="00423711"/>
    <w:pPr>
      <w:tabs>
        <w:tab w:val="center" w:pos="4703"/>
        <w:tab w:val="right" w:pos="9406"/>
      </w:tabs>
      <w:spacing w:after="0" w:line="240" w:lineRule="auto"/>
    </w:pPr>
  </w:style>
  <w:style w:type="character" w:customStyle="1" w:styleId="FooterChar">
    <w:name w:val="Footer Char"/>
    <w:aliases w:val=" Char5 Char,eersteregel Char,EPZ_O_Footer Char,EPZ_U_Footer Char,EPZ_P_Footer Char,EPZ_R_Footer Char"/>
    <w:basedOn w:val="DefaultParagraphFont"/>
    <w:link w:val="Footer"/>
    <w:uiPriority w:val="99"/>
    <w:rsid w:val="00423711"/>
    <w:rPr>
      <w:rFonts w:ascii="Calibri" w:eastAsia="Calibri" w:hAnsi="Calibri" w:cs="Times New Roman"/>
      <w:lang w:val="bg-BG"/>
    </w:rPr>
  </w:style>
  <w:style w:type="paragraph" w:customStyle="1" w:styleId="a">
    <w:name w:val="Тирета"/>
    <w:basedOn w:val="Normal"/>
    <w:link w:val="Char"/>
    <w:qFormat/>
    <w:rsid w:val="00BE6543"/>
    <w:pPr>
      <w:numPr>
        <w:numId w:val="1"/>
      </w:numPr>
      <w:spacing w:after="0" w:line="360" w:lineRule="auto"/>
      <w:jc w:val="both"/>
    </w:pPr>
    <w:rPr>
      <w:rFonts w:ascii="Times New Roman" w:eastAsiaTheme="minorHAnsi" w:hAnsi="Times New Roman" w:cstheme="minorBidi"/>
      <w:sz w:val="24"/>
    </w:rPr>
  </w:style>
  <w:style w:type="character" w:customStyle="1" w:styleId="Char">
    <w:name w:val="Тирета Char"/>
    <w:basedOn w:val="DefaultParagraphFont"/>
    <w:link w:val="a"/>
    <w:rsid w:val="00BE6543"/>
    <w:rPr>
      <w:rFonts w:ascii="Times New Roman" w:hAnsi="Times New Roman"/>
      <w:sz w:val="24"/>
      <w:lang w:val="bg-BG"/>
    </w:rPr>
  </w:style>
  <w:style w:type="paragraph" w:customStyle="1" w:styleId="a1">
    <w:name w:val="Точки"/>
    <w:basedOn w:val="a"/>
    <w:link w:val="Char0"/>
    <w:qFormat/>
    <w:rsid w:val="00881252"/>
    <w:pPr>
      <w:numPr>
        <w:numId w:val="2"/>
      </w:numPr>
    </w:pPr>
  </w:style>
  <w:style w:type="character" w:customStyle="1" w:styleId="Char0">
    <w:name w:val="Точки Char"/>
    <w:basedOn w:val="Char"/>
    <w:link w:val="a1"/>
    <w:rsid w:val="00881252"/>
    <w:rPr>
      <w:rFonts w:ascii="Times New Roman" w:hAnsi="Times New Roman"/>
      <w:sz w:val="24"/>
      <w:lang w:val="bg-BG"/>
    </w:rPr>
  </w:style>
  <w:style w:type="character" w:customStyle="1" w:styleId="ListParagraphChar">
    <w:name w:val="List Paragraph Char"/>
    <w:aliases w:val="Гл точки Char,Normal bullet 2 Char,List Paragraph2 Char,List Paragraph1 Char,Question Char"/>
    <w:link w:val="ListParagraph"/>
    <w:uiPriority w:val="34"/>
    <w:rsid w:val="007F4F94"/>
    <w:rPr>
      <w:rFonts w:ascii="Calibri" w:eastAsia="Calibri" w:hAnsi="Calibri" w:cs="Times New Roman"/>
      <w:lang w:val="bg-BG"/>
    </w:rPr>
  </w:style>
  <w:style w:type="character" w:customStyle="1" w:styleId="Bodytext2Italic">
    <w:name w:val="Body text (2) + Italic"/>
    <w:basedOn w:val="DefaultParagraphFont"/>
    <w:rsid w:val="007551E4"/>
    <w:rPr>
      <w:rFonts w:ascii="Times New Roman" w:eastAsia="Times New Roman" w:hAnsi="Times New Roman" w:cs="Times New Roman"/>
      <w:i/>
      <w:iCs/>
      <w:color w:val="000000"/>
      <w:spacing w:val="0"/>
      <w:w w:val="100"/>
      <w:position w:val="0"/>
      <w:sz w:val="24"/>
      <w:szCs w:val="24"/>
      <w:shd w:val="clear" w:color="auto" w:fill="FFFFFF"/>
      <w:lang w:val="bg-BG" w:eastAsia="bg-BG" w:bidi="bg-BG"/>
    </w:rPr>
  </w:style>
  <w:style w:type="character" w:customStyle="1" w:styleId="Bodytext4NotItalic">
    <w:name w:val="Body text (4) + Not Italic"/>
    <w:basedOn w:val="DefaultParagraphFont"/>
    <w:rsid w:val="007551E4"/>
    <w:rPr>
      <w:rFonts w:ascii="Times New Roman" w:eastAsia="Times New Roman" w:hAnsi="Times New Roman" w:cs="Times New Roman"/>
      <w:b w:val="0"/>
      <w:bCs w:val="0"/>
      <w:i/>
      <w:iCs/>
      <w:smallCaps w:val="0"/>
      <w:strike w:val="0"/>
      <w:color w:val="000000"/>
      <w:spacing w:val="0"/>
      <w:w w:val="100"/>
      <w:position w:val="0"/>
      <w:sz w:val="24"/>
      <w:szCs w:val="24"/>
      <w:u w:val="none"/>
      <w:lang w:val="bg-BG" w:eastAsia="bg-BG" w:bidi="bg-BG"/>
    </w:rPr>
  </w:style>
  <w:style w:type="character" w:customStyle="1" w:styleId="Bodytext2">
    <w:name w:val="Body text (2)_"/>
    <w:basedOn w:val="DefaultParagraphFont"/>
    <w:link w:val="Bodytext20"/>
    <w:rsid w:val="00066677"/>
    <w:rPr>
      <w:rFonts w:ascii="Times New Roman" w:eastAsia="Times New Roman" w:hAnsi="Times New Roman" w:cs="Times New Roman"/>
      <w:shd w:val="clear" w:color="auto" w:fill="FFFFFF"/>
    </w:rPr>
  </w:style>
  <w:style w:type="paragraph" w:customStyle="1" w:styleId="Bodytext20">
    <w:name w:val="Body text (2)"/>
    <w:basedOn w:val="Normal"/>
    <w:link w:val="Bodytext2"/>
    <w:rsid w:val="00066677"/>
    <w:pPr>
      <w:shd w:val="clear" w:color="auto" w:fill="FFFFFF"/>
      <w:spacing w:before="460" w:after="660" w:line="274" w:lineRule="exact"/>
      <w:ind w:hanging="360"/>
      <w:jc w:val="both"/>
    </w:pPr>
    <w:rPr>
      <w:rFonts w:ascii="Times New Roman" w:eastAsia="Times New Roman" w:hAnsi="Times New Roman"/>
      <w:lang w:val="en-US"/>
    </w:rPr>
  </w:style>
  <w:style w:type="paragraph" w:customStyle="1" w:styleId="a3">
    <w:name w:val="Таблици текст"/>
    <w:basedOn w:val="Normal"/>
    <w:qFormat/>
    <w:rsid w:val="00066677"/>
    <w:pPr>
      <w:spacing w:after="0" w:line="240" w:lineRule="auto"/>
      <w:jc w:val="center"/>
    </w:pPr>
    <w:rPr>
      <w:rFonts w:ascii="Times New Roman" w:eastAsia="Times New Roman" w:hAnsi="Times New Roman"/>
      <w:color w:val="000000"/>
      <w:szCs w:val="24"/>
      <w:lang w:eastAsia="bg-BG"/>
    </w:rPr>
  </w:style>
  <w:style w:type="paragraph" w:customStyle="1" w:styleId="Default">
    <w:name w:val="Default"/>
    <w:rsid w:val="00F5518F"/>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F14774"/>
    <w:pPr>
      <w:spacing w:after="0" w:line="240" w:lineRule="auto"/>
    </w:pPr>
    <w:rPr>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ici">
    <w:name w:val="Tablici"/>
    <w:basedOn w:val="tochka10"/>
    <w:link w:val="TabliciChar"/>
    <w:autoRedefine/>
    <w:qFormat/>
    <w:rsid w:val="0093029F"/>
    <w:pPr>
      <w:numPr>
        <w:ilvl w:val="7"/>
        <w:numId w:val="15"/>
      </w:numPr>
      <w:shd w:val="clear" w:color="auto" w:fill="FFFFFF" w:themeFill="background1"/>
      <w:snapToGrid w:val="0"/>
      <w:spacing w:before="120"/>
      <w:ind w:left="0" w:right="0"/>
      <w:jc w:val="center"/>
      <w:outlineLvl w:val="7"/>
    </w:pPr>
    <w:rPr>
      <w:rFonts w:eastAsia="Times New Roman" w:cs="Times New Roman"/>
      <w:b w:val="0"/>
      <w:i/>
      <w:noProof/>
      <w:snapToGrid w:val="0"/>
      <w:sz w:val="24"/>
      <w:lang w:eastAsia="bg-BG"/>
      <w14:scene3d>
        <w14:camera w14:prst="orthographicFront"/>
        <w14:lightRig w14:rig="threePt" w14:dir="t">
          <w14:rot w14:lat="0" w14:lon="0" w14:rev="0"/>
        </w14:lightRig>
      </w14:scene3d>
    </w:rPr>
  </w:style>
  <w:style w:type="character" w:customStyle="1" w:styleId="TabliciChar">
    <w:name w:val="Tablici Char"/>
    <w:basedOn w:val="DefaultParagraphFont"/>
    <w:link w:val="Tablici"/>
    <w:qFormat/>
    <w:rsid w:val="0093029F"/>
    <w:rPr>
      <w:rFonts w:ascii="Times New Roman" w:eastAsia="Times New Roman" w:hAnsi="Times New Roman" w:cs="Times New Roman"/>
      <w:i/>
      <w:noProof/>
      <w:snapToGrid w:val="0"/>
      <w:sz w:val="24"/>
      <w:szCs w:val="24"/>
      <w:shd w:val="clear" w:color="auto" w:fill="FFFFFF" w:themeFill="background1"/>
      <w:lang w:val="bg-BG" w:eastAsia="bg-BG"/>
      <w14:scene3d>
        <w14:camera w14:prst="orthographicFront"/>
        <w14:lightRig w14:rig="threePt" w14:dir="t">
          <w14:rot w14:lat="0" w14:lon="0" w14:rev="0"/>
        </w14:lightRig>
      </w14:scene3d>
    </w:rPr>
  </w:style>
  <w:style w:type="paragraph" w:customStyle="1" w:styleId="tochka10">
    <w:name w:val="tochka 1"/>
    <w:basedOn w:val="Normal"/>
    <w:next w:val="Normal"/>
    <w:link w:val="tochka1Char"/>
    <w:autoRedefine/>
    <w:qFormat/>
    <w:rsid w:val="00F14774"/>
    <w:pPr>
      <w:keepNext/>
      <w:numPr>
        <w:numId w:val="7"/>
      </w:numPr>
      <w:autoSpaceDE w:val="0"/>
      <w:autoSpaceDN w:val="0"/>
      <w:adjustRightInd w:val="0"/>
      <w:spacing w:after="0" w:line="360" w:lineRule="auto"/>
      <w:ind w:right="-142"/>
      <w:jc w:val="both"/>
      <w:outlineLvl w:val="0"/>
    </w:pPr>
    <w:rPr>
      <w:rFonts w:ascii="Times New Roman" w:eastAsiaTheme="minorHAnsi" w:hAnsi="Times New Roman" w:cstheme="minorBidi"/>
      <w:b/>
      <w:sz w:val="28"/>
      <w:szCs w:val="24"/>
    </w:rPr>
  </w:style>
  <w:style w:type="paragraph" w:customStyle="1" w:styleId="tochka2">
    <w:name w:val="tochka 2"/>
    <w:basedOn w:val="Normal"/>
    <w:autoRedefine/>
    <w:qFormat/>
    <w:rsid w:val="00F14774"/>
    <w:pPr>
      <w:numPr>
        <w:ilvl w:val="1"/>
        <w:numId w:val="7"/>
      </w:numPr>
      <w:spacing w:after="0" w:line="360" w:lineRule="auto"/>
      <w:outlineLvl w:val="1"/>
    </w:pPr>
    <w:rPr>
      <w:rFonts w:ascii="Times New Roman" w:eastAsiaTheme="minorHAnsi" w:hAnsi="Times New Roman" w:cstheme="minorBidi"/>
      <w:b/>
      <w:sz w:val="28"/>
    </w:rPr>
  </w:style>
  <w:style w:type="paragraph" w:customStyle="1" w:styleId="tochka3">
    <w:name w:val="tochka 3"/>
    <w:basedOn w:val="Normal"/>
    <w:autoRedefine/>
    <w:qFormat/>
    <w:rsid w:val="00F14774"/>
    <w:pPr>
      <w:numPr>
        <w:ilvl w:val="2"/>
        <w:numId w:val="7"/>
      </w:numPr>
      <w:spacing w:before="120" w:after="0" w:line="360" w:lineRule="auto"/>
      <w:jc w:val="both"/>
      <w:outlineLvl w:val="2"/>
    </w:pPr>
    <w:rPr>
      <w:rFonts w:ascii="Times New Roman" w:eastAsiaTheme="minorHAnsi" w:hAnsi="Times New Roman" w:cstheme="minorBidi"/>
      <w:b/>
      <w:sz w:val="24"/>
    </w:rPr>
  </w:style>
  <w:style w:type="paragraph" w:customStyle="1" w:styleId="tochka4">
    <w:name w:val="tochka 4"/>
    <w:basedOn w:val="Normal"/>
    <w:autoRedefine/>
    <w:qFormat/>
    <w:rsid w:val="00F14774"/>
    <w:pPr>
      <w:numPr>
        <w:ilvl w:val="3"/>
        <w:numId w:val="7"/>
      </w:numPr>
      <w:spacing w:before="240" w:after="0" w:line="360" w:lineRule="auto"/>
      <w:ind w:left="284"/>
      <w:outlineLvl w:val="3"/>
    </w:pPr>
    <w:rPr>
      <w:rFonts w:ascii="Times New Roman" w:eastAsiaTheme="minorHAnsi" w:hAnsi="Times New Roman" w:cstheme="minorBidi"/>
      <w:b/>
      <w:sz w:val="24"/>
      <w:lang w:val="en-US"/>
    </w:rPr>
  </w:style>
  <w:style w:type="paragraph" w:customStyle="1" w:styleId="tochka5">
    <w:name w:val="tochka 5"/>
    <w:basedOn w:val="Normal"/>
    <w:link w:val="tochka5Char"/>
    <w:autoRedefine/>
    <w:qFormat/>
    <w:rsid w:val="00F14774"/>
    <w:pPr>
      <w:numPr>
        <w:ilvl w:val="4"/>
        <w:numId w:val="7"/>
      </w:numPr>
      <w:spacing w:after="0" w:line="360" w:lineRule="auto"/>
      <w:jc w:val="both"/>
      <w:outlineLvl w:val="4"/>
    </w:pPr>
    <w:rPr>
      <w:rFonts w:ascii="Times New Roman" w:eastAsiaTheme="minorHAnsi" w:hAnsi="Times New Roman" w:cstheme="minorBidi"/>
      <w:b/>
      <w:sz w:val="24"/>
    </w:rPr>
  </w:style>
  <w:style w:type="paragraph" w:customStyle="1" w:styleId="a0">
    <w:name w:val="Фигури"/>
    <w:basedOn w:val="Tablici"/>
    <w:link w:val="Char1"/>
    <w:qFormat/>
    <w:rsid w:val="00F14774"/>
    <w:pPr>
      <w:numPr>
        <w:ilvl w:val="8"/>
        <w:numId w:val="7"/>
      </w:numPr>
      <w:tabs>
        <w:tab w:val="left" w:pos="851"/>
      </w:tabs>
      <w:spacing w:line="240" w:lineRule="auto"/>
    </w:pPr>
    <w:rPr>
      <w:lang w:val="en-US"/>
    </w:rPr>
  </w:style>
  <w:style w:type="character" w:customStyle="1" w:styleId="Char1">
    <w:name w:val="Фигури Char"/>
    <w:basedOn w:val="DefaultParagraphFont"/>
    <w:link w:val="a0"/>
    <w:rsid w:val="00F14774"/>
    <w:rPr>
      <w:rFonts w:ascii="Times New Roman" w:eastAsia="Times New Roman" w:hAnsi="Times New Roman" w:cs="Times New Roman"/>
      <w:i/>
      <w:noProof/>
      <w:snapToGrid w:val="0"/>
      <w:sz w:val="24"/>
      <w:szCs w:val="24"/>
      <w:shd w:val="clear" w:color="auto" w:fill="FFFFFF" w:themeFill="background1"/>
      <w:lang w:eastAsia="bg-BG"/>
      <w14:scene3d>
        <w14:camera w14:prst="orthographicFront"/>
        <w14:lightRig w14:rig="threePt" w14:dir="t">
          <w14:rot w14:lat="0" w14:lon="0" w14:rev="0"/>
        </w14:lightRig>
      </w14:scene3d>
    </w:rPr>
  </w:style>
  <w:style w:type="paragraph" w:customStyle="1" w:styleId="1">
    <w:name w:val="1))"/>
    <w:basedOn w:val="tochka5"/>
    <w:link w:val="1Char"/>
    <w:qFormat/>
    <w:rsid w:val="00F14774"/>
    <w:pPr>
      <w:numPr>
        <w:ilvl w:val="6"/>
      </w:numPr>
      <w:spacing w:before="60" w:after="120" w:line="240" w:lineRule="auto"/>
    </w:pPr>
    <w:rPr>
      <w:lang w:eastAsia="tr-TR"/>
    </w:rPr>
  </w:style>
  <w:style w:type="character" w:customStyle="1" w:styleId="Heading9Char">
    <w:name w:val="Heading 9 Char"/>
    <w:basedOn w:val="DefaultParagraphFont"/>
    <w:link w:val="Heading9"/>
    <w:uiPriority w:val="99"/>
    <w:rsid w:val="00A51D57"/>
    <w:rPr>
      <w:rFonts w:ascii="Cambria" w:eastAsia="Times New Roman" w:hAnsi="Cambria" w:cs="Times New Roman"/>
    </w:rPr>
  </w:style>
  <w:style w:type="paragraph" w:styleId="DocumentMap">
    <w:name w:val="Document Map"/>
    <w:basedOn w:val="Normal"/>
    <w:link w:val="DocumentMapChar"/>
    <w:uiPriority w:val="99"/>
    <w:unhideWhenUsed/>
    <w:rsid w:val="004B72E2"/>
    <w:pPr>
      <w:numPr>
        <w:numId w:val="8"/>
      </w:numPr>
      <w:spacing w:after="0" w:line="240" w:lineRule="auto"/>
      <w:jc w:val="both"/>
    </w:pPr>
    <w:rPr>
      <w:rFonts w:ascii="Tahoma" w:hAnsi="Tahoma" w:cs="Tahoma"/>
      <w:sz w:val="16"/>
      <w:szCs w:val="16"/>
    </w:rPr>
  </w:style>
  <w:style w:type="character" w:customStyle="1" w:styleId="DocumentMapChar">
    <w:name w:val="Document Map Char"/>
    <w:basedOn w:val="DefaultParagraphFont"/>
    <w:link w:val="DocumentMap"/>
    <w:uiPriority w:val="99"/>
    <w:rsid w:val="004B72E2"/>
    <w:rPr>
      <w:rFonts w:ascii="Tahoma" w:eastAsia="Calibri" w:hAnsi="Tahoma" w:cs="Tahoma"/>
      <w:sz w:val="16"/>
      <w:szCs w:val="16"/>
      <w:lang w:val="bg-BG"/>
    </w:rPr>
  </w:style>
  <w:style w:type="paragraph" w:styleId="BodyTextIndent">
    <w:name w:val="Body Text Indent"/>
    <w:basedOn w:val="Normal"/>
    <w:link w:val="BodyTextIndentChar"/>
    <w:uiPriority w:val="99"/>
    <w:unhideWhenUsed/>
    <w:rsid w:val="004B72E2"/>
    <w:pPr>
      <w:numPr>
        <w:ilvl w:val="2"/>
        <w:numId w:val="8"/>
      </w:numPr>
      <w:spacing w:after="120" w:line="360" w:lineRule="auto"/>
      <w:jc w:val="both"/>
    </w:pPr>
    <w:rPr>
      <w:rFonts w:ascii="Times New Roman" w:hAnsi="Times New Roman"/>
      <w:sz w:val="24"/>
    </w:rPr>
  </w:style>
  <w:style w:type="character" w:customStyle="1" w:styleId="BodyTextIndentChar">
    <w:name w:val="Body Text Indent Char"/>
    <w:basedOn w:val="DefaultParagraphFont"/>
    <w:link w:val="BodyTextIndent"/>
    <w:uiPriority w:val="99"/>
    <w:rsid w:val="004B72E2"/>
    <w:rPr>
      <w:rFonts w:ascii="Times New Roman" w:eastAsia="Calibri" w:hAnsi="Times New Roman" w:cs="Times New Roman"/>
      <w:sz w:val="24"/>
      <w:lang w:val="bg-BG"/>
    </w:rPr>
  </w:style>
  <w:style w:type="paragraph" w:styleId="Caption">
    <w:name w:val="caption"/>
    <w:aliases w:val="Légende seureca,Beschriftung-Tables,Caracter Caracter,Caracter Caracter Caracter,Caracter Caracter C... Zchn Zchn,Caracter Caracter Caracter Char Char Char,Caracter Caracter Caracter Char Char Char Char Char,Caracter Caracter Caracter Char,Map"/>
    <w:basedOn w:val="Normal"/>
    <w:next w:val="Normal"/>
    <w:link w:val="CaptionChar"/>
    <w:uiPriority w:val="35"/>
    <w:unhideWhenUsed/>
    <w:qFormat/>
    <w:rsid w:val="004B72E2"/>
    <w:pPr>
      <w:numPr>
        <w:ilvl w:val="4"/>
        <w:numId w:val="8"/>
      </w:numPr>
      <w:spacing w:after="0" w:line="240" w:lineRule="auto"/>
      <w:jc w:val="both"/>
    </w:pPr>
    <w:rPr>
      <w:rFonts w:ascii="Times New Roman" w:hAnsi="Times New Roman"/>
      <w:b/>
      <w:bCs/>
      <w:smallCaps/>
      <w:color w:val="4F81BD"/>
      <w:sz w:val="20"/>
      <w:szCs w:val="18"/>
    </w:rPr>
  </w:style>
  <w:style w:type="paragraph" w:styleId="BodyTextIndent2">
    <w:name w:val="Body Text Indent 2"/>
    <w:basedOn w:val="Normal"/>
    <w:link w:val="BodyTextIndent2Char"/>
    <w:uiPriority w:val="99"/>
    <w:unhideWhenUsed/>
    <w:rsid w:val="004B72E2"/>
    <w:pPr>
      <w:numPr>
        <w:ilvl w:val="8"/>
        <w:numId w:val="8"/>
      </w:numPr>
      <w:spacing w:after="120" w:line="360" w:lineRule="auto"/>
      <w:jc w:val="both"/>
    </w:pPr>
    <w:rPr>
      <w:rFonts w:ascii="Times New Roman" w:eastAsia="SimSun" w:hAnsi="Times New Roman"/>
      <w:sz w:val="24"/>
    </w:rPr>
  </w:style>
  <w:style w:type="character" w:customStyle="1" w:styleId="BodyTextIndent2Char">
    <w:name w:val="Body Text Indent 2 Char"/>
    <w:basedOn w:val="DefaultParagraphFont"/>
    <w:link w:val="BodyTextIndent2"/>
    <w:uiPriority w:val="99"/>
    <w:rsid w:val="004B72E2"/>
    <w:rPr>
      <w:rFonts w:ascii="Times New Roman" w:eastAsia="SimSun" w:hAnsi="Times New Roman" w:cs="Times New Roman"/>
      <w:sz w:val="24"/>
      <w:lang w:val="bg-BG"/>
    </w:rPr>
  </w:style>
  <w:style w:type="paragraph" w:styleId="BodyText">
    <w:name w:val="Body Text"/>
    <w:aliases w:val="Главни точки"/>
    <w:basedOn w:val="Normal"/>
    <w:link w:val="BodyTextChar"/>
    <w:uiPriority w:val="99"/>
    <w:unhideWhenUsed/>
    <w:qFormat/>
    <w:rsid w:val="00BB7F49"/>
    <w:pPr>
      <w:spacing w:after="120"/>
    </w:pPr>
  </w:style>
  <w:style w:type="character" w:customStyle="1" w:styleId="BodyTextChar">
    <w:name w:val="Body Text Char"/>
    <w:aliases w:val="Главни точки Char"/>
    <w:basedOn w:val="DefaultParagraphFont"/>
    <w:link w:val="BodyText"/>
    <w:uiPriority w:val="99"/>
    <w:rsid w:val="00BB7F49"/>
    <w:rPr>
      <w:rFonts w:ascii="Calibri" w:eastAsia="Calibri" w:hAnsi="Calibri" w:cs="Times New Roman"/>
      <w:lang w:val="bg-BG"/>
    </w:rPr>
  </w:style>
  <w:style w:type="character" w:customStyle="1" w:styleId="10">
    <w:name w:val="Заглавие 1 Знак"/>
    <w:aliases w:val="Main Heading Знак"/>
    <w:basedOn w:val="DefaultParagraphFont"/>
    <w:link w:val="MainHeading1"/>
    <w:uiPriority w:val="99"/>
    <w:rsid w:val="0053710A"/>
    <w:rPr>
      <w:rFonts w:asciiTheme="majorHAnsi" w:eastAsiaTheme="majorEastAsia" w:hAnsiTheme="majorHAnsi" w:cstheme="majorBidi"/>
      <w:color w:val="2E74B5" w:themeColor="accent1" w:themeShade="BF"/>
      <w:sz w:val="32"/>
      <w:szCs w:val="32"/>
      <w:lang w:val="bg-BG"/>
    </w:rPr>
  </w:style>
  <w:style w:type="character" w:customStyle="1" w:styleId="Heading2Char">
    <w:name w:val="Heading 2 Char"/>
    <w:basedOn w:val="DefaultParagraphFont"/>
    <w:link w:val="Heading2"/>
    <w:uiPriority w:val="99"/>
    <w:rsid w:val="0053710A"/>
    <w:rPr>
      <w:rFonts w:ascii="Times New Roman" w:eastAsiaTheme="majorEastAsia" w:hAnsi="Times New Roman" w:cs="Times New Roman"/>
      <w:b/>
      <w:bCs/>
      <w:color w:val="5B9BD5" w:themeColor="accent1"/>
      <w:sz w:val="26"/>
      <w:szCs w:val="24"/>
      <w:lang w:val="bg-BG"/>
    </w:rPr>
  </w:style>
  <w:style w:type="character" w:customStyle="1" w:styleId="Heading3Char">
    <w:name w:val="Heading 3 Char"/>
    <w:aliases w:val="Подточки Char,T3-Seureca Char,Section SubHeading Char Char1,L3 Char Char1,Section SubHeading Char2,L3 Char2"/>
    <w:basedOn w:val="DefaultParagraphFont"/>
    <w:link w:val="Heading3"/>
    <w:uiPriority w:val="99"/>
    <w:rsid w:val="0053710A"/>
    <w:rPr>
      <w:rFonts w:ascii="Times New Roman" w:eastAsiaTheme="majorEastAsia" w:hAnsi="Times New Roman" w:cstheme="majorBidi"/>
      <w:b/>
      <w:bCs/>
      <w:i/>
      <w:color w:val="5B9BD5" w:themeColor="accent1"/>
      <w:sz w:val="24"/>
      <w:lang w:val="bg-BG"/>
    </w:rPr>
  </w:style>
  <w:style w:type="character" w:customStyle="1" w:styleId="Heading4Char">
    <w:name w:val="Heading 4 Char"/>
    <w:aliases w:val="Heading 4 Char2 Char,Heading 4 Char Char2 Char,Heading 4 Char1 Char Char1 Char,Heading 4 Char Char Char Char1 Char,Heading 4 Char1 Char1 Char,Heading 4 Char Char Char1 Char,Heading 4 Char1 Char Char Char Char"/>
    <w:basedOn w:val="DefaultParagraphFont"/>
    <w:link w:val="Heading4"/>
    <w:uiPriority w:val="99"/>
    <w:rsid w:val="0053710A"/>
    <w:rPr>
      <w:rFonts w:ascii="Times New Roman" w:hAnsi="Times New Roman" w:cs="Times New Roman"/>
      <w:b/>
      <w:color w:val="0063B8"/>
      <w:sz w:val="24"/>
      <w:u w:val="single"/>
      <w:lang w:val="bg-BG"/>
    </w:rPr>
  </w:style>
  <w:style w:type="character" w:customStyle="1" w:styleId="Heading5Char">
    <w:name w:val="Heading 5 Char"/>
    <w:basedOn w:val="DefaultParagraphFont"/>
    <w:link w:val="Heading5"/>
    <w:uiPriority w:val="99"/>
    <w:rsid w:val="0053710A"/>
    <w:rPr>
      <w:rFonts w:ascii="Times New Roman" w:eastAsiaTheme="majorEastAsia" w:hAnsi="Times New Roman" w:cstheme="majorBidi"/>
      <w:i/>
      <w:color w:val="2E74B5" w:themeColor="accent1" w:themeShade="BF"/>
      <w:sz w:val="24"/>
      <w:lang w:val="bg-BG"/>
    </w:rPr>
  </w:style>
  <w:style w:type="character" w:customStyle="1" w:styleId="Heading6Char">
    <w:name w:val="Heading 6 Char"/>
    <w:basedOn w:val="DefaultParagraphFont"/>
    <w:link w:val="Heading6"/>
    <w:uiPriority w:val="99"/>
    <w:rsid w:val="0053710A"/>
    <w:rPr>
      <w:rFonts w:ascii="Calibri" w:eastAsia="Calibri" w:hAnsi="Calibri" w:cs="Times New Roman"/>
      <w:bCs/>
      <w:i/>
      <w:sz w:val="24"/>
      <w:szCs w:val="24"/>
    </w:rPr>
  </w:style>
  <w:style w:type="character" w:customStyle="1" w:styleId="Heading7Char">
    <w:name w:val="Heading 7 Char"/>
    <w:basedOn w:val="DefaultParagraphFont"/>
    <w:link w:val="Heading7"/>
    <w:uiPriority w:val="99"/>
    <w:rsid w:val="0053710A"/>
    <w:rPr>
      <w:rFonts w:ascii="Calibri" w:eastAsia="Calibri" w:hAnsi="Calibri" w:cs="Times New Roman"/>
      <w:sz w:val="24"/>
      <w:szCs w:val="24"/>
    </w:rPr>
  </w:style>
  <w:style w:type="character" w:customStyle="1" w:styleId="Heading8Char">
    <w:name w:val="Heading 8 Char"/>
    <w:basedOn w:val="DefaultParagraphFont"/>
    <w:link w:val="Heading8"/>
    <w:uiPriority w:val="99"/>
    <w:rsid w:val="0053710A"/>
    <w:rPr>
      <w:rFonts w:ascii="Calibri" w:eastAsia="Calibri" w:hAnsi="Calibri" w:cs="Times New Roman"/>
      <w:i/>
      <w:iCs/>
      <w:sz w:val="24"/>
      <w:szCs w:val="24"/>
    </w:rPr>
  </w:style>
  <w:style w:type="character" w:customStyle="1" w:styleId="Heading1Char">
    <w:name w:val="Heading 1 Char"/>
    <w:aliases w:val="Main Heading Char"/>
    <w:basedOn w:val="DefaultParagraphFont"/>
    <w:link w:val="Heading1"/>
    <w:uiPriority w:val="99"/>
    <w:rsid w:val="0053710A"/>
    <w:rPr>
      <w:rFonts w:ascii="Times New Roman" w:eastAsiaTheme="majorEastAsia" w:hAnsi="Times New Roman" w:cstheme="majorBidi"/>
      <w:b/>
      <w:bCs/>
      <w:color w:val="2E74B5" w:themeColor="accent1" w:themeShade="BF"/>
      <w:sz w:val="28"/>
      <w:szCs w:val="28"/>
      <w:lang w:val="bg-BG"/>
    </w:rPr>
  </w:style>
  <w:style w:type="paragraph" w:styleId="BalloonText">
    <w:name w:val="Balloon Text"/>
    <w:basedOn w:val="Normal"/>
    <w:link w:val="BalloonTextChar"/>
    <w:uiPriority w:val="99"/>
    <w:semiHidden/>
    <w:unhideWhenUsed/>
    <w:rsid w:val="0053710A"/>
    <w:pPr>
      <w:spacing w:after="0" w:line="240" w:lineRule="auto"/>
      <w:ind w:firstLine="709"/>
      <w:jc w:val="both"/>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53710A"/>
    <w:rPr>
      <w:rFonts w:ascii="Tahoma" w:hAnsi="Tahoma" w:cs="Tahoma"/>
      <w:sz w:val="16"/>
      <w:szCs w:val="16"/>
      <w:lang w:val="bg-BG"/>
    </w:rPr>
  </w:style>
  <w:style w:type="paragraph" w:styleId="NoSpacing">
    <w:name w:val="No Spacing"/>
    <w:aliases w:val="Булет 1,Гл.точки"/>
    <w:link w:val="NoSpacingChar"/>
    <w:uiPriority w:val="1"/>
    <w:qFormat/>
    <w:rsid w:val="0053710A"/>
    <w:pPr>
      <w:spacing w:after="0" w:line="240" w:lineRule="auto"/>
    </w:pPr>
    <w:rPr>
      <w:rFonts w:eastAsiaTheme="minorEastAsia"/>
      <w:lang w:eastAsia="ja-JP"/>
    </w:rPr>
  </w:style>
  <w:style w:type="character" w:customStyle="1" w:styleId="NoSpacingChar">
    <w:name w:val="No Spacing Char"/>
    <w:aliases w:val="Булет 1 Char,Гл.точки Char"/>
    <w:basedOn w:val="DefaultParagraphFont"/>
    <w:link w:val="NoSpacing"/>
    <w:uiPriority w:val="1"/>
    <w:rsid w:val="0053710A"/>
    <w:rPr>
      <w:rFonts w:eastAsiaTheme="minorEastAsia"/>
      <w:lang w:eastAsia="ja-JP"/>
    </w:rPr>
  </w:style>
  <w:style w:type="character" w:styleId="PlaceholderText">
    <w:name w:val="Placeholder Text"/>
    <w:basedOn w:val="DefaultParagraphFont"/>
    <w:uiPriority w:val="99"/>
    <w:semiHidden/>
    <w:rsid w:val="0053710A"/>
    <w:rPr>
      <w:color w:val="808080"/>
    </w:rPr>
  </w:style>
  <w:style w:type="paragraph" w:styleId="FootnoteText">
    <w:name w:val="footnote text"/>
    <w:basedOn w:val="Normal"/>
    <w:link w:val="FootnoteTextChar"/>
    <w:uiPriority w:val="99"/>
    <w:unhideWhenUsed/>
    <w:rsid w:val="0053710A"/>
    <w:pPr>
      <w:spacing w:after="0" w:line="240" w:lineRule="auto"/>
      <w:ind w:firstLine="709"/>
      <w:jc w:val="both"/>
    </w:pPr>
    <w:rPr>
      <w:rFonts w:ascii="Times New Roman" w:eastAsiaTheme="minorHAnsi" w:hAnsi="Times New Roman" w:cstheme="minorBidi"/>
      <w:sz w:val="20"/>
      <w:szCs w:val="20"/>
    </w:rPr>
  </w:style>
  <w:style w:type="character" w:customStyle="1" w:styleId="FootnoteTextChar">
    <w:name w:val="Footnote Text Char"/>
    <w:basedOn w:val="DefaultParagraphFont"/>
    <w:link w:val="FootnoteText"/>
    <w:uiPriority w:val="99"/>
    <w:rsid w:val="0053710A"/>
    <w:rPr>
      <w:rFonts w:ascii="Times New Roman" w:hAnsi="Times New Roman"/>
      <w:sz w:val="20"/>
      <w:szCs w:val="20"/>
      <w:lang w:val="bg-BG"/>
    </w:rPr>
  </w:style>
  <w:style w:type="character" w:styleId="FootnoteReference">
    <w:name w:val="footnote reference"/>
    <w:aliases w:val="BVI fnr"/>
    <w:basedOn w:val="DefaultParagraphFont"/>
    <w:uiPriority w:val="99"/>
    <w:semiHidden/>
    <w:unhideWhenUsed/>
    <w:rsid w:val="0053710A"/>
    <w:rPr>
      <w:vertAlign w:val="superscript"/>
    </w:rPr>
  </w:style>
  <w:style w:type="paragraph" w:styleId="TOC1">
    <w:name w:val="toc 1"/>
    <w:basedOn w:val="Normal"/>
    <w:next w:val="Normal"/>
    <w:autoRedefine/>
    <w:uiPriority w:val="39"/>
    <w:unhideWhenUsed/>
    <w:rsid w:val="0053710A"/>
    <w:pPr>
      <w:tabs>
        <w:tab w:val="left" w:pos="567"/>
        <w:tab w:val="right" w:leader="dot" w:pos="9639"/>
      </w:tabs>
      <w:spacing w:after="0" w:line="240" w:lineRule="auto"/>
      <w:ind w:left="142" w:hanging="142"/>
    </w:pPr>
    <w:rPr>
      <w:rFonts w:ascii="Times New Roman" w:eastAsiaTheme="minorHAnsi" w:hAnsi="Times New Roman" w:cstheme="minorBidi"/>
      <w:b/>
      <w:bCs/>
      <w:sz w:val="24"/>
      <w:u w:val="single"/>
    </w:rPr>
  </w:style>
  <w:style w:type="paragraph" w:styleId="TOC2">
    <w:name w:val="toc 2"/>
    <w:basedOn w:val="Normal"/>
    <w:next w:val="Normal"/>
    <w:autoRedefine/>
    <w:uiPriority w:val="39"/>
    <w:unhideWhenUsed/>
    <w:rsid w:val="0053710A"/>
    <w:pPr>
      <w:tabs>
        <w:tab w:val="left" w:pos="284"/>
        <w:tab w:val="right" w:leader="dot" w:pos="9639"/>
      </w:tabs>
      <w:spacing w:after="0" w:line="240" w:lineRule="auto"/>
    </w:pPr>
    <w:rPr>
      <w:rFonts w:ascii="Times New Roman" w:eastAsiaTheme="minorHAnsi" w:hAnsi="Times New Roman" w:cstheme="minorBidi"/>
      <w:b/>
      <w:bCs/>
      <w:noProof/>
      <w:sz w:val="24"/>
    </w:rPr>
  </w:style>
  <w:style w:type="paragraph" w:styleId="TOC3">
    <w:name w:val="toc 3"/>
    <w:basedOn w:val="Normal"/>
    <w:next w:val="Normal"/>
    <w:autoRedefine/>
    <w:uiPriority w:val="39"/>
    <w:unhideWhenUsed/>
    <w:rsid w:val="0053710A"/>
    <w:pPr>
      <w:tabs>
        <w:tab w:val="left" w:leader="dot" w:pos="550"/>
        <w:tab w:val="right" w:leader="dot" w:pos="9639"/>
      </w:tabs>
      <w:spacing w:after="0" w:line="360" w:lineRule="auto"/>
      <w:ind w:left="568" w:hanging="284"/>
    </w:pPr>
    <w:rPr>
      <w:rFonts w:ascii="Times New Roman" w:eastAsiaTheme="minorHAnsi" w:hAnsi="Times New Roman" w:cstheme="minorBidi"/>
      <w:sz w:val="24"/>
    </w:rPr>
  </w:style>
  <w:style w:type="paragraph" w:customStyle="1" w:styleId="a4">
    <w:name w:val="текст таблица"/>
    <w:basedOn w:val="Normal"/>
    <w:rsid w:val="0053710A"/>
    <w:pPr>
      <w:spacing w:before="40" w:after="40" w:line="240" w:lineRule="auto"/>
      <w:ind w:firstLine="709"/>
      <w:jc w:val="both"/>
    </w:pPr>
    <w:rPr>
      <w:rFonts w:eastAsia="Corbel"/>
      <w:bCs/>
      <w:sz w:val="18"/>
    </w:rPr>
  </w:style>
  <w:style w:type="paragraph" w:styleId="PlainText">
    <w:name w:val="Plain Text"/>
    <w:basedOn w:val="Normal"/>
    <w:link w:val="PlainTextChar"/>
    <w:uiPriority w:val="99"/>
    <w:rsid w:val="0053710A"/>
    <w:pPr>
      <w:spacing w:after="0" w:line="240" w:lineRule="auto"/>
      <w:ind w:firstLine="709"/>
      <w:jc w:val="both"/>
    </w:pPr>
    <w:rPr>
      <w:rFonts w:ascii="Courier New" w:eastAsia="Times New Roman" w:hAnsi="Courier New" w:cs="Courier New"/>
      <w:sz w:val="20"/>
      <w:szCs w:val="20"/>
      <w:lang w:eastAsia="bg-BG"/>
    </w:rPr>
  </w:style>
  <w:style w:type="character" w:customStyle="1" w:styleId="PlainTextChar">
    <w:name w:val="Plain Text Char"/>
    <w:basedOn w:val="DefaultParagraphFont"/>
    <w:link w:val="PlainText"/>
    <w:uiPriority w:val="99"/>
    <w:rsid w:val="0053710A"/>
    <w:rPr>
      <w:rFonts w:ascii="Courier New" w:eastAsia="Times New Roman" w:hAnsi="Courier New" w:cs="Courier New"/>
      <w:sz w:val="20"/>
      <w:szCs w:val="20"/>
      <w:lang w:val="bg-BG" w:eastAsia="bg-BG"/>
    </w:rPr>
  </w:style>
  <w:style w:type="paragraph" w:styleId="TableofFigures">
    <w:name w:val="table of figures"/>
    <w:basedOn w:val="Normal"/>
    <w:next w:val="Normal"/>
    <w:uiPriority w:val="99"/>
    <w:unhideWhenUsed/>
    <w:rsid w:val="0053710A"/>
    <w:pPr>
      <w:spacing w:after="0" w:line="360" w:lineRule="auto"/>
      <w:ind w:firstLine="709"/>
      <w:jc w:val="both"/>
    </w:pPr>
    <w:rPr>
      <w:rFonts w:ascii="Times New Roman" w:eastAsiaTheme="minorHAnsi" w:hAnsi="Times New Roman" w:cstheme="minorBidi"/>
      <w:sz w:val="24"/>
    </w:rPr>
  </w:style>
  <w:style w:type="character" w:customStyle="1" w:styleId="tochka1Char">
    <w:name w:val="tochka 1 Char"/>
    <w:basedOn w:val="DefaultParagraphFont"/>
    <w:link w:val="tochka10"/>
    <w:rsid w:val="0053710A"/>
    <w:rPr>
      <w:rFonts w:ascii="Times New Roman" w:hAnsi="Times New Roman"/>
      <w:b/>
      <w:sz w:val="28"/>
      <w:szCs w:val="24"/>
      <w:lang w:val="bg-BG"/>
    </w:rPr>
  </w:style>
  <w:style w:type="paragraph" w:styleId="TOC4">
    <w:name w:val="toc 4"/>
    <w:basedOn w:val="Normal"/>
    <w:next w:val="Normal"/>
    <w:autoRedefine/>
    <w:uiPriority w:val="39"/>
    <w:unhideWhenUsed/>
    <w:rsid w:val="0053710A"/>
    <w:pPr>
      <w:tabs>
        <w:tab w:val="left" w:pos="0"/>
        <w:tab w:val="right" w:leader="dot" w:pos="9072"/>
      </w:tabs>
      <w:spacing w:after="0" w:line="360" w:lineRule="auto"/>
      <w:ind w:left="1418" w:hanging="851"/>
    </w:pPr>
    <w:rPr>
      <w:rFonts w:ascii="Times New Roman" w:eastAsiaTheme="minorHAnsi" w:hAnsi="Times New Roman" w:cstheme="minorBidi"/>
      <w:i/>
      <w:sz w:val="24"/>
    </w:rPr>
  </w:style>
  <w:style w:type="paragraph" w:styleId="TOC5">
    <w:name w:val="toc 5"/>
    <w:basedOn w:val="Normal"/>
    <w:next w:val="Normal"/>
    <w:autoRedefine/>
    <w:uiPriority w:val="39"/>
    <w:unhideWhenUsed/>
    <w:rsid w:val="0053710A"/>
    <w:pPr>
      <w:tabs>
        <w:tab w:val="right" w:leader="dot" w:pos="9627"/>
      </w:tabs>
      <w:spacing w:after="0" w:line="240" w:lineRule="auto"/>
    </w:pPr>
    <w:rPr>
      <w:rFonts w:ascii="Times New Roman" w:eastAsiaTheme="minorHAnsi" w:hAnsi="Times New Roman" w:cstheme="minorBidi"/>
    </w:rPr>
  </w:style>
  <w:style w:type="paragraph" w:styleId="TOC6">
    <w:name w:val="toc 6"/>
    <w:basedOn w:val="Normal"/>
    <w:next w:val="Normal"/>
    <w:autoRedefine/>
    <w:uiPriority w:val="39"/>
    <w:unhideWhenUsed/>
    <w:rsid w:val="0053710A"/>
    <w:pPr>
      <w:spacing w:after="0" w:line="360" w:lineRule="auto"/>
      <w:ind w:firstLine="709"/>
    </w:pPr>
    <w:rPr>
      <w:rFonts w:asciiTheme="minorHAnsi" w:eastAsiaTheme="minorHAnsi" w:hAnsiTheme="minorHAnsi" w:cstheme="minorBidi"/>
    </w:rPr>
  </w:style>
  <w:style w:type="paragraph" w:styleId="TOC7">
    <w:name w:val="toc 7"/>
    <w:basedOn w:val="Normal"/>
    <w:next w:val="Normal"/>
    <w:autoRedefine/>
    <w:uiPriority w:val="39"/>
    <w:unhideWhenUsed/>
    <w:rsid w:val="0053710A"/>
    <w:pPr>
      <w:spacing w:after="0" w:line="360" w:lineRule="auto"/>
      <w:ind w:firstLine="709"/>
    </w:pPr>
    <w:rPr>
      <w:rFonts w:asciiTheme="minorHAnsi" w:eastAsiaTheme="minorHAnsi" w:hAnsiTheme="minorHAnsi" w:cstheme="minorBidi"/>
    </w:rPr>
  </w:style>
  <w:style w:type="paragraph" w:styleId="TOC8">
    <w:name w:val="toc 8"/>
    <w:basedOn w:val="Normal"/>
    <w:next w:val="Normal"/>
    <w:autoRedefine/>
    <w:uiPriority w:val="39"/>
    <w:unhideWhenUsed/>
    <w:rsid w:val="0053710A"/>
    <w:pPr>
      <w:spacing w:after="0" w:line="360" w:lineRule="auto"/>
      <w:ind w:firstLine="709"/>
    </w:pPr>
    <w:rPr>
      <w:rFonts w:asciiTheme="minorHAnsi" w:eastAsiaTheme="minorHAnsi" w:hAnsiTheme="minorHAnsi" w:cstheme="minorBidi"/>
    </w:rPr>
  </w:style>
  <w:style w:type="paragraph" w:styleId="TOC9">
    <w:name w:val="toc 9"/>
    <w:basedOn w:val="Normal"/>
    <w:next w:val="Normal"/>
    <w:autoRedefine/>
    <w:uiPriority w:val="39"/>
    <w:unhideWhenUsed/>
    <w:rsid w:val="0053710A"/>
    <w:pPr>
      <w:spacing w:after="0" w:line="360" w:lineRule="auto"/>
      <w:ind w:firstLine="709"/>
    </w:pPr>
    <w:rPr>
      <w:rFonts w:asciiTheme="minorHAnsi" w:eastAsiaTheme="minorHAnsi" w:hAnsiTheme="minorHAnsi" w:cstheme="minorBidi"/>
    </w:rPr>
  </w:style>
  <w:style w:type="paragraph" w:customStyle="1" w:styleId="pfeilaufzhlungszeichen">
    <w:name w:val="pfeil aufzählungszeichen"/>
    <w:basedOn w:val="Normal"/>
    <w:link w:val="pfeilaufzhlungszeichenZchn"/>
    <w:uiPriority w:val="99"/>
    <w:rsid w:val="0053710A"/>
    <w:pPr>
      <w:numPr>
        <w:numId w:val="10"/>
      </w:numPr>
      <w:autoSpaceDE w:val="0"/>
      <w:autoSpaceDN w:val="0"/>
      <w:adjustRightInd w:val="0"/>
      <w:spacing w:before="60" w:after="0" w:line="240" w:lineRule="auto"/>
      <w:jc w:val="both"/>
    </w:pPr>
    <w:rPr>
      <w:sz w:val="24"/>
      <w:szCs w:val="24"/>
      <w:lang w:val="en-US"/>
    </w:rPr>
  </w:style>
  <w:style w:type="character" w:customStyle="1" w:styleId="pfeilaufzhlungszeichenZchn">
    <w:name w:val="pfeil aufzählungszeichen Zchn"/>
    <w:link w:val="pfeilaufzhlungszeichen"/>
    <w:uiPriority w:val="99"/>
    <w:locked/>
    <w:rsid w:val="0053710A"/>
    <w:rPr>
      <w:rFonts w:ascii="Calibri" w:eastAsia="Calibri" w:hAnsi="Calibri" w:cs="Times New Roman"/>
      <w:sz w:val="24"/>
      <w:szCs w:val="24"/>
    </w:rPr>
  </w:style>
  <w:style w:type="paragraph" w:styleId="Revision">
    <w:name w:val="Revision"/>
    <w:hidden/>
    <w:uiPriority w:val="99"/>
    <w:semiHidden/>
    <w:rsid w:val="0053710A"/>
    <w:pPr>
      <w:spacing w:after="0" w:line="240" w:lineRule="auto"/>
    </w:pPr>
    <w:rPr>
      <w:rFonts w:ascii="Times New Roman" w:hAnsi="Times New Roman"/>
      <w:sz w:val="24"/>
      <w:lang w:val="bg-BG"/>
    </w:rPr>
  </w:style>
  <w:style w:type="character" w:styleId="CommentReference">
    <w:name w:val="annotation reference"/>
    <w:aliases w:val="Heading 4 Char2 Char1"/>
    <w:basedOn w:val="DefaultParagraphFont"/>
    <w:uiPriority w:val="99"/>
    <w:semiHidden/>
    <w:unhideWhenUsed/>
    <w:rsid w:val="0053710A"/>
    <w:rPr>
      <w:sz w:val="16"/>
      <w:szCs w:val="16"/>
    </w:rPr>
  </w:style>
  <w:style w:type="paragraph" w:styleId="CommentText">
    <w:name w:val="annotation text"/>
    <w:basedOn w:val="Normal"/>
    <w:link w:val="CommentTextChar"/>
    <w:uiPriority w:val="99"/>
    <w:unhideWhenUsed/>
    <w:rsid w:val="0053710A"/>
    <w:pPr>
      <w:spacing w:after="0" w:line="240" w:lineRule="auto"/>
      <w:ind w:firstLine="709"/>
      <w:jc w:val="both"/>
    </w:pPr>
    <w:rPr>
      <w:rFonts w:ascii="Times New Roman" w:eastAsiaTheme="minorHAnsi" w:hAnsi="Times New Roman" w:cstheme="minorBidi"/>
      <w:sz w:val="20"/>
      <w:szCs w:val="20"/>
    </w:rPr>
  </w:style>
  <w:style w:type="character" w:customStyle="1" w:styleId="CommentTextChar">
    <w:name w:val="Comment Text Char"/>
    <w:basedOn w:val="DefaultParagraphFont"/>
    <w:link w:val="CommentText"/>
    <w:uiPriority w:val="99"/>
    <w:rsid w:val="0053710A"/>
    <w:rPr>
      <w:rFonts w:ascii="Times New Roman" w:hAnsi="Times New Roman"/>
      <w:sz w:val="20"/>
      <w:szCs w:val="20"/>
      <w:lang w:val="bg-BG"/>
    </w:rPr>
  </w:style>
  <w:style w:type="paragraph" w:styleId="CommentSubject">
    <w:name w:val="annotation subject"/>
    <w:basedOn w:val="CommentText"/>
    <w:next w:val="CommentText"/>
    <w:link w:val="CommentSubjectChar"/>
    <w:uiPriority w:val="99"/>
    <w:semiHidden/>
    <w:unhideWhenUsed/>
    <w:rsid w:val="0053710A"/>
    <w:rPr>
      <w:b/>
      <w:bCs/>
    </w:rPr>
  </w:style>
  <w:style w:type="character" w:customStyle="1" w:styleId="CommentSubjectChar">
    <w:name w:val="Comment Subject Char"/>
    <w:basedOn w:val="CommentTextChar"/>
    <w:link w:val="CommentSubject"/>
    <w:uiPriority w:val="99"/>
    <w:semiHidden/>
    <w:rsid w:val="0053710A"/>
    <w:rPr>
      <w:rFonts w:ascii="Times New Roman" w:hAnsi="Times New Roman"/>
      <w:b/>
      <w:bCs/>
      <w:sz w:val="20"/>
      <w:szCs w:val="20"/>
      <w:lang w:val="bg-BG"/>
    </w:rPr>
  </w:style>
  <w:style w:type="paragraph" w:styleId="BlockText">
    <w:name w:val="Block Text"/>
    <w:basedOn w:val="Normal"/>
    <w:uiPriority w:val="99"/>
    <w:semiHidden/>
    <w:unhideWhenUsed/>
    <w:rsid w:val="0053710A"/>
    <w:pPr>
      <w:pBdr>
        <w:top w:val="single" w:sz="2" w:space="10" w:color="5B9BD5" w:themeColor="accent1"/>
        <w:left w:val="single" w:sz="2" w:space="10" w:color="5B9BD5" w:themeColor="accent1"/>
        <w:bottom w:val="single" w:sz="2" w:space="10" w:color="5B9BD5" w:themeColor="accent1"/>
        <w:right w:val="single" w:sz="2" w:space="10" w:color="5B9BD5" w:themeColor="accent1"/>
      </w:pBdr>
      <w:spacing w:after="0" w:line="360" w:lineRule="auto"/>
      <w:ind w:left="1152" w:right="1152" w:firstLine="709"/>
      <w:jc w:val="both"/>
    </w:pPr>
    <w:rPr>
      <w:rFonts w:asciiTheme="minorHAnsi" w:eastAsiaTheme="minorEastAsia" w:hAnsiTheme="minorHAnsi" w:cstheme="minorBidi"/>
      <w:i/>
      <w:iCs/>
      <w:color w:val="5B9BD5" w:themeColor="accent1"/>
      <w:sz w:val="24"/>
    </w:rPr>
  </w:style>
  <w:style w:type="paragraph" w:styleId="Title">
    <w:name w:val="Title"/>
    <w:basedOn w:val="Normal"/>
    <w:next w:val="Normal"/>
    <w:link w:val="TitleChar"/>
    <w:uiPriority w:val="99"/>
    <w:qFormat/>
    <w:rsid w:val="0053710A"/>
    <w:pPr>
      <w:spacing w:before="240" w:after="60" w:line="280" w:lineRule="exact"/>
      <w:ind w:firstLine="709"/>
      <w:jc w:val="center"/>
      <w:outlineLvl w:val="0"/>
    </w:pPr>
    <w:rPr>
      <w:rFonts w:ascii="Cambria" w:hAnsi="Cambria"/>
      <w:b/>
      <w:bCs/>
      <w:kern w:val="28"/>
      <w:sz w:val="32"/>
      <w:szCs w:val="32"/>
      <w:lang w:val="en-US"/>
    </w:rPr>
  </w:style>
  <w:style w:type="character" w:customStyle="1" w:styleId="TitleChar">
    <w:name w:val="Title Char"/>
    <w:basedOn w:val="DefaultParagraphFont"/>
    <w:link w:val="Title"/>
    <w:uiPriority w:val="99"/>
    <w:rsid w:val="0053710A"/>
    <w:rPr>
      <w:rFonts w:ascii="Cambria" w:eastAsia="Calibri" w:hAnsi="Cambria" w:cs="Times New Roman"/>
      <w:b/>
      <w:bCs/>
      <w:kern w:val="28"/>
      <w:sz w:val="32"/>
      <w:szCs w:val="32"/>
    </w:rPr>
  </w:style>
  <w:style w:type="paragraph" w:styleId="Subtitle">
    <w:name w:val="Subtitle"/>
    <w:basedOn w:val="Normal"/>
    <w:next w:val="Normal"/>
    <w:link w:val="SubtitleChar"/>
    <w:uiPriority w:val="99"/>
    <w:qFormat/>
    <w:rsid w:val="0053710A"/>
    <w:pPr>
      <w:spacing w:after="60" w:line="280" w:lineRule="exact"/>
      <w:ind w:firstLine="709"/>
      <w:jc w:val="center"/>
      <w:outlineLvl w:val="1"/>
    </w:pPr>
    <w:rPr>
      <w:rFonts w:ascii="Cambria" w:hAnsi="Cambria"/>
      <w:sz w:val="24"/>
      <w:szCs w:val="24"/>
      <w:lang w:val="en-US"/>
    </w:rPr>
  </w:style>
  <w:style w:type="character" w:customStyle="1" w:styleId="SubtitleChar">
    <w:name w:val="Subtitle Char"/>
    <w:basedOn w:val="DefaultParagraphFont"/>
    <w:link w:val="Subtitle"/>
    <w:uiPriority w:val="99"/>
    <w:rsid w:val="0053710A"/>
    <w:rPr>
      <w:rFonts w:ascii="Cambria" w:eastAsia="Calibri" w:hAnsi="Cambria" w:cs="Times New Roman"/>
      <w:sz w:val="24"/>
      <w:szCs w:val="24"/>
    </w:rPr>
  </w:style>
  <w:style w:type="character" w:styleId="Strong">
    <w:name w:val="Strong"/>
    <w:uiPriority w:val="22"/>
    <w:qFormat/>
    <w:rsid w:val="0053710A"/>
    <w:rPr>
      <w:rFonts w:cs="Times New Roman"/>
      <w:b/>
      <w:bCs/>
    </w:rPr>
  </w:style>
  <w:style w:type="character" w:styleId="Emphasis">
    <w:name w:val="Emphasis"/>
    <w:uiPriority w:val="20"/>
    <w:qFormat/>
    <w:rsid w:val="0053710A"/>
    <w:rPr>
      <w:rFonts w:ascii="Calibri" w:hAnsi="Calibri" w:cs="Times New Roman"/>
      <w:b/>
      <w:i/>
      <w:iCs/>
    </w:rPr>
  </w:style>
  <w:style w:type="paragraph" w:styleId="Quote">
    <w:name w:val="Quote"/>
    <w:aliases w:val="Булет-1"/>
    <w:basedOn w:val="Normal"/>
    <w:next w:val="Normal"/>
    <w:link w:val="QuoteChar"/>
    <w:uiPriority w:val="99"/>
    <w:qFormat/>
    <w:rsid w:val="0053710A"/>
    <w:pPr>
      <w:spacing w:after="0" w:line="280" w:lineRule="exact"/>
      <w:ind w:firstLine="709"/>
    </w:pPr>
    <w:rPr>
      <w:i/>
      <w:sz w:val="24"/>
      <w:szCs w:val="24"/>
      <w:lang w:val="en-US"/>
    </w:rPr>
  </w:style>
  <w:style w:type="character" w:customStyle="1" w:styleId="QuoteChar">
    <w:name w:val="Quote Char"/>
    <w:aliases w:val="Булет-1 Char"/>
    <w:basedOn w:val="DefaultParagraphFont"/>
    <w:link w:val="Quote"/>
    <w:uiPriority w:val="99"/>
    <w:rsid w:val="0053710A"/>
    <w:rPr>
      <w:rFonts w:ascii="Calibri" w:eastAsia="Calibri" w:hAnsi="Calibri" w:cs="Times New Roman"/>
      <w:i/>
      <w:sz w:val="24"/>
      <w:szCs w:val="24"/>
    </w:rPr>
  </w:style>
  <w:style w:type="paragraph" w:styleId="IntenseQuote">
    <w:name w:val="Intense Quote"/>
    <w:basedOn w:val="Normal"/>
    <w:next w:val="Normal"/>
    <w:link w:val="IntenseQuoteChar"/>
    <w:uiPriority w:val="99"/>
    <w:qFormat/>
    <w:rsid w:val="0053710A"/>
    <w:pPr>
      <w:spacing w:after="0" w:line="280" w:lineRule="exact"/>
      <w:ind w:left="720" w:right="720" w:firstLine="709"/>
    </w:pPr>
    <w:rPr>
      <w:b/>
      <w:i/>
      <w:lang w:val="en-US"/>
    </w:rPr>
  </w:style>
  <w:style w:type="character" w:customStyle="1" w:styleId="IntenseQuoteChar">
    <w:name w:val="Intense Quote Char"/>
    <w:basedOn w:val="DefaultParagraphFont"/>
    <w:link w:val="IntenseQuote"/>
    <w:uiPriority w:val="99"/>
    <w:rsid w:val="0053710A"/>
    <w:rPr>
      <w:rFonts w:ascii="Calibri" w:eastAsia="Calibri" w:hAnsi="Calibri" w:cs="Times New Roman"/>
      <w:b/>
      <w:i/>
    </w:rPr>
  </w:style>
  <w:style w:type="character" w:styleId="SubtleEmphasis">
    <w:name w:val="Subtle Emphasis"/>
    <w:uiPriority w:val="99"/>
    <w:qFormat/>
    <w:rsid w:val="0053710A"/>
    <w:rPr>
      <w:rFonts w:cs="Times New Roman"/>
      <w:i/>
      <w:color w:val="5A5A5A"/>
    </w:rPr>
  </w:style>
  <w:style w:type="character" w:styleId="IntenseEmphasis">
    <w:name w:val="Intense Emphasis"/>
    <w:uiPriority w:val="99"/>
    <w:qFormat/>
    <w:rsid w:val="0053710A"/>
    <w:rPr>
      <w:rFonts w:cs="Times New Roman"/>
      <w:b/>
      <w:i/>
      <w:sz w:val="24"/>
      <w:szCs w:val="24"/>
      <w:u w:val="single"/>
    </w:rPr>
  </w:style>
  <w:style w:type="character" w:styleId="SubtleReference">
    <w:name w:val="Subtle Reference"/>
    <w:uiPriority w:val="99"/>
    <w:qFormat/>
    <w:rsid w:val="0053710A"/>
    <w:rPr>
      <w:rFonts w:cs="Times New Roman"/>
      <w:sz w:val="24"/>
      <w:szCs w:val="24"/>
      <w:u w:val="single"/>
    </w:rPr>
  </w:style>
  <w:style w:type="character" w:styleId="IntenseReference">
    <w:name w:val="Intense Reference"/>
    <w:uiPriority w:val="99"/>
    <w:qFormat/>
    <w:rsid w:val="0053710A"/>
    <w:rPr>
      <w:rFonts w:cs="Times New Roman"/>
      <w:b/>
      <w:sz w:val="24"/>
      <w:u w:val="single"/>
    </w:rPr>
  </w:style>
  <w:style w:type="character" w:styleId="BookTitle">
    <w:name w:val="Book Title"/>
    <w:uiPriority w:val="99"/>
    <w:qFormat/>
    <w:rsid w:val="0053710A"/>
    <w:rPr>
      <w:rFonts w:ascii="Cambria" w:hAnsi="Cambria" w:cs="Times New Roman"/>
      <w:b/>
      <w:i/>
      <w:sz w:val="24"/>
      <w:szCs w:val="24"/>
    </w:rPr>
  </w:style>
  <w:style w:type="paragraph" w:styleId="TOCHeading">
    <w:name w:val="TOC Heading"/>
    <w:basedOn w:val="Heading1"/>
    <w:next w:val="Normal"/>
    <w:uiPriority w:val="39"/>
    <w:qFormat/>
    <w:rsid w:val="0053710A"/>
    <w:pPr>
      <w:keepLines w:val="0"/>
      <w:spacing w:before="240" w:after="60" w:line="280" w:lineRule="exact"/>
      <w:jc w:val="left"/>
      <w:outlineLvl w:val="9"/>
    </w:pPr>
    <w:rPr>
      <w:rFonts w:ascii="Arial" w:eastAsia="Calibri" w:hAnsi="Arial" w:cs="Arial"/>
      <w:caps/>
      <w:color w:val="1F497D"/>
      <w:kern w:val="32"/>
      <w:lang w:val="en-GB"/>
    </w:rPr>
  </w:style>
  <w:style w:type="paragraph" w:styleId="NormalIndent">
    <w:name w:val="Normal Indent"/>
    <w:aliases w:val="Normal Indent Char,Normal Indent Char Char,Normal Indent Char1 Char,Normal Indent Char1,Char"/>
    <w:basedOn w:val="Normal"/>
    <w:uiPriority w:val="99"/>
    <w:rsid w:val="0053710A"/>
    <w:pPr>
      <w:tabs>
        <w:tab w:val="left" w:pos="0"/>
        <w:tab w:val="left" w:pos="567"/>
      </w:tabs>
      <w:overflowPunct w:val="0"/>
      <w:autoSpaceDE w:val="0"/>
      <w:autoSpaceDN w:val="0"/>
      <w:adjustRightInd w:val="0"/>
      <w:spacing w:before="48" w:after="48" w:line="240" w:lineRule="auto"/>
      <w:ind w:left="708" w:firstLine="709"/>
      <w:textAlignment w:val="baseline"/>
    </w:pPr>
    <w:rPr>
      <w:rFonts w:ascii="Arial" w:eastAsia="Times New Roman" w:hAnsi="Arial"/>
      <w:sz w:val="16"/>
      <w:szCs w:val="20"/>
      <w:lang w:val="en-GB" w:eastAsia="sr-Cyrl-CS"/>
    </w:rPr>
  </w:style>
  <w:style w:type="paragraph" w:customStyle="1" w:styleId="Basic">
    <w:name w:val="Basic"/>
    <w:basedOn w:val="Normal"/>
    <w:uiPriority w:val="99"/>
    <w:rsid w:val="0053710A"/>
    <w:pPr>
      <w:spacing w:before="60" w:after="60" w:line="280" w:lineRule="atLeast"/>
      <w:ind w:firstLine="709"/>
    </w:pPr>
    <w:rPr>
      <w:rFonts w:ascii="Arial" w:eastAsia="Times New Roman" w:hAnsi="Arial"/>
      <w:sz w:val="20"/>
      <w:szCs w:val="24"/>
      <w:lang w:val="en-GB" w:eastAsia="de-DE"/>
    </w:rPr>
  </w:style>
  <w:style w:type="paragraph" w:styleId="Salutation">
    <w:name w:val="Salutation"/>
    <w:basedOn w:val="Normal"/>
    <w:next w:val="Normal"/>
    <w:link w:val="SalutationChar"/>
    <w:uiPriority w:val="99"/>
    <w:semiHidden/>
    <w:rsid w:val="0053710A"/>
    <w:pPr>
      <w:spacing w:before="220" w:after="220" w:line="220" w:lineRule="atLeast"/>
      <w:ind w:firstLine="709"/>
      <w:jc w:val="both"/>
    </w:pPr>
    <w:rPr>
      <w:rFonts w:ascii="Arial" w:hAnsi="Arial"/>
      <w:spacing w:val="-5"/>
      <w:szCs w:val="20"/>
      <w:lang w:val="fr-FR" w:eastAsia="de-DE"/>
    </w:rPr>
  </w:style>
  <w:style w:type="character" w:customStyle="1" w:styleId="SalutationChar">
    <w:name w:val="Salutation Char"/>
    <w:basedOn w:val="DefaultParagraphFont"/>
    <w:link w:val="Salutation"/>
    <w:uiPriority w:val="99"/>
    <w:semiHidden/>
    <w:rsid w:val="0053710A"/>
    <w:rPr>
      <w:rFonts w:ascii="Arial" w:eastAsia="Calibri" w:hAnsi="Arial" w:cs="Times New Roman"/>
      <w:spacing w:val="-5"/>
      <w:szCs w:val="20"/>
      <w:lang w:val="fr-FR" w:eastAsia="de-DE"/>
    </w:rPr>
  </w:style>
  <w:style w:type="paragraph" w:customStyle="1" w:styleId="xl35">
    <w:name w:val="xl35"/>
    <w:basedOn w:val="Normal"/>
    <w:uiPriority w:val="99"/>
    <w:rsid w:val="0053710A"/>
    <w:pPr>
      <w:pBdr>
        <w:left w:val="single" w:sz="4" w:space="0" w:color="auto"/>
        <w:right w:val="single" w:sz="4" w:space="0" w:color="auto"/>
      </w:pBdr>
      <w:spacing w:before="100" w:beforeAutospacing="1" w:after="100" w:afterAutospacing="1" w:line="240" w:lineRule="auto"/>
      <w:ind w:firstLine="709"/>
      <w:jc w:val="center"/>
    </w:pPr>
    <w:rPr>
      <w:rFonts w:ascii="Arial" w:hAnsi="Arial" w:cs="Arial"/>
      <w:sz w:val="24"/>
      <w:szCs w:val="24"/>
      <w:lang w:val="de-AT" w:eastAsia="de-DE"/>
    </w:rPr>
  </w:style>
  <w:style w:type="paragraph" w:styleId="BodyText21">
    <w:name w:val="Body Text 2"/>
    <w:basedOn w:val="Normal"/>
    <w:link w:val="BodyText2Char"/>
    <w:uiPriority w:val="99"/>
    <w:semiHidden/>
    <w:rsid w:val="0053710A"/>
    <w:pPr>
      <w:spacing w:after="120" w:line="480" w:lineRule="auto"/>
      <w:ind w:firstLine="709"/>
    </w:pPr>
    <w:rPr>
      <w:sz w:val="24"/>
      <w:szCs w:val="24"/>
      <w:lang w:val="en-US"/>
    </w:rPr>
  </w:style>
  <w:style w:type="character" w:customStyle="1" w:styleId="BodyText2Char">
    <w:name w:val="Body Text 2 Char"/>
    <w:basedOn w:val="DefaultParagraphFont"/>
    <w:link w:val="BodyText21"/>
    <w:uiPriority w:val="99"/>
    <w:semiHidden/>
    <w:rsid w:val="0053710A"/>
    <w:rPr>
      <w:rFonts w:ascii="Calibri" w:eastAsia="Calibri" w:hAnsi="Calibri" w:cs="Times New Roman"/>
      <w:sz w:val="24"/>
      <w:szCs w:val="24"/>
    </w:rPr>
  </w:style>
  <w:style w:type="paragraph" w:styleId="BodyText3">
    <w:name w:val="Body Text 3"/>
    <w:basedOn w:val="Normal"/>
    <w:link w:val="BodyText3Char"/>
    <w:uiPriority w:val="99"/>
    <w:semiHidden/>
    <w:rsid w:val="0053710A"/>
    <w:pPr>
      <w:spacing w:after="120" w:line="240" w:lineRule="auto"/>
      <w:ind w:firstLine="709"/>
    </w:pPr>
    <w:rPr>
      <w:rFonts w:ascii="Times New Roman" w:eastAsia="MS Mincho" w:hAnsi="Times New Roman"/>
      <w:sz w:val="16"/>
      <w:szCs w:val="16"/>
      <w:lang w:val="en-GB" w:eastAsia="ja-JP"/>
    </w:rPr>
  </w:style>
  <w:style w:type="character" w:customStyle="1" w:styleId="BodyText3Char">
    <w:name w:val="Body Text 3 Char"/>
    <w:basedOn w:val="DefaultParagraphFont"/>
    <w:link w:val="BodyText3"/>
    <w:uiPriority w:val="99"/>
    <w:semiHidden/>
    <w:rsid w:val="0053710A"/>
    <w:rPr>
      <w:rFonts w:ascii="Times New Roman" w:eastAsia="MS Mincho" w:hAnsi="Times New Roman" w:cs="Times New Roman"/>
      <w:sz w:val="16"/>
      <w:szCs w:val="16"/>
      <w:lang w:val="en-GB" w:eastAsia="ja-JP"/>
    </w:rPr>
  </w:style>
  <w:style w:type="character" w:customStyle="1" w:styleId="Bodytext6">
    <w:name w:val="Body text (6)_"/>
    <w:basedOn w:val="DefaultParagraphFont"/>
    <w:link w:val="Bodytext60"/>
    <w:rsid w:val="0053710A"/>
    <w:rPr>
      <w:rFonts w:ascii="Times New Roman" w:eastAsia="Times New Roman" w:hAnsi="Times New Roman" w:cs="Times New Roman"/>
      <w:i/>
      <w:iCs/>
      <w:shd w:val="clear" w:color="auto" w:fill="FFFFFF"/>
    </w:rPr>
  </w:style>
  <w:style w:type="paragraph" w:customStyle="1" w:styleId="Bodytext60">
    <w:name w:val="Body text (6)"/>
    <w:basedOn w:val="Normal"/>
    <w:link w:val="Bodytext6"/>
    <w:rsid w:val="0053710A"/>
    <w:pPr>
      <w:widowControl w:val="0"/>
      <w:shd w:val="clear" w:color="auto" w:fill="FFFFFF"/>
      <w:spacing w:after="120" w:line="413" w:lineRule="exact"/>
      <w:ind w:firstLine="740"/>
      <w:jc w:val="both"/>
    </w:pPr>
    <w:rPr>
      <w:rFonts w:ascii="Times New Roman" w:eastAsia="Times New Roman" w:hAnsi="Times New Roman"/>
      <w:i/>
      <w:iCs/>
      <w:lang w:val="en-US"/>
    </w:rPr>
  </w:style>
  <w:style w:type="character" w:customStyle="1" w:styleId="Heading22">
    <w:name w:val="Heading #2 (2)_"/>
    <w:basedOn w:val="DefaultParagraphFont"/>
    <w:link w:val="Heading220"/>
    <w:rsid w:val="0053710A"/>
    <w:rPr>
      <w:rFonts w:ascii="Times New Roman" w:eastAsia="Times New Roman" w:hAnsi="Times New Roman" w:cs="Times New Roman"/>
      <w:shd w:val="clear" w:color="auto" w:fill="FFFFFF"/>
    </w:rPr>
  </w:style>
  <w:style w:type="paragraph" w:customStyle="1" w:styleId="Heading220">
    <w:name w:val="Heading #2 (2)"/>
    <w:basedOn w:val="Normal"/>
    <w:link w:val="Heading22"/>
    <w:rsid w:val="0053710A"/>
    <w:pPr>
      <w:widowControl w:val="0"/>
      <w:shd w:val="clear" w:color="auto" w:fill="FFFFFF"/>
      <w:spacing w:after="260" w:line="266" w:lineRule="exact"/>
      <w:ind w:firstLine="740"/>
      <w:jc w:val="both"/>
      <w:outlineLvl w:val="1"/>
    </w:pPr>
    <w:rPr>
      <w:rFonts w:ascii="Times New Roman" w:eastAsia="Times New Roman" w:hAnsi="Times New Roman"/>
      <w:lang w:val="en-US"/>
    </w:rPr>
  </w:style>
  <w:style w:type="paragraph" w:styleId="NormalWeb">
    <w:name w:val="Normal (Web)"/>
    <w:basedOn w:val="Normal"/>
    <w:uiPriority w:val="99"/>
    <w:unhideWhenUsed/>
    <w:rsid w:val="0053710A"/>
    <w:pPr>
      <w:spacing w:before="100" w:beforeAutospacing="1" w:after="100" w:afterAutospacing="1" w:line="240" w:lineRule="auto"/>
      <w:ind w:firstLine="709"/>
    </w:pPr>
    <w:rPr>
      <w:rFonts w:ascii="Times New Roman" w:eastAsia="Times New Roman" w:hAnsi="Times New Roman"/>
      <w:sz w:val="24"/>
      <w:szCs w:val="24"/>
      <w:lang w:val="en-US"/>
    </w:rPr>
  </w:style>
  <w:style w:type="character" w:customStyle="1" w:styleId="Bodytext18Bold">
    <w:name w:val="Body text (18) + Bold"/>
    <w:basedOn w:val="DefaultParagraphFont"/>
    <w:rsid w:val="0053710A"/>
    <w:rPr>
      <w:rFonts w:ascii="Arial" w:eastAsia="Arial" w:hAnsi="Arial" w:cs="Arial"/>
      <w:b/>
      <w:bCs/>
      <w:i w:val="0"/>
      <w:iCs w:val="0"/>
      <w:smallCaps w:val="0"/>
      <w:strike w:val="0"/>
      <w:color w:val="000000"/>
      <w:spacing w:val="0"/>
      <w:w w:val="100"/>
      <w:position w:val="0"/>
      <w:sz w:val="18"/>
      <w:szCs w:val="18"/>
      <w:u w:val="none"/>
      <w:lang w:val="bg-BG" w:eastAsia="bg-BG" w:bidi="bg-BG"/>
    </w:rPr>
  </w:style>
  <w:style w:type="character" w:customStyle="1" w:styleId="Bodytext18">
    <w:name w:val="Body text (18)"/>
    <w:basedOn w:val="DefaultParagraphFont"/>
    <w:rsid w:val="0053710A"/>
    <w:rPr>
      <w:rFonts w:ascii="Arial" w:eastAsia="Arial" w:hAnsi="Arial" w:cs="Arial"/>
      <w:b w:val="0"/>
      <w:bCs w:val="0"/>
      <w:i w:val="0"/>
      <w:iCs w:val="0"/>
      <w:smallCaps w:val="0"/>
      <w:strike w:val="0"/>
      <w:color w:val="808080"/>
      <w:spacing w:val="0"/>
      <w:w w:val="100"/>
      <w:position w:val="0"/>
      <w:sz w:val="18"/>
      <w:szCs w:val="18"/>
      <w:u w:val="none"/>
      <w:lang w:val="bg-BG" w:eastAsia="bg-BG" w:bidi="bg-BG"/>
    </w:rPr>
  </w:style>
  <w:style w:type="table" w:customStyle="1" w:styleId="TableGridLight1">
    <w:name w:val="Table Grid Light1"/>
    <w:basedOn w:val="TableNormal"/>
    <w:uiPriority w:val="40"/>
    <w:rsid w:val="0053710A"/>
    <w:pPr>
      <w:spacing w:after="0" w:line="240" w:lineRule="auto"/>
    </w:pPr>
    <w:rPr>
      <w:lang w:val="bg-BG"/>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53710A"/>
    <w:pPr>
      <w:spacing w:after="0" w:line="240" w:lineRule="auto"/>
    </w:pPr>
    <w:rPr>
      <w:lang w:val="bg-BG"/>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5Dark-Accent31">
    <w:name w:val="List Table 5 Dark - Accent 31"/>
    <w:basedOn w:val="TableNormal"/>
    <w:uiPriority w:val="50"/>
    <w:rsid w:val="0053710A"/>
    <w:pPr>
      <w:spacing w:after="0" w:line="240" w:lineRule="auto"/>
    </w:pPr>
    <w:rPr>
      <w:color w:val="FFFFFF" w:themeColor="background1"/>
      <w:lang w:val="bg-BG"/>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1">
    <w:name w:val="List Table 5 Dark - Accent 311"/>
    <w:basedOn w:val="TableNormal"/>
    <w:uiPriority w:val="50"/>
    <w:rsid w:val="0053710A"/>
    <w:pPr>
      <w:spacing w:after="0" w:line="240" w:lineRule="auto"/>
    </w:pPr>
    <w:rPr>
      <w:color w:val="FFFFFF" w:themeColor="background1"/>
      <w:lang w:val="bg-BG"/>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2">
    <w:name w:val="List Table 5 Dark - Accent 32"/>
    <w:basedOn w:val="TableNormal"/>
    <w:uiPriority w:val="50"/>
    <w:rsid w:val="0053710A"/>
    <w:pPr>
      <w:spacing w:after="0" w:line="240" w:lineRule="auto"/>
    </w:pPr>
    <w:rPr>
      <w:color w:val="FFFFFF" w:themeColor="background1"/>
      <w:lang w:val="bg-BG"/>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CowiClient">
    <w:name w:val="CowiClient"/>
    <w:basedOn w:val="Normal"/>
    <w:next w:val="BlockText"/>
    <w:rsid w:val="0053710A"/>
    <w:pPr>
      <w:suppressAutoHyphens/>
      <w:spacing w:after="160" w:line="320" w:lineRule="exact"/>
      <w:ind w:firstLine="709"/>
    </w:pPr>
    <w:rPr>
      <w:rFonts w:ascii="Arial" w:eastAsia="Times New Roman" w:hAnsi="Arial" w:cs="Arial"/>
      <w:sz w:val="28"/>
      <w:szCs w:val="24"/>
      <w:lang w:val="en-GB" w:eastAsia="da-DK"/>
    </w:rPr>
  </w:style>
  <w:style w:type="character" w:customStyle="1" w:styleId="search01">
    <w:name w:val="search01"/>
    <w:basedOn w:val="DefaultParagraphFont"/>
    <w:rsid w:val="0053710A"/>
    <w:rPr>
      <w:shd w:val="clear" w:color="auto" w:fill="FFFF66"/>
    </w:rPr>
  </w:style>
  <w:style w:type="character" w:customStyle="1" w:styleId="Heading2Char1">
    <w:name w:val="Heading 2 Char1"/>
    <w:aliases w:val="Heading 2 Char Char,Section Char Char,L2 Char Char,Section head Char Char,SH Char Char,Section Char1,L2 Char1,Section head Char1,SH Char1"/>
    <w:uiPriority w:val="99"/>
    <w:locked/>
    <w:rsid w:val="0053710A"/>
    <w:rPr>
      <w:rFonts w:ascii="Arial" w:eastAsia="Times New Roman" w:hAnsi="Arial" w:cs="Arial"/>
      <w:b/>
      <w:iCs/>
      <w:color w:val="292526"/>
      <w:sz w:val="24"/>
      <w:szCs w:val="28"/>
    </w:rPr>
  </w:style>
  <w:style w:type="character" w:customStyle="1" w:styleId="Heading3Char1">
    <w:name w:val="Heading 3 Char1"/>
    <w:aliases w:val="Heading 3 Char Char,Section SubHeading Char Char,L3 Char Char,Section SubHeading Char1,L3 Char1"/>
    <w:uiPriority w:val="99"/>
    <w:locked/>
    <w:rsid w:val="0053710A"/>
    <w:rPr>
      <w:rFonts w:ascii="Arial" w:eastAsia="Times New Roman" w:hAnsi="Arial" w:cs="Arial"/>
      <w:bCs/>
      <w:sz w:val="24"/>
      <w:szCs w:val="24"/>
      <w:u w:val="single"/>
      <w:lang w:val="en-GB" w:eastAsia="en-GB"/>
    </w:rPr>
  </w:style>
  <w:style w:type="paragraph" w:customStyle="1" w:styleId="Formatvorlage2">
    <w:name w:val="Formatvorlage2"/>
    <w:basedOn w:val="Heading2"/>
    <w:link w:val="Formatvorlage2Zchn"/>
    <w:uiPriority w:val="99"/>
    <w:rsid w:val="0053710A"/>
    <w:pPr>
      <w:keepLines w:val="0"/>
      <w:spacing w:before="240" w:after="240" w:line="280" w:lineRule="exact"/>
      <w:jc w:val="left"/>
    </w:pPr>
    <w:rPr>
      <w:rFonts w:ascii="Arial" w:eastAsia="Times New Roman" w:hAnsi="Arial"/>
      <w:bCs w:val="0"/>
      <w:iCs/>
      <w:color w:val="292526"/>
      <w:sz w:val="24"/>
      <w:szCs w:val="28"/>
    </w:rPr>
  </w:style>
  <w:style w:type="character" w:customStyle="1" w:styleId="Formatvorlage2Zchn">
    <w:name w:val="Formatvorlage2 Zchn"/>
    <w:basedOn w:val="Heading2Char1"/>
    <w:link w:val="Formatvorlage2"/>
    <w:uiPriority w:val="99"/>
    <w:locked/>
    <w:rsid w:val="0053710A"/>
    <w:rPr>
      <w:rFonts w:ascii="Arial" w:eastAsia="Times New Roman" w:hAnsi="Arial" w:cs="Times New Roman"/>
      <w:b/>
      <w:iCs/>
      <w:color w:val="292526"/>
      <w:sz w:val="24"/>
      <w:szCs w:val="28"/>
      <w:lang w:val="bg-BG"/>
    </w:rPr>
  </w:style>
  <w:style w:type="paragraph" w:customStyle="1" w:styleId="Formatvorlage3">
    <w:name w:val="Formatvorlage3"/>
    <w:basedOn w:val="Heading3"/>
    <w:link w:val="Formatvorlage3Zchn"/>
    <w:uiPriority w:val="99"/>
    <w:rsid w:val="0053710A"/>
    <w:pPr>
      <w:keepNext w:val="0"/>
      <w:keepLines w:val="0"/>
      <w:spacing w:after="120" w:line="280" w:lineRule="exact"/>
    </w:pPr>
    <w:rPr>
      <w:rFonts w:ascii="Arial" w:eastAsia="Times New Roman" w:hAnsi="Arial" w:cs="Times New Roman"/>
      <w:b w:val="0"/>
      <w:i w:val="0"/>
      <w:color w:val="auto"/>
      <w:szCs w:val="24"/>
      <w:u w:val="single"/>
      <w:lang w:val="en-GB" w:eastAsia="en-GB"/>
    </w:rPr>
  </w:style>
  <w:style w:type="character" w:customStyle="1" w:styleId="Formatvorlage3Zchn">
    <w:name w:val="Formatvorlage3 Zchn"/>
    <w:basedOn w:val="Heading3Char1"/>
    <w:link w:val="Formatvorlage3"/>
    <w:uiPriority w:val="99"/>
    <w:locked/>
    <w:rsid w:val="0053710A"/>
    <w:rPr>
      <w:rFonts w:ascii="Arial" w:eastAsia="Times New Roman" w:hAnsi="Arial" w:cs="Times New Roman"/>
      <w:bCs/>
      <w:sz w:val="24"/>
      <w:szCs w:val="24"/>
      <w:u w:val="single"/>
      <w:lang w:val="en-GB" w:eastAsia="en-GB"/>
    </w:rPr>
  </w:style>
  <w:style w:type="paragraph" w:customStyle="1" w:styleId="Formatvorlage4">
    <w:name w:val="Formatvorlage4"/>
    <w:basedOn w:val="Heading1"/>
    <w:link w:val="Formatvorlage4Zchn"/>
    <w:uiPriority w:val="99"/>
    <w:rsid w:val="0053710A"/>
    <w:pPr>
      <w:keepLines w:val="0"/>
      <w:spacing w:before="240" w:after="60" w:line="280" w:lineRule="exact"/>
      <w:jc w:val="left"/>
    </w:pPr>
    <w:rPr>
      <w:rFonts w:ascii="Arial" w:eastAsia="Calibri" w:hAnsi="Arial" w:cs="Arial"/>
      <w:caps/>
      <w:color w:val="1F497D"/>
      <w:kern w:val="32"/>
      <w:lang w:val="en-GB"/>
    </w:rPr>
  </w:style>
  <w:style w:type="character" w:customStyle="1" w:styleId="Formatvorlage4Zchn">
    <w:name w:val="Formatvorlage4 Zchn"/>
    <w:basedOn w:val="Heading1Char"/>
    <w:link w:val="Formatvorlage4"/>
    <w:uiPriority w:val="99"/>
    <w:locked/>
    <w:rsid w:val="0053710A"/>
    <w:rPr>
      <w:rFonts w:ascii="Arial" w:eastAsia="Calibri" w:hAnsi="Arial" w:cs="Arial"/>
      <w:b/>
      <w:bCs/>
      <w:caps/>
      <w:color w:val="1F497D"/>
      <w:kern w:val="32"/>
      <w:sz w:val="28"/>
      <w:szCs w:val="28"/>
      <w:lang w:val="en-GB"/>
    </w:rPr>
  </w:style>
  <w:style w:type="paragraph" w:customStyle="1" w:styleId="oddl-nadpis">
    <w:name w:val="oddíl-nadpis"/>
    <w:basedOn w:val="Normal"/>
    <w:uiPriority w:val="99"/>
    <w:rsid w:val="0053710A"/>
    <w:pPr>
      <w:keepNext/>
      <w:widowControl w:val="0"/>
      <w:tabs>
        <w:tab w:val="left" w:pos="567"/>
      </w:tabs>
      <w:spacing w:before="240" w:after="0" w:line="240" w:lineRule="exact"/>
      <w:ind w:firstLine="709"/>
    </w:pPr>
    <w:rPr>
      <w:rFonts w:ascii="Arial" w:eastAsia="Times New Roman" w:hAnsi="Arial" w:cs="Arial"/>
      <w:b/>
      <w:bCs/>
      <w:sz w:val="24"/>
      <w:szCs w:val="24"/>
      <w:lang w:val="cs-CZ"/>
    </w:rPr>
  </w:style>
  <w:style w:type="paragraph" w:customStyle="1" w:styleId="Bullet">
    <w:name w:val="Bullet"/>
    <w:basedOn w:val="Normal"/>
    <w:autoRedefine/>
    <w:qFormat/>
    <w:rsid w:val="0053710A"/>
    <w:pPr>
      <w:tabs>
        <w:tab w:val="num" w:pos="2705"/>
      </w:tabs>
      <w:spacing w:after="0" w:line="300" w:lineRule="atLeast"/>
      <w:ind w:left="2705" w:hanging="720"/>
    </w:pPr>
    <w:rPr>
      <w:rFonts w:ascii="Times New Roman" w:eastAsia="Times New Roman" w:hAnsi="Times New Roman"/>
      <w:sz w:val="24"/>
      <w:szCs w:val="20"/>
      <w:lang w:val="de-AT" w:eastAsia="de-DE"/>
    </w:rPr>
  </w:style>
  <w:style w:type="paragraph" w:customStyle="1" w:styleId="CaracterCaracterCharCaracterCaracterCharCaracterCaracterCharCaracterCaracterCharCaracterCaracter1CharCharCharCharCaracterCaracterCaracterCaracter">
    <w:name w:val="Caracter Caracter Char Caracter Caracter Char Caracter Caracter Char Caracter Caracter Char Caracter Caracter1 Char Char Char Char Caracter Caracter Caracter Caracter"/>
    <w:basedOn w:val="Normal"/>
    <w:rsid w:val="0053710A"/>
    <w:pPr>
      <w:spacing w:after="0" w:line="240" w:lineRule="auto"/>
      <w:ind w:firstLine="709"/>
      <w:jc w:val="both"/>
    </w:pPr>
    <w:rPr>
      <w:rFonts w:ascii="Arial" w:eastAsia="Times New Roman" w:hAnsi="Arial"/>
      <w:sz w:val="24"/>
      <w:szCs w:val="24"/>
      <w:lang w:val="pl-PL" w:eastAsia="pl-PL"/>
    </w:rPr>
  </w:style>
  <w:style w:type="paragraph" w:customStyle="1" w:styleId="CaracterCaracterCharCaracterCaracterCharCaracterCaracterCharCaracterCaracterCharCaracterCaracter1CharCharCharCharCaracterCaracterCaracterCaracter1">
    <w:name w:val="Caracter Caracter Char Caracter Caracter Char Caracter Caracter Char Caracter Caracter Char Caracter Caracter1 Char Char Char Char Caracter Caracter Caracter Caracter1"/>
    <w:basedOn w:val="Normal"/>
    <w:uiPriority w:val="99"/>
    <w:rsid w:val="0053710A"/>
    <w:pPr>
      <w:spacing w:after="0" w:line="240" w:lineRule="auto"/>
      <w:ind w:firstLine="709"/>
      <w:jc w:val="both"/>
    </w:pPr>
    <w:rPr>
      <w:rFonts w:ascii="Arial" w:eastAsia="Times New Roman" w:hAnsi="Arial"/>
      <w:sz w:val="24"/>
      <w:szCs w:val="24"/>
      <w:lang w:val="pl-PL" w:eastAsia="pl-PL"/>
    </w:rPr>
  </w:style>
  <w:style w:type="paragraph" w:customStyle="1" w:styleId="Tiret2">
    <w:name w:val="Tiret 2"/>
    <w:basedOn w:val="Normal"/>
    <w:uiPriority w:val="99"/>
    <w:rsid w:val="0053710A"/>
    <w:pPr>
      <w:spacing w:after="120" w:line="240" w:lineRule="auto"/>
      <w:ind w:left="720" w:hanging="360"/>
      <w:jc w:val="both"/>
    </w:pPr>
    <w:rPr>
      <w:rFonts w:ascii="Times New Roman" w:eastAsia="Times New Roman" w:hAnsi="Times New Roman"/>
      <w:sz w:val="24"/>
      <w:szCs w:val="20"/>
      <w:lang w:val="en-GB" w:eastAsia="ko-KR"/>
    </w:rPr>
  </w:style>
  <w:style w:type="paragraph" w:customStyle="1" w:styleId="Point4">
    <w:name w:val="Point 4"/>
    <w:basedOn w:val="Normal"/>
    <w:uiPriority w:val="99"/>
    <w:rsid w:val="0053710A"/>
    <w:pPr>
      <w:spacing w:after="120" w:line="240" w:lineRule="auto"/>
      <w:ind w:left="3118" w:hanging="567"/>
      <w:jc w:val="both"/>
    </w:pPr>
    <w:rPr>
      <w:rFonts w:ascii="Times New Roman" w:eastAsia="Times New Roman" w:hAnsi="Times New Roman"/>
      <w:sz w:val="24"/>
      <w:szCs w:val="20"/>
      <w:lang w:val="en-GB" w:eastAsia="ko-KR"/>
    </w:rPr>
  </w:style>
  <w:style w:type="paragraph" w:customStyle="1" w:styleId="Text2">
    <w:name w:val="Text 2"/>
    <w:basedOn w:val="Normal"/>
    <w:uiPriority w:val="99"/>
    <w:rsid w:val="0053710A"/>
    <w:pPr>
      <w:tabs>
        <w:tab w:val="num" w:pos="1417"/>
      </w:tabs>
      <w:spacing w:after="120" w:line="240" w:lineRule="auto"/>
      <w:ind w:left="850" w:hanging="567"/>
      <w:jc w:val="both"/>
    </w:pPr>
    <w:rPr>
      <w:rFonts w:ascii="Times New Roman" w:eastAsia="Times New Roman" w:hAnsi="Times New Roman"/>
      <w:sz w:val="24"/>
      <w:szCs w:val="20"/>
      <w:lang w:val="en-GB" w:eastAsia="ko-KR"/>
    </w:rPr>
  </w:style>
  <w:style w:type="paragraph" w:customStyle="1" w:styleId="WW-BodyText3">
    <w:name w:val="WW-Body Text 3"/>
    <w:basedOn w:val="Normal"/>
    <w:uiPriority w:val="99"/>
    <w:rsid w:val="0053710A"/>
    <w:pPr>
      <w:suppressAutoHyphens/>
      <w:spacing w:after="0" w:line="360" w:lineRule="auto"/>
      <w:ind w:firstLine="709"/>
      <w:jc w:val="both"/>
    </w:pPr>
    <w:rPr>
      <w:rFonts w:ascii="Arial" w:eastAsia="Times New Roman" w:hAnsi="Arial"/>
      <w:sz w:val="24"/>
      <w:szCs w:val="20"/>
      <w:lang w:val="ro-RO" w:eastAsia="de-AT"/>
    </w:rPr>
  </w:style>
  <w:style w:type="paragraph" w:customStyle="1" w:styleId="berschrift1">
    <w:name w:val="überschrift 1"/>
    <w:basedOn w:val="Heading1"/>
    <w:link w:val="berschrift1Zchn"/>
    <w:uiPriority w:val="99"/>
    <w:rsid w:val="0053710A"/>
    <w:pPr>
      <w:keepLines w:val="0"/>
      <w:spacing w:before="240" w:after="60" w:line="280" w:lineRule="exact"/>
      <w:jc w:val="left"/>
    </w:pPr>
    <w:rPr>
      <w:rFonts w:ascii="Arial" w:eastAsia="Calibri" w:hAnsi="Arial" w:cs="Arial"/>
      <w:caps/>
      <w:color w:val="1F497D"/>
      <w:kern w:val="32"/>
      <w:lang w:val="en-GB"/>
    </w:rPr>
  </w:style>
  <w:style w:type="character" w:customStyle="1" w:styleId="berschrift1Zchn">
    <w:name w:val="überschrift 1 Zchn"/>
    <w:basedOn w:val="Heading1Char"/>
    <w:link w:val="berschrift1"/>
    <w:uiPriority w:val="99"/>
    <w:locked/>
    <w:rsid w:val="0053710A"/>
    <w:rPr>
      <w:rFonts w:ascii="Arial" w:eastAsia="Calibri" w:hAnsi="Arial" w:cs="Arial"/>
      <w:b/>
      <w:bCs/>
      <w:caps/>
      <w:color w:val="1F497D"/>
      <w:kern w:val="32"/>
      <w:sz w:val="28"/>
      <w:szCs w:val="28"/>
      <w:lang w:val="en-GB"/>
    </w:rPr>
  </w:style>
  <w:style w:type="table" w:customStyle="1" w:styleId="HelleSchattierung1">
    <w:name w:val="Helle Schattierung1"/>
    <w:uiPriority w:val="99"/>
    <w:rsid w:val="0053710A"/>
    <w:pPr>
      <w:spacing w:after="0" w:line="240" w:lineRule="auto"/>
    </w:pPr>
    <w:rPr>
      <w:rFonts w:ascii="Times New Roman" w:eastAsia="Calibri" w:hAnsi="Times New Roman"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StyleHeading1MainHeading95pt">
    <w:name w:val="Style Heading 1Main Heading + 9.5 pt"/>
    <w:basedOn w:val="Heading1"/>
    <w:rsid w:val="0053710A"/>
    <w:pPr>
      <w:keepLines w:val="0"/>
      <w:tabs>
        <w:tab w:val="num" w:pos="0"/>
      </w:tabs>
      <w:spacing w:before="240" w:after="60" w:line="280" w:lineRule="exact"/>
      <w:ind w:left="432" w:hanging="432"/>
      <w:jc w:val="left"/>
    </w:pPr>
    <w:rPr>
      <w:rFonts w:ascii="Arial" w:eastAsia="Calibri" w:hAnsi="Arial" w:cs="Arial"/>
      <w:caps/>
      <w:color w:val="1F497D"/>
      <w:kern w:val="32"/>
      <w:sz w:val="19"/>
      <w:lang w:val="en-GB"/>
    </w:rPr>
  </w:style>
  <w:style w:type="paragraph" w:customStyle="1" w:styleId="StyleHeading1MainHeadingLatinCalibri">
    <w:name w:val="Style Heading 1Main Heading + (Latin) Calibri"/>
    <w:basedOn w:val="Heading1"/>
    <w:link w:val="StyleHeading1MainHeadingLatinCalibriCharChar"/>
    <w:rsid w:val="0053710A"/>
    <w:pPr>
      <w:keepLines w:val="0"/>
      <w:spacing w:before="240" w:after="60" w:line="280" w:lineRule="exact"/>
      <w:jc w:val="left"/>
    </w:pPr>
    <w:rPr>
      <w:rFonts w:ascii="Calibri" w:eastAsia="Calibri" w:hAnsi="Calibri" w:cs="Arial"/>
      <w:caps/>
      <w:color w:val="1F497D"/>
      <w:kern w:val="32"/>
      <w:lang w:val="en-GB"/>
    </w:rPr>
  </w:style>
  <w:style w:type="character" w:customStyle="1" w:styleId="StyleHeading1MainHeadingLatinCalibriCharChar">
    <w:name w:val="Style Heading 1Main Heading + (Latin) Calibri Char Char"/>
    <w:link w:val="StyleHeading1MainHeadingLatinCalibri"/>
    <w:rsid w:val="0053710A"/>
    <w:rPr>
      <w:rFonts w:ascii="Calibri" w:eastAsia="Calibri" w:hAnsi="Calibri" w:cs="Arial"/>
      <w:b/>
      <w:bCs/>
      <w:caps/>
      <w:color w:val="1F497D"/>
      <w:kern w:val="32"/>
      <w:sz w:val="28"/>
      <w:szCs w:val="28"/>
      <w:lang w:val="en-GB"/>
    </w:rPr>
  </w:style>
  <w:style w:type="paragraph" w:customStyle="1" w:styleId="Formatvorlage1">
    <w:name w:val="Formatvorlage1"/>
    <w:basedOn w:val="StyleHeading1MainHeadingLatinCalibri"/>
    <w:link w:val="Formatvorlage1Zchn"/>
    <w:qFormat/>
    <w:rsid w:val="0053710A"/>
    <w:pPr>
      <w:spacing w:after="120"/>
    </w:pPr>
  </w:style>
  <w:style w:type="character" w:customStyle="1" w:styleId="Formatvorlage1Zchn">
    <w:name w:val="Formatvorlage1 Zchn"/>
    <w:basedOn w:val="StyleHeading1MainHeadingLatinCalibriCharChar"/>
    <w:link w:val="Formatvorlage1"/>
    <w:rsid w:val="0053710A"/>
    <w:rPr>
      <w:rFonts w:ascii="Calibri" w:eastAsia="Calibri" w:hAnsi="Calibri" w:cs="Arial"/>
      <w:b/>
      <w:bCs/>
      <w:caps/>
      <w:color w:val="1F497D"/>
      <w:kern w:val="32"/>
      <w:sz w:val="28"/>
      <w:szCs w:val="28"/>
      <w:lang w:val="en-GB"/>
    </w:rPr>
  </w:style>
  <w:style w:type="paragraph" w:customStyle="1" w:styleId="Inhaltsverzeichnisberschrift">
    <w:name w:val="Inhaltsverzeichnisüberschrift"/>
    <w:basedOn w:val="Heading1"/>
    <w:next w:val="Normal"/>
    <w:uiPriority w:val="39"/>
    <w:qFormat/>
    <w:rsid w:val="0053710A"/>
    <w:pPr>
      <w:spacing w:before="480" w:line="276" w:lineRule="auto"/>
      <w:jc w:val="left"/>
      <w:outlineLvl w:val="9"/>
    </w:pPr>
    <w:rPr>
      <w:rFonts w:ascii="Cambria" w:eastAsia="Times New Roman" w:hAnsi="Cambria" w:cs="Times New Roman"/>
      <w:color w:val="365F91"/>
      <w:lang w:val="de-DE"/>
    </w:rPr>
  </w:style>
  <w:style w:type="character" w:customStyle="1" w:styleId="StyleHeading1MainHeadingLatinCalibriZchn">
    <w:name w:val="Style Heading 1Main Heading + (Latin) Calibri Zchn"/>
    <w:rsid w:val="0053710A"/>
    <w:rPr>
      <w:rFonts w:ascii="Calibri" w:eastAsia="Times New Roman" w:hAnsi="Calibri" w:cs="Arial"/>
      <w:b/>
      <w:bCs/>
      <w:caps/>
      <w:color w:val="1F497D"/>
      <w:kern w:val="32"/>
      <w:sz w:val="28"/>
      <w:szCs w:val="28"/>
      <w:lang w:val="en-GB" w:eastAsia="en-US" w:bidi="ar-SA"/>
    </w:rPr>
  </w:style>
  <w:style w:type="paragraph" w:customStyle="1" w:styleId="StyleStyleHeading1MainHeadingLatinCalibriLatinArial">
    <w:name w:val="Style Style Heading 1Main Heading + (Latin) Calibri + (Latin) Arial"/>
    <w:basedOn w:val="StyleHeading1MainHeadingLatinCalibri"/>
    <w:rsid w:val="0053710A"/>
    <w:pPr>
      <w:ind w:left="360" w:hanging="360"/>
    </w:pPr>
    <w:rPr>
      <w:rFonts w:ascii="Arial" w:hAnsi="Arial"/>
    </w:rPr>
  </w:style>
  <w:style w:type="character" w:customStyle="1" w:styleId="apple-converted-space">
    <w:name w:val="apple-converted-space"/>
    <w:basedOn w:val="DefaultParagraphFont"/>
    <w:rsid w:val="0053710A"/>
  </w:style>
  <w:style w:type="paragraph" w:customStyle="1" w:styleId="CowiTitle">
    <w:name w:val="CowiTitle"/>
    <w:basedOn w:val="Normal"/>
    <w:next w:val="BodyText"/>
    <w:rsid w:val="0053710A"/>
    <w:pPr>
      <w:suppressAutoHyphens/>
      <w:spacing w:after="160" w:line="400" w:lineRule="exact"/>
      <w:ind w:firstLine="709"/>
    </w:pPr>
    <w:rPr>
      <w:rFonts w:ascii="Arial Black" w:eastAsia="Times New Roman" w:hAnsi="Arial Black" w:cs="Arial"/>
      <w:sz w:val="36"/>
      <w:szCs w:val="24"/>
      <w:lang w:val="en-GB" w:eastAsia="da-DK"/>
    </w:rPr>
  </w:style>
  <w:style w:type="paragraph" w:customStyle="1" w:styleId="Sansinterligne1">
    <w:name w:val="Sans interligne1"/>
    <w:basedOn w:val="Normal"/>
    <w:link w:val="SansinterligneCar"/>
    <w:uiPriority w:val="99"/>
    <w:qFormat/>
    <w:rsid w:val="0053710A"/>
    <w:pPr>
      <w:spacing w:after="0" w:line="300" w:lineRule="exact"/>
      <w:ind w:firstLine="709"/>
      <w:jc w:val="both"/>
    </w:pPr>
    <w:rPr>
      <w:rFonts w:ascii="Arial" w:eastAsia="Times New Roman" w:hAnsi="Arial"/>
      <w:sz w:val="20"/>
      <w:szCs w:val="20"/>
      <w:lang w:val="en-GB" w:eastAsia="bg-BG"/>
    </w:rPr>
  </w:style>
  <w:style w:type="character" w:customStyle="1" w:styleId="SansinterligneCar">
    <w:name w:val="Sans interligne Car"/>
    <w:link w:val="Sansinterligne1"/>
    <w:uiPriority w:val="99"/>
    <w:locked/>
    <w:rsid w:val="0053710A"/>
    <w:rPr>
      <w:rFonts w:ascii="Arial" w:eastAsia="Times New Roman" w:hAnsi="Arial" w:cs="Times New Roman"/>
      <w:sz w:val="20"/>
      <w:szCs w:val="20"/>
      <w:lang w:val="en-GB" w:eastAsia="bg-BG"/>
    </w:rPr>
  </w:style>
  <w:style w:type="paragraph" w:customStyle="1" w:styleId="CharChar3CharCharCharChar">
    <w:name w:val="Char Char3 Char Char Char Char Знак"/>
    <w:basedOn w:val="Normal"/>
    <w:rsid w:val="0053710A"/>
    <w:pPr>
      <w:spacing w:after="160" w:line="240" w:lineRule="exact"/>
      <w:ind w:firstLine="709"/>
    </w:pPr>
    <w:rPr>
      <w:rFonts w:ascii="Tahoma" w:eastAsia="Times New Roman" w:hAnsi="Tahoma"/>
      <w:sz w:val="20"/>
      <w:szCs w:val="20"/>
      <w:lang w:val="en-US"/>
    </w:rPr>
  </w:style>
  <w:style w:type="character" w:styleId="LineNumber">
    <w:name w:val="line number"/>
    <w:basedOn w:val="DefaultParagraphFont"/>
    <w:uiPriority w:val="99"/>
    <w:semiHidden/>
    <w:unhideWhenUsed/>
    <w:rsid w:val="0053710A"/>
  </w:style>
  <w:style w:type="character" w:customStyle="1" w:styleId="samedocreference1">
    <w:name w:val="samedocreference1"/>
    <w:basedOn w:val="DefaultParagraphFont"/>
    <w:rsid w:val="0053710A"/>
    <w:rPr>
      <w:i w:val="0"/>
      <w:iCs w:val="0"/>
      <w:color w:val="8B0000"/>
      <w:u w:val="single"/>
    </w:rPr>
  </w:style>
  <w:style w:type="character" w:customStyle="1" w:styleId="FontStyle48">
    <w:name w:val="Font Style48"/>
    <w:uiPriority w:val="99"/>
    <w:rsid w:val="0053710A"/>
    <w:rPr>
      <w:rFonts w:ascii="Times New Roman" w:hAnsi="Times New Roman" w:cs="Times New Roman"/>
      <w:sz w:val="24"/>
      <w:szCs w:val="24"/>
    </w:rPr>
  </w:style>
  <w:style w:type="paragraph" w:customStyle="1" w:styleId="Style33">
    <w:name w:val="Style33"/>
    <w:basedOn w:val="Normal"/>
    <w:uiPriority w:val="99"/>
    <w:rsid w:val="0053710A"/>
    <w:pPr>
      <w:widowControl w:val="0"/>
      <w:autoSpaceDE w:val="0"/>
      <w:autoSpaceDN w:val="0"/>
      <w:adjustRightInd w:val="0"/>
      <w:spacing w:after="0" w:line="414" w:lineRule="exact"/>
      <w:ind w:firstLine="710"/>
      <w:jc w:val="both"/>
    </w:pPr>
    <w:rPr>
      <w:rFonts w:ascii="Times New Roman" w:eastAsia="Times New Roman" w:hAnsi="Times New Roman"/>
      <w:sz w:val="24"/>
      <w:szCs w:val="24"/>
      <w:lang w:eastAsia="bg-BG"/>
    </w:rPr>
  </w:style>
  <w:style w:type="character" w:customStyle="1" w:styleId="Bodytext2Bold">
    <w:name w:val="Body text (2) + Bold"/>
    <w:basedOn w:val="Bodytext2"/>
    <w:rsid w:val="0053710A"/>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bg-BG" w:eastAsia="bg-BG" w:bidi="bg-BG"/>
    </w:rPr>
  </w:style>
  <w:style w:type="character" w:customStyle="1" w:styleId="Heading3NotBold">
    <w:name w:val="Heading #3 + Not Bold"/>
    <w:basedOn w:val="DefaultParagraphFont"/>
    <w:rsid w:val="0053710A"/>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bg-BG" w:eastAsia="bg-BG" w:bidi="bg-BG"/>
    </w:rPr>
  </w:style>
  <w:style w:type="table" w:customStyle="1" w:styleId="TableGrid4">
    <w:name w:val="Table Grid4"/>
    <w:basedOn w:val="TableNormal"/>
    <w:next w:val="TableGrid"/>
    <w:uiPriority w:val="59"/>
    <w:rsid w:val="0053710A"/>
    <w:pPr>
      <w:spacing w:after="0" w:line="240" w:lineRule="auto"/>
    </w:pPr>
    <w:rPr>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0">
    <w:name w:val="Heading #3_"/>
    <w:basedOn w:val="DefaultParagraphFont"/>
    <w:link w:val="Heading31"/>
    <w:rsid w:val="0053710A"/>
    <w:rPr>
      <w:rFonts w:ascii="Times New Roman" w:eastAsia="Times New Roman" w:hAnsi="Times New Roman" w:cs="Times New Roman"/>
      <w:b/>
      <w:bCs/>
      <w:shd w:val="clear" w:color="auto" w:fill="FFFFFF"/>
    </w:rPr>
  </w:style>
  <w:style w:type="paragraph" w:customStyle="1" w:styleId="Heading31">
    <w:name w:val="Heading #3"/>
    <w:basedOn w:val="Normal"/>
    <w:link w:val="Heading30"/>
    <w:rsid w:val="0053710A"/>
    <w:pPr>
      <w:widowControl w:val="0"/>
      <w:shd w:val="clear" w:color="auto" w:fill="FFFFFF"/>
      <w:spacing w:before="400" w:after="0" w:line="266" w:lineRule="exact"/>
      <w:ind w:hanging="760"/>
      <w:outlineLvl w:val="2"/>
    </w:pPr>
    <w:rPr>
      <w:rFonts w:ascii="Times New Roman" w:eastAsia="Times New Roman" w:hAnsi="Times New Roman"/>
      <w:b/>
      <w:bCs/>
      <w:lang w:val="en-US"/>
    </w:rPr>
  </w:style>
  <w:style w:type="character" w:customStyle="1" w:styleId="Bodytext2SegoeUI75pt">
    <w:name w:val="Body text (2) + Segoe UI.7.5 pt"/>
    <w:basedOn w:val="Bodytext2"/>
    <w:rsid w:val="0053710A"/>
    <w:rPr>
      <w:rFonts w:ascii="Segoe UI" w:eastAsia="Segoe UI" w:hAnsi="Segoe UI" w:cs="Segoe UI"/>
      <w:b w:val="0"/>
      <w:bCs w:val="0"/>
      <w:i w:val="0"/>
      <w:iCs w:val="0"/>
      <w:smallCaps w:val="0"/>
      <w:strike w:val="0"/>
      <w:color w:val="8F8F8F"/>
      <w:spacing w:val="0"/>
      <w:w w:val="100"/>
      <w:position w:val="0"/>
      <w:sz w:val="15"/>
      <w:szCs w:val="15"/>
      <w:u w:val="none"/>
      <w:shd w:val="clear" w:color="auto" w:fill="FFFFFF"/>
      <w:lang w:val="bg-BG" w:eastAsia="bg-BG" w:bidi="bg-BG"/>
    </w:rPr>
  </w:style>
  <w:style w:type="character" w:customStyle="1" w:styleId="infolabel">
    <w:name w:val="infolabel"/>
    <w:basedOn w:val="DefaultParagraphFont"/>
    <w:rsid w:val="0053710A"/>
  </w:style>
  <w:style w:type="character" w:customStyle="1" w:styleId="Bodytext14">
    <w:name w:val="Body text (14)_"/>
    <w:basedOn w:val="DefaultParagraphFont"/>
    <w:link w:val="Bodytext140"/>
    <w:rsid w:val="0053710A"/>
    <w:rPr>
      <w:rFonts w:ascii="Times New Roman" w:eastAsia="Times New Roman" w:hAnsi="Times New Roman" w:cs="Times New Roman"/>
      <w:i/>
      <w:iCs/>
      <w:sz w:val="23"/>
      <w:szCs w:val="23"/>
      <w:shd w:val="clear" w:color="auto" w:fill="FFFFFF"/>
    </w:rPr>
  </w:style>
  <w:style w:type="paragraph" w:customStyle="1" w:styleId="Bodytext140">
    <w:name w:val="Body text (14)"/>
    <w:basedOn w:val="Normal"/>
    <w:link w:val="Bodytext14"/>
    <w:rsid w:val="0053710A"/>
    <w:pPr>
      <w:widowControl w:val="0"/>
      <w:shd w:val="clear" w:color="auto" w:fill="FFFFFF"/>
      <w:spacing w:after="0" w:line="274" w:lineRule="exact"/>
      <w:ind w:hanging="140"/>
      <w:jc w:val="both"/>
    </w:pPr>
    <w:rPr>
      <w:rFonts w:ascii="Times New Roman" w:eastAsia="Times New Roman" w:hAnsi="Times New Roman"/>
      <w:i/>
      <w:iCs/>
      <w:sz w:val="23"/>
      <w:szCs w:val="23"/>
      <w:lang w:val="en-US"/>
    </w:rPr>
  </w:style>
  <w:style w:type="character" w:customStyle="1" w:styleId="newdocreference1">
    <w:name w:val="newdocreference1"/>
    <w:basedOn w:val="DefaultParagraphFont"/>
    <w:rsid w:val="0053710A"/>
    <w:rPr>
      <w:i w:val="0"/>
      <w:iCs w:val="0"/>
      <w:color w:val="0000FF"/>
      <w:u w:val="single"/>
    </w:rPr>
  </w:style>
  <w:style w:type="paragraph" w:customStyle="1" w:styleId="CharCharCharChar">
    <w:name w:val="Char Char Char Char"/>
    <w:basedOn w:val="Normal"/>
    <w:rsid w:val="0053710A"/>
    <w:pPr>
      <w:tabs>
        <w:tab w:val="left" w:pos="709"/>
      </w:tabs>
      <w:spacing w:after="0" w:line="240" w:lineRule="auto"/>
      <w:ind w:firstLine="709"/>
    </w:pPr>
    <w:rPr>
      <w:rFonts w:ascii="Tahoma" w:eastAsia="Times New Roman" w:hAnsi="Tahoma"/>
      <w:sz w:val="24"/>
      <w:szCs w:val="24"/>
      <w:lang w:val="pl-PL" w:eastAsia="pl-PL"/>
    </w:rPr>
  </w:style>
  <w:style w:type="character" w:customStyle="1" w:styleId="Bodytext210pt">
    <w:name w:val="Body text (2) + 10 pt"/>
    <w:basedOn w:val="Bodytext2"/>
    <w:rsid w:val="0053710A"/>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bg-BG" w:eastAsia="bg-BG" w:bidi="bg-BG"/>
    </w:rPr>
  </w:style>
  <w:style w:type="character" w:customStyle="1" w:styleId="Tablecaption">
    <w:name w:val="Table caption_"/>
    <w:basedOn w:val="DefaultParagraphFont"/>
    <w:link w:val="Tablecaption0"/>
    <w:rsid w:val="0053710A"/>
    <w:rPr>
      <w:rFonts w:ascii="Times New Roman" w:eastAsia="Times New Roman" w:hAnsi="Times New Roman" w:cs="Times New Roman"/>
      <w:i/>
      <w:iCs/>
      <w:shd w:val="clear" w:color="auto" w:fill="FFFFFF"/>
    </w:rPr>
  </w:style>
  <w:style w:type="character" w:customStyle="1" w:styleId="Bodytext210ptItalic">
    <w:name w:val="Body text (2) + 10 pt.Italic"/>
    <w:basedOn w:val="Bodytext2"/>
    <w:rsid w:val="0053710A"/>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bg-BG" w:eastAsia="bg-BG" w:bidi="bg-BG"/>
    </w:rPr>
  </w:style>
  <w:style w:type="character" w:customStyle="1" w:styleId="Bodytext210ptBold">
    <w:name w:val="Body text (2) + 10 pt.Bold"/>
    <w:basedOn w:val="Bodytext2"/>
    <w:rsid w:val="0053710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bg-BG" w:eastAsia="bg-BG" w:bidi="bg-BG"/>
    </w:rPr>
  </w:style>
  <w:style w:type="paragraph" w:customStyle="1" w:styleId="Tablecaption0">
    <w:name w:val="Table caption"/>
    <w:basedOn w:val="Normal"/>
    <w:link w:val="Tablecaption"/>
    <w:rsid w:val="0053710A"/>
    <w:pPr>
      <w:widowControl w:val="0"/>
      <w:shd w:val="clear" w:color="auto" w:fill="FFFFFF"/>
      <w:spacing w:after="0" w:line="266" w:lineRule="exact"/>
      <w:ind w:firstLine="709"/>
    </w:pPr>
    <w:rPr>
      <w:rFonts w:ascii="Times New Roman" w:eastAsia="Times New Roman" w:hAnsi="Times New Roman"/>
      <w:i/>
      <w:iCs/>
      <w:lang w:val="en-US"/>
    </w:rPr>
  </w:style>
  <w:style w:type="character" w:customStyle="1" w:styleId="Bodytext16">
    <w:name w:val="Body text (16)_"/>
    <w:basedOn w:val="DefaultParagraphFont"/>
    <w:link w:val="Bodytext160"/>
    <w:rsid w:val="0053710A"/>
    <w:rPr>
      <w:rFonts w:ascii="Arial" w:eastAsia="Arial" w:hAnsi="Arial" w:cs="Arial"/>
      <w:sz w:val="17"/>
      <w:szCs w:val="17"/>
      <w:shd w:val="clear" w:color="auto" w:fill="FFFFFF"/>
    </w:rPr>
  </w:style>
  <w:style w:type="character" w:customStyle="1" w:styleId="Heading6NotBoldItalic">
    <w:name w:val="Heading #6 + Not Bold.Italic"/>
    <w:basedOn w:val="DefaultParagraphFont"/>
    <w:rsid w:val="0053710A"/>
    <w:rPr>
      <w:rFonts w:ascii="Arial" w:eastAsia="Arial" w:hAnsi="Arial" w:cs="Arial"/>
      <w:b/>
      <w:bCs/>
      <w:i/>
      <w:iCs/>
      <w:smallCaps w:val="0"/>
      <w:strike w:val="0"/>
      <w:color w:val="000080"/>
      <w:spacing w:val="0"/>
      <w:w w:val="100"/>
      <w:position w:val="0"/>
      <w:sz w:val="22"/>
      <w:szCs w:val="22"/>
      <w:u w:val="single"/>
      <w:lang w:val="bg-BG" w:eastAsia="bg-BG" w:bidi="bg-BG"/>
    </w:rPr>
  </w:style>
  <w:style w:type="character" w:customStyle="1" w:styleId="Bodytext180">
    <w:name w:val="Body text (18)_"/>
    <w:basedOn w:val="DefaultParagraphFont"/>
    <w:rsid w:val="0053710A"/>
    <w:rPr>
      <w:rFonts w:ascii="Arial" w:eastAsia="Arial" w:hAnsi="Arial" w:cs="Arial"/>
      <w:b w:val="0"/>
      <w:bCs w:val="0"/>
      <w:i w:val="0"/>
      <w:iCs w:val="0"/>
      <w:smallCaps w:val="0"/>
      <w:strike w:val="0"/>
      <w:sz w:val="18"/>
      <w:szCs w:val="18"/>
      <w:u w:val="none"/>
    </w:rPr>
  </w:style>
  <w:style w:type="paragraph" w:customStyle="1" w:styleId="Bodytext160">
    <w:name w:val="Body text (16)"/>
    <w:basedOn w:val="Normal"/>
    <w:link w:val="Bodytext16"/>
    <w:rsid w:val="0053710A"/>
    <w:pPr>
      <w:widowControl w:val="0"/>
      <w:shd w:val="clear" w:color="auto" w:fill="FFFFFF"/>
      <w:spacing w:after="120" w:line="283" w:lineRule="exact"/>
      <w:ind w:hanging="340"/>
      <w:jc w:val="both"/>
    </w:pPr>
    <w:rPr>
      <w:rFonts w:ascii="Arial" w:eastAsia="Arial" w:hAnsi="Arial" w:cs="Arial"/>
      <w:sz w:val="17"/>
      <w:szCs w:val="17"/>
      <w:lang w:val="en-US"/>
    </w:rPr>
  </w:style>
  <w:style w:type="character" w:customStyle="1" w:styleId="Bodytext19">
    <w:name w:val="Body text (19)_"/>
    <w:basedOn w:val="DefaultParagraphFont"/>
    <w:link w:val="Bodytext190"/>
    <w:rsid w:val="0053710A"/>
    <w:rPr>
      <w:rFonts w:ascii="Arial" w:eastAsia="Arial" w:hAnsi="Arial" w:cs="Arial"/>
      <w:b/>
      <w:bCs/>
      <w:sz w:val="18"/>
      <w:szCs w:val="18"/>
      <w:shd w:val="clear" w:color="auto" w:fill="FFFFFF"/>
    </w:rPr>
  </w:style>
  <w:style w:type="character" w:customStyle="1" w:styleId="Bodytext19NotBold">
    <w:name w:val="Body text (19) + Not Bold"/>
    <w:basedOn w:val="Bodytext19"/>
    <w:rsid w:val="0053710A"/>
    <w:rPr>
      <w:rFonts w:ascii="Arial" w:eastAsia="Arial" w:hAnsi="Arial" w:cs="Arial"/>
      <w:b/>
      <w:bCs/>
      <w:color w:val="000000"/>
      <w:spacing w:val="0"/>
      <w:w w:val="100"/>
      <w:position w:val="0"/>
      <w:sz w:val="18"/>
      <w:szCs w:val="18"/>
      <w:shd w:val="clear" w:color="auto" w:fill="FFFFFF"/>
      <w:lang w:val="bg-BG" w:eastAsia="bg-BG" w:bidi="bg-BG"/>
    </w:rPr>
  </w:style>
  <w:style w:type="paragraph" w:customStyle="1" w:styleId="Bodytext190">
    <w:name w:val="Body text (19)"/>
    <w:basedOn w:val="Normal"/>
    <w:link w:val="Bodytext19"/>
    <w:rsid w:val="0053710A"/>
    <w:pPr>
      <w:widowControl w:val="0"/>
      <w:shd w:val="clear" w:color="auto" w:fill="FFFFFF"/>
      <w:spacing w:before="160" w:after="0" w:line="200" w:lineRule="exact"/>
      <w:ind w:firstLine="709"/>
    </w:pPr>
    <w:rPr>
      <w:rFonts w:ascii="Arial" w:eastAsia="Arial" w:hAnsi="Arial" w:cs="Arial"/>
      <w:b/>
      <w:bCs/>
      <w:sz w:val="18"/>
      <w:szCs w:val="18"/>
      <w:lang w:val="en-US"/>
    </w:rPr>
  </w:style>
  <w:style w:type="character" w:customStyle="1" w:styleId="Heading92">
    <w:name w:val="Heading #9 (2)_"/>
    <w:basedOn w:val="DefaultParagraphFont"/>
    <w:rsid w:val="0053710A"/>
    <w:rPr>
      <w:rFonts w:ascii="Arial" w:eastAsia="Arial" w:hAnsi="Arial" w:cs="Arial"/>
      <w:b/>
      <w:bCs/>
      <w:i w:val="0"/>
      <w:iCs w:val="0"/>
      <w:smallCaps w:val="0"/>
      <w:strike w:val="0"/>
      <w:sz w:val="18"/>
      <w:szCs w:val="18"/>
      <w:u w:val="none"/>
    </w:rPr>
  </w:style>
  <w:style w:type="character" w:customStyle="1" w:styleId="Heading920">
    <w:name w:val="Heading #9 (2)"/>
    <w:basedOn w:val="Heading92"/>
    <w:rsid w:val="0053710A"/>
    <w:rPr>
      <w:rFonts w:ascii="Arial" w:eastAsia="Arial" w:hAnsi="Arial" w:cs="Arial"/>
      <w:b/>
      <w:bCs/>
      <w:i w:val="0"/>
      <w:iCs w:val="0"/>
      <w:smallCaps w:val="0"/>
      <w:strike w:val="0"/>
      <w:color w:val="000000"/>
      <w:spacing w:val="0"/>
      <w:w w:val="100"/>
      <w:position w:val="0"/>
      <w:sz w:val="18"/>
      <w:szCs w:val="18"/>
      <w:u w:val="single"/>
      <w:lang w:val="bg-BG" w:eastAsia="bg-BG" w:bidi="bg-BG"/>
    </w:rPr>
  </w:style>
  <w:style w:type="character" w:customStyle="1" w:styleId="Heading32">
    <w:name w:val="Heading #3 (2)_"/>
    <w:basedOn w:val="DefaultParagraphFont"/>
    <w:link w:val="Heading320"/>
    <w:rsid w:val="0053710A"/>
    <w:rPr>
      <w:rFonts w:ascii="Times New Roman" w:eastAsia="Times New Roman" w:hAnsi="Times New Roman" w:cs="Times New Roman"/>
      <w:shd w:val="clear" w:color="auto" w:fill="FFFFFF"/>
    </w:rPr>
  </w:style>
  <w:style w:type="paragraph" w:customStyle="1" w:styleId="Heading320">
    <w:name w:val="Heading #3 (2)"/>
    <w:basedOn w:val="Normal"/>
    <w:link w:val="Heading32"/>
    <w:rsid w:val="0053710A"/>
    <w:pPr>
      <w:widowControl w:val="0"/>
      <w:shd w:val="clear" w:color="auto" w:fill="FFFFFF"/>
      <w:spacing w:before="400" w:after="180" w:line="266" w:lineRule="exact"/>
      <w:ind w:firstLine="709"/>
      <w:jc w:val="both"/>
      <w:outlineLvl w:val="2"/>
    </w:pPr>
    <w:rPr>
      <w:rFonts w:ascii="Times New Roman" w:eastAsia="Times New Roman" w:hAnsi="Times New Roman"/>
      <w:lang w:val="en-US"/>
    </w:rPr>
  </w:style>
  <w:style w:type="character" w:customStyle="1" w:styleId="Heading60">
    <w:name w:val="Heading #6_"/>
    <w:basedOn w:val="DefaultParagraphFont"/>
    <w:link w:val="Heading61"/>
    <w:rsid w:val="0053710A"/>
    <w:rPr>
      <w:rFonts w:ascii="Arial" w:eastAsia="Arial" w:hAnsi="Arial" w:cs="Arial"/>
      <w:b/>
      <w:bCs/>
      <w:shd w:val="clear" w:color="auto" w:fill="FFFFFF"/>
    </w:rPr>
  </w:style>
  <w:style w:type="paragraph" w:customStyle="1" w:styleId="Heading61">
    <w:name w:val="Heading #6"/>
    <w:basedOn w:val="Normal"/>
    <w:link w:val="Heading60"/>
    <w:rsid w:val="0053710A"/>
    <w:pPr>
      <w:widowControl w:val="0"/>
      <w:shd w:val="clear" w:color="auto" w:fill="FFFFFF"/>
      <w:spacing w:after="0" w:line="246" w:lineRule="exact"/>
      <w:ind w:firstLine="709"/>
      <w:jc w:val="center"/>
      <w:outlineLvl w:val="5"/>
    </w:pPr>
    <w:rPr>
      <w:rFonts w:ascii="Arial" w:eastAsia="Arial" w:hAnsi="Arial" w:cs="Arial"/>
      <w:b/>
      <w:bCs/>
      <w:lang w:val="en-US"/>
    </w:rPr>
  </w:style>
  <w:style w:type="character" w:customStyle="1" w:styleId="Bodytext211ptBoldItalic">
    <w:name w:val="Body text (2) + 11 pt.Bold.Italic"/>
    <w:basedOn w:val="Bodytext2"/>
    <w:rsid w:val="0053710A"/>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bg-BG" w:eastAsia="bg-BG" w:bidi="bg-BG"/>
    </w:rPr>
  </w:style>
  <w:style w:type="paragraph" w:customStyle="1" w:styleId="a2">
    <w:name w:val="Таблица"/>
    <w:basedOn w:val="Caption"/>
    <w:link w:val="Char2"/>
    <w:qFormat/>
    <w:rsid w:val="0053710A"/>
    <w:pPr>
      <w:keepNext/>
      <w:numPr>
        <w:numId w:val="3"/>
      </w:numPr>
      <w:spacing w:after="120"/>
      <w:jc w:val="center"/>
    </w:pPr>
    <w:rPr>
      <w:smallCaps w:val="0"/>
      <w:color w:val="auto"/>
      <w:szCs w:val="20"/>
      <w:lang w:val="en-GB"/>
    </w:rPr>
  </w:style>
  <w:style w:type="character" w:customStyle="1" w:styleId="Char2">
    <w:name w:val="Таблица Char"/>
    <w:link w:val="a2"/>
    <w:rsid w:val="0053710A"/>
    <w:rPr>
      <w:rFonts w:ascii="Times New Roman" w:eastAsia="Calibri" w:hAnsi="Times New Roman" w:cs="Times New Roman"/>
      <w:b/>
      <w:bCs/>
      <w:sz w:val="20"/>
      <w:szCs w:val="20"/>
      <w:lang w:val="en-GB"/>
    </w:rPr>
  </w:style>
  <w:style w:type="paragraph" w:customStyle="1" w:styleId="tochka1">
    <w:name w:val="tochka 1)."/>
    <w:basedOn w:val="tochka5"/>
    <w:autoRedefine/>
    <w:qFormat/>
    <w:rsid w:val="0053710A"/>
    <w:pPr>
      <w:numPr>
        <w:ilvl w:val="0"/>
        <w:numId w:val="14"/>
      </w:numPr>
      <w:spacing w:before="120"/>
      <w:contextualSpacing/>
      <w:outlineLvl w:val="5"/>
    </w:pPr>
    <w:rPr>
      <w:szCs w:val="24"/>
    </w:rPr>
  </w:style>
  <w:style w:type="character" w:customStyle="1" w:styleId="ListParagraphChar1">
    <w:name w:val="List Paragraph Char1"/>
    <w:aliases w:val="Гл точки Char1"/>
    <w:uiPriority w:val="34"/>
    <w:rsid w:val="0053710A"/>
    <w:rPr>
      <w:rFonts w:ascii="Times New Roman" w:hAnsi="Times New Roman"/>
      <w:sz w:val="24"/>
    </w:rPr>
  </w:style>
  <w:style w:type="character" w:customStyle="1" w:styleId="NoSpacingChar1">
    <w:name w:val="No Spacing Char1"/>
    <w:basedOn w:val="DefaultParagraphFont"/>
    <w:uiPriority w:val="99"/>
    <w:rsid w:val="0053710A"/>
    <w:rPr>
      <w:rFonts w:eastAsiaTheme="minorEastAsia"/>
      <w:lang w:val="en-US" w:eastAsia="ja-JP"/>
    </w:rPr>
  </w:style>
  <w:style w:type="character" w:customStyle="1" w:styleId="hps">
    <w:name w:val="hps"/>
    <w:rsid w:val="0053710A"/>
  </w:style>
  <w:style w:type="paragraph" w:customStyle="1" w:styleId="TableMP">
    <w:name w:val="Table MP"/>
    <w:basedOn w:val="Normal"/>
    <w:link w:val="TableMPChar"/>
    <w:autoRedefine/>
    <w:rsid w:val="0053710A"/>
    <w:pPr>
      <w:keepNext/>
      <w:keepLines/>
      <w:spacing w:before="240" w:after="120" w:line="240" w:lineRule="auto"/>
      <w:ind w:right="-2" w:firstLine="709"/>
      <w:jc w:val="both"/>
    </w:pPr>
    <w:rPr>
      <w:rFonts w:ascii="Times New Roman" w:eastAsia="Times New Roman" w:hAnsi="Times New Roman"/>
      <w:b/>
      <w:sz w:val="24"/>
      <w:szCs w:val="24"/>
    </w:rPr>
  </w:style>
  <w:style w:type="character" w:customStyle="1" w:styleId="TableMPChar">
    <w:name w:val="Table MP Char"/>
    <w:link w:val="TableMP"/>
    <w:rsid w:val="0053710A"/>
    <w:rPr>
      <w:rFonts w:ascii="Times New Roman" w:eastAsia="Times New Roman" w:hAnsi="Times New Roman" w:cs="Times New Roman"/>
      <w:b/>
      <w:sz w:val="24"/>
      <w:szCs w:val="24"/>
      <w:lang w:val="bg-BG"/>
    </w:rPr>
  </w:style>
  <w:style w:type="character" w:customStyle="1" w:styleId="CaptionChar">
    <w:name w:val="Caption Char"/>
    <w:aliases w:val="Légende seureca Char,Beschriftung-Tables Char,Caracter Caracter Char,Caracter Caracter Caracter Char1,Caracter Caracter C... Zchn Zchn Char,Caracter Caracter Caracter Char Char Char Char,Caracter Caracter Caracter Char Char,Map Char"/>
    <w:link w:val="Caption"/>
    <w:uiPriority w:val="35"/>
    <w:locked/>
    <w:rsid w:val="0053710A"/>
    <w:rPr>
      <w:rFonts w:ascii="Times New Roman" w:eastAsia="Calibri" w:hAnsi="Times New Roman" w:cs="Times New Roman"/>
      <w:b/>
      <w:bCs/>
      <w:smallCaps/>
      <w:color w:val="4F81BD"/>
      <w:sz w:val="20"/>
      <w:szCs w:val="18"/>
      <w:lang w:val="bg-BG"/>
    </w:rPr>
  </w:style>
  <w:style w:type="paragraph" w:customStyle="1" w:styleId="11">
    <w:name w:val="Без разредка1"/>
    <w:basedOn w:val="Normal"/>
    <w:link w:val="a5"/>
    <w:uiPriority w:val="99"/>
    <w:qFormat/>
    <w:rsid w:val="0053710A"/>
    <w:pPr>
      <w:spacing w:after="0" w:line="300" w:lineRule="exact"/>
      <w:jc w:val="both"/>
    </w:pPr>
    <w:rPr>
      <w:rFonts w:ascii="Arial" w:eastAsia="Times New Roman" w:hAnsi="Arial"/>
      <w:sz w:val="20"/>
      <w:szCs w:val="20"/>
      <w:lang w:val="en-GB"/>
    </w:rPr>
  </w:style>
  <w:style w:type="paragraph" w:customStyle="1" w:styleId="MainHeading1">
    <w:name w:val="Main Heading1"/>
    <w:basedOn w:val="Normal"/>
    <w:next w:val="Normal"/>
    <w:link w:val="10"/>
    <w:uiPriority w:val="99"/>
    <w:qFormat/>
    <w:rsid w:val="0053710A"/>
    <w:pPr>
      <w:keepNext/>
      <w:keepLines/>
      <w:spacing w:before="120" w:after="0" w:line="360" w:lineRule="auto"/>
      <w:jc w:val="both"/>
      <w:outlineLvl w:val="0"/>
    </w:pPr>
    <w:rPr>
      <w:rFonts w:asciiTheme="majorHAnsi" w:eastAsiaTheme="majorEastAsia" w:hAnsiTheme="majorHAnsi" w:cstheme="majorBidi"/>
      <w:color w:val="2E74B5" w:themeColor="accent1" w:themeShade="BF"/>
      <w:sz w:val="32"/>
      <w:szCs w:val="32"/>
    </w:rPr>
  </w:style>
  <w:style w:type="paragraph" w:customStyle="1" w:styleId="21">
    <w:name w:val="Заглавие 21"/>
    <w:basedOn w:val="Normal"/>
    <w:next w:val="Normal"/>
    <w:autoRedefine/>
    <w:uiPriority w:val="99"/>
    <w:unhideWhenUsed/>
    <w:qFormat/>
    <w:rsid w:val="0053710A"/>
    <w:pPr>
      <w:keepNext/>
      <w:keepLines/>
      <w:spacing w:before="120" w:after="0" w:line="360" w:lineRule="auto"/>
      <w:ind w:left="360" w:hanging="360"/>
      <w:jc w:val="both"/>
      <w:outlineLvl w:val="1"/>
    </w:pPr>
    <w:rPr>
      <w:rFonts w:ascii="Times New Roman" w:eastAsia="Times New Roman" w:hAnsi="Times New Roman"/>
      <w:b/>
      <w:bCs/>
      <w:color w:val="4F81BD"/>
      <w:sz w:val="26"/>
      <w:szCs w:val="24"/>
    </w:rPr>
  </w:style>
  <w:style w:type="paragraph" w:customStyle="1" w:styleId="31">
    <w:name w:val="Заглавие 31"/>
    <w:basedOn w:val="Normal"/>
    <w:next w:val="Normal"/>
    <w:uiPriority w:val="99"/>
    <w:unhideWhenUsed/>
    <w:qFormat/>
    <w:rsid w:val="0053710A"/>
    <w:pPr>
      <w:keepNext/>
      <w:keepLines/>
      <w:spacing w:before="120" w:after="0" w:line="360" w:lineRule="auto"/>
      <w:ind w:left="720" w:hanging="360"/>
      <w:jc w:val="both"/>
      <w:outlineLvl w:val="2"/>
    </w:pPr>
    <w:rPr>
      <w:rFonts w:ascii="Times New Roman" w:eastAsia="Times New Roman" w:hAnsi="Times New Roman"/>
      <w:b/>
      <w:bCs/>
      <w:i/>
      <w:color w:val="4F81BD"/>
      <w:sz w:val="24"/>
    </w:rPr>
  </w:style>
  <w:style w:type="paragraph" w:customStyle="1" w:styleId="51">
    <w:name w:val="Заглавие 51"/>
    <w:basedOn w:val="Normal"/>
    <w:next w:val="Normal"/>
    <w:uiPriority w:val="99"/>
    <w:unhideWhenUsed/>
    <w:qFormat/>
    <w:rsid w:val="0053710A"/>
    <w:pPr>
      <w:keepNext/>
      <w:keepLines/>
      <w:spacing w:before="120" w:after="0" w:line="360" w:lineRule="auto"/>
      <w:ind w:left="1440" w:hanging="360"/>
      <w:jc w:val="both"/>
      <w:outlineLvl w:val="4"/>
    </w:pPr>
    <w:rPr>
      <w:rFonts w:ascii="Times New Roman" w:eastAsia="Times New Roman" w:hAnsi="Times New Roman"/>
      <w:i/>
      <w:color w:val="365F91"/>
      <w:sz w:val="24"/>
    </w:rPr>
  </w:style>
  <w:style w:type="numbering" w:customStyle="1" w:styleId="12">
    <w:name w:val="Без списък1"/>
    <w:next w:val="NoList"/>
    <w:semiHidden/>
    <w:unhideWhenUsed/>
    <w:rsid w:val="0053710A"/>
  </w:style>
  <w:style w:type="character" w:customStyle="1" w:styleId="a5">
    <w:name w:val="Без разредка Знак"/>
    <w:basedOn w:val="DefaultParagraphFont"/>
    <w:link w:val="11"/>
    <w:uiPriority w:val="99"/>
    <w:rsid w:val="0053710A"/>
    <w:rPr>
      <w:rFonts w:ascii="Arial" w:eastAsia="Times New Roman" w:hAnsi="Arial" w:cs="Times New Roman"/>
      <w:sz w:val="20"/>
      <w:szCs w:val="20"/>
      <w:lang w:val="en-GB"/>
    </w:rPr>
  </w:style>
  <w:style w:type="character" w:customStyle="1" w:styleId="13">
    <w:name w:val="Хипервръзка1"/>
    <w:basedOn w:val="DefaultParagraphFont"/>
    <w:uiPriority w:val="99"/>
    <w:unhideWhenUsed/>
    <w:rsid w:val="0053710A"/>
    <w:rPr>
      <w:color w:val="0000FF"/>
      <w:u w:val="single"/>
    </w:rPr>
  </w:style>
  <w:style w:type="paragraph" w:customStyle="1" w:styleId="110">
    <w:name w:val="Съдържание 11"/>
    <w:basedOn w:val="Normal"/>
    <w:next w:val="Normal"/>
    <w:autoRedefine/>
    <w:uiPriority w:val="39"/>
    <w:unhideWhenUsed/>
    <w:rsid w:val="0053710A"/>
    <w:pPr>
      <w:tabs>
        <w:tab w:val="left" w:pos="567"/>
        <w:tab w:val="right" w:leader="dot" w:pos="9072"/>
      </w:tabs>
      <w:spacing w:before="120" w:after="0" w:line="360" w:lineRule="auto"/>
      <w:jc w:val="both"/>
    </w:pPr>
    <w:rPr>
      <w:rFonts w:ascii="Times New Roman" w:eastAsiaTheme="minorHAnsi" w:hAnsi="Times New Roman" w:cstheme="minorBidi"/>
      <w:b/>
      <w:bCs/>
      <w:caps/>
      <w:color w:val="4F81BD"/>
      <w:sz w:val="24"/>
      <w:u w:val="single"/>
    </w:rPr>
  </w:style>
  <w:style w:type="paragraph" w:customStyle="1" w:styleId="14">
    <w:name w:val="Надпис1"/>
    <w:basedOn w:val="Normal"/>
    <w:next w:val="Normal"/>
    <w:uiPriority w:val="99"/>
    <w:unhideWhenUsed/>
    <w:qFormat/>
    <w:rsid w:val="0053710A"/>
    <w:pPr>
      <w:spacing w:before="120" w:after="0" w:line="240" w:lineRule="auto"/>
      <w:jc w:val="both"/>
    </w:pPr>
    <w:rPr>
      <w:rFonts w:ascii="Times New Roman" w:eastAsiaTheme="minorHAnsi" w:hAnsi="Times New Roman" w:cstheme="minorBidi"/>
      <w:b/>
      <w:bCs/>
      <w:smallCaps/>
      <w:color w:val="4F81BD"/>
      <w:sz w:val="20"/>
      <w:szCs w:val="18"/>
    </w:rPr>
  </w:style>
  <w:style w:type="paragraph" w:customStyle="1" w:styleId="61">
    <w:name w:val="Съдържание 61"/>
    <w:basedOn w:val="Normal"/>
    <w:next w:val="Normal"/>
    <w:autoRedefine/>
    <w:uiPriority w:val="39"/>
    <w:unhideWhenUsed/>
    <w:rsid w:val="0053710A"/>
    <w:pPr>
      <w:spacing w:before="120" w:after="0" w:line="360" w:lineRule="auto"/>
    </w:pPr>
    <w:rPr>
      <w:rFonts w:asciiTheme="minorHAnsi" w:eastAsiaTheme="minorHAnsi" w:hAnsiTheme="minorHAnsi" w:cstheme="minorBidi"/>
    </w:rPr>
  </w:style>
  <w:style w:type="paragraph" w:customStyle="1" w:styleId="71">
    <w:name w:val="Съдържание 71"/>
    <w:basedOn w:val="Normal"/>
    <w:next w:val="Normal"/>
    <w:autoRedefine/>
    <w:uiPriority w:val="39"/>
    <w:unhideWhenUsed/>
    <w:rsid w:val="0053710A"/>
    <w:pPr>
      <w:spacing w:before="120" w:after="0" w:line="360" w:lineRule="auto"/>
    </w:pPr>
    <w:rPr>
      <w:rFonts w:asciiTheme="minorHAnsi" w:eastAsiaTheme="minorHAnsi" w:hAnsiTheme="minorHAnsi" w:cstheme="minorBidi"/>
    </w:rPr>
  </w:style>
  <w:style w:type="paragraph" w:customStyle="1" w:styleId="81">
    <w:name w:val="Съдържание 81"/>
    <w:basedOn w:val="Normal"/>
    <w:next w:val="Normal"/>
    <w:autoRedefine/>
    <w:uiPriority w:val="39"/>
    <w:unhideWhenUsed/>
    <w:rsid w:val="0053710A"/>
    <w:pPr>
      <w:spacing w:before="120" w:after="0" w:line="360" w:lineRule="auto"/>
    </w:pPr>
    <w:rPr>
      <w:rFonts w:asciiTheme="minorHAnsi" w:eastAsiaTheme="minorHAnsi" w:hAnsiTheme="minorHAnsi" w:cstheme="minorBidi"/>
    </w:rPr>
  </w:style>
  <w:style w:type="paragraph" w:customStyle="1" w:styleId="91">
    <w:name w:val="Съдържание 91"/>
    <w:basedOn w:val="Normal"/>
    <w:next w:val="Normal"/>
    <w:autoRedefine/>
    <w:uiPriority w:val="39"/>
    <w:unhideWhenUsed/>
    <w:rsid w:val="0053710A"/>
    <w:pPr>
      <w:spacing w:before="120" w:after="0" w:line="360" w:lineRule="auto"/>
    </w:pPr>
    <w:rPr>
      <w:rFonts w:asciiTheme="minorHAnsi" w:eastAsiaTheme="minorHAnsi" w:hAnsiTheme="minorHAnsi" w:cstheme="minorBidi"/>
    </w:rPr>
  </w:style>
  <w:style w:type="paragraph" w:customStyle="1" w:styleId="15">
    <w:name w:val="Блоков текст1"/>
    <w:basedOn w:val="Normal"/>
    <w:next w:val="BlockText"/>
    <w:uiPriority w:val="99"/>
    <w:semiHidden/>
    <w:unhideWhenUsed/>
    <w:rsid w:val="0053710A"/>
    <w:pPr>
      <w:pBdr>
        <w:top w:val="single" w:sz="2" w:space="10" w:color="4F81BD"/>
        <w:left w:val="single" w:sz="2" w:space="10" w:color="4F81BD"/>
        <w:bottom w:val="single" w:sz="2" w:space="10" w:color="4F81BD"/>
        <w:right w:val="single" w:sz="2" w:space="10" w:color="4F81BD"/>
      </w:pBdr>
      <w:spacing w:before="120" w:after="0" w:line="360" w:lineRule="auto"/>
      <w:ind w:left="1152" w:right="1152"/>
      <w:jc w:val="both"/>
    </w:pPr>
    <w:rPr>
      <w:rFonts w:asciiTheme="minorHAnsi" w:eastAsia="Times New Roman" w:hAnsiTheme="minorHAnsi" w:cstheme="minorBidi"/>
      <w:i/>
      <w:iCs/>
      <w:color w:val="4F81BD"/>
      <w:sz w:val="24"/>
    </w:rPr>
  </w:style>
  <w:style w:type="character" w:customStyle="1" w:styleId="Tablecaption14">
    <w:name w:val="Table caption (14)_"/>
    <w:basedOn w:val="DefaultParagraphFont"/>
    <w:link w:val="Tablecaption140"/>
    <w:rsid w:val="0053710A"/>
    <w:rPr>
      <w:rFonts w:ascii="Times New Roman" w:eastAsia="Times New Roman" w:hAnsi="Times New Roman" w:cs="Times New Roman"/>
      <w:b/>
      <w:bCs/>
      <w:i/>
      <w:iCs/>
      <w:shd w:val="clear" w:color="auto" w:fill="FFFFFF"/>
    </w:rPr>
  </w:style>
  <w:style w:type="character" w:customStyle="1" w:styleId="Tablecaption16">
    <w:name w:val="Table caption (16)_"/>
    <w:basedOn w:val="DefaultParagraphFont"/>
    <w:link w:val="Tablecaption160"/>
    <w:rsid w:val="0053710A"/>
    <w:rPr>
      <w:rFonts w:ascii="Times New Roman" w:eastAsia="Times New Roman" w:hAnsi="Times New Roman" w:cs="Times New Roman"/>
      <w:b/>
      <w:bCs/>
      <w:sz w:val="15"/>
      <w:szCs w:val="15"/>
      <w:shd w:val="clear" w:color="auto" w:fill="FFFFFF"/>
    </w:rPr>
  </w:style>
  <w:style w:type="character" w:customStyle="1" w:styleId="Tablecaption17">
    <w:name w:val="Table caption (17)_"/>
    <w:basedOn w:val="DefaultParagraphFont"/>
    <w:rsid w:val="0053710A"/>
    <w:rPr>
      <w:rFonts w:ascii="Times New Roman" w:eastAsia="Times New Roman" w:hAnsi="Times New Roman" w:cs="Times New Roman"/>
      <w:b w:val="0"/>
      <w:bCs w:val="0"/>
      <w:i w:val="0"/>
      <w:iCs w:val="0"/>
      <w:smallCaps w:val="0"/>
      <w:strike w:val="0"/>
      <w:sz w:val="20"/>
      <w:szCs w:val="20"/>
      <w:u w:val="none"/>
      <w:lang w:val="en-US" w:eastAsia="en-US" w:bidi="en-US"/>
    </w:rPr>
  </w:style>
  <w:style w:type="character" w:customStyle="1" w:styleId="Tablecaption170">
    <w:name w:val="Table caption (17)"/>
    <w:basedOn w:val="Tablecaption17"/>
    <w:rsid w:val="0053710A"/>
    <w:rPr>
      <w:rFonts w:ascii="Times New Roman" w:eastAsia="Times New Roman" w:hAnsi="Times New Roman" w:cs="Times New Roman"/>
      <w:b w:val="0"/>
      <w:bCs w:val="0"/>
      <w:i w:val="0"/>
      <w:iCs w:val="0"/>
      <w:smallCaps w:val="0"/>
      <w:strike w:val="0"/>
      <w:color w:val="0000FF"/>
      <w:spacing w:val="0"/>
      <w:w w:val="100"/>
      <w:position w:val="0"/>
      <w:sz w:val="20"/>
      <w:szCs w:val="20"/>
      <w:u w:val="single"/>
      <w:lang w:val="en-US" w:eastAsia="en-US" w:bidi="en-US"/>
    </w:rPr>
  </w:style>
  <w:style w:type="paragraph" w:customStyle="1" w:styleId="Tablecaption140">
    <w:name w:val="Table caption (14)"/>
    <w:basedOn w:val="Normal"/>
    <w:link w:val="Tablecaption14"/>
    <w:rsid w:val="0053710A"/>
    <w:pPr>
      <w:widowControl w:val="0"/>
      <w:shd w:val="clear" w:color="auto" w:fill="FFFFFF"/>
      <w:spacing w:after="0" w:line="244" w:lineRule="exact"/>
    </w:pPr>
    <w:rPr>
      <w:rFonts w:ascii="Times New Roman" w:eastAsia="Times New Roman" w:hAnsi="Times New Roman"/>
      <w:b/>
      <w:bCs/>
      <w:i/>
      <w:iCs/>
      <w:lang w:val="en-US"/>
    </w:rPr>
  </w:style>
  <w:style w:type="paragraph" w:customStyle="1" w:styleId="Tablecaption160">
    <w:name w:val="Table caption (16)"/>
    <w:basedOn w:val="Normal"/>
    <w:link w:val="Tablecaption16"/>
    <w:rsid w:val="0053710A"/>
    <w:pPr>
      <w:widowControl w:val="0"/>
      <w:shd w:val="clear" w:color="auto" w:fill="FFFFFF"/>
      <w:spacing w:after="0" w:line="166" w:lineRule="exact"/>
    </w:pPr>
    <w:rPr>
      <w:rFonts w:ascii="Times New Roman" w:eastAsia="Times New Roman" w:hAnsi="Times New Roman"/>
      <w:b/>
      <w:bCs/>
      <w:sz w:val="15"/>
      <w:szCs w:val="15"/>
      <w:lang w:val="en-US"/>
    </w:rPr>
  </w:style>
  <w:style w:type="character" w:customStyle="1" w:styleId="Footnote">
    <w:name w:val="Footnote_"/>
    <w:basedOn w:val="DefaultParagraphFont"/>
    <w:link w:val="Footnote0"/>
    <w:rsid w:val="0053710A"/>
    <w:rPr>
      <w:rFonts w:ascii="Times New Roman" w:eastAsia="Times New Roman" w:hAnsi="Times New Roman" w:cs="Times New Roman"/>
      <w:sz w:val="20"/>
      <w:szCs w:val="20"/>
      <w:shd w:val="clear" w:color="auto" w:fill="FFFFFF"/>
    </w:rPr>
  </w:style>
  <w:style w:type="paragraph" w:customStyle="1" w:styleId="Footnote0">
    <w:name w:val="Footnote"/>
    <w:basedOn w:val="Normal"/>
    <w:link w:val="Footnote"/>
    <w:rsid w:val="0053710A"/>
    <w:pPr>
      <w:widowControl w:val="0"/>
      <w:shd w:val="clear" w:color="auto" w:fill="FFFFFF"/>
      <w:spacing w:after="0" w:line="230" w:lineRule="exact"/>
      <w:jc w:val="both"/>
    </w:pPr>
    <w:rPr>
      <w:rFonts w:ascii="Times New Roman" w:eastAsia="Times New Roman" w:hAnsi="Times New Roman"/>
      <w:sz w:val="20"/>
      <w:szCs w:val="20"/>
      <w:lang w:val="en-US"/>
    </w:rPr>
  </w:style>
  <w:style w:type="character" w:customStyle="1" w:styleId="Bodytext614pt">
    <w:name w:val="Body text (6) + 14 pt"/>
    <w:basedOn w:val="Bodytext6"/>
    <w:rsid w:val="0053710A"/>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bg-BG" w:eastAsia="bg-BG" w:bidi="bg-BG"/>
    </w:rPr>
  </w:style>
  <w:style w:type="character" w:customStyle="1" w:styleId="PicturecaptionExact">
    <w:name w:val="Picture caption Exact"/>
    <w:basedOn w:val="DefaultParagraphFont"/>
    <w:link w:val="Picturecaption"/>
    <w:rsid w:val="0053710A"/>
    <w:rPr>
      <w:rFonts w:ascii="Trebuchet MS" w:eastAsia="Trebuchet MS" w:hAnsi="Trebuchet MS" w:cs="Trebuchet MS"/>
      <w:sz w:val="11"/>
      <w:szCs w:val="11"/>
      <w:shd w:val="clear" w:color="auto" w:fill="FFFFFF"/>
    </w:rPr>
  </w:style>
  <w:style w:type="paragraph" w:customStyle="1" w:styleId="Picturecaption">
    <w:name w:val="Picture caption"/>
    <w:basedOn w:val="Normal"/>
    <w:link w:val="PicturecaptionExact"/>
    <w:rsid w:val="0053710A"/>
    <w:pPr>
      <w:widowControl w:val="0"/>
      <w:shd w:val="clear" w:color="auto" w:fill="FFFFFF"/>
      <w:spacing w:after="0" w:line="128" w:lineRule="exact"/>
    </w:pPr>
    <w:rPr>
      <w:rFonts w:ascii="Trebuchet MS" w:eastAsia="Trebuchet MS" w:hAnsi="Trebuchet MS" w:cs="Trebuchet MS"/>
      <w:sz w:val="11"/>
      <w:szCs w:val="11"/>
      <w:lang w:val="en-US"/>
    </w:rPr>
  </w:style>
  <w:style w:type="character" w:customStyle="1" w:styleId="Bodytext30">
    <w:name w:val="Body text (3)_"/>
    <w:basedOn w:val="DefaultParagraphFont"/>
    <w:rsid w:val="0053710A"/>
    <w:rPr>
      <w:rFonts w:ascii="Trebuchet MS" w:eastAsia="Trebuchet MS" w:hAnsi="Trebuchet MS" w:cs="Trebuchet MS"/>
      <w:b w:val="0"/>
      <w:bCs w:val="0"/>
      <w:i w:val="0"/>
      <w:iCs w:val="0"/>
      <w:smallCaps w:val="0"/>
      <w:strike w:val="0"/>
      <w:sz w:val="11"/>
      <w:szCs w:val="11"/>
      <w:u w:val="none"/>
    </w:rPr>
  </w:style>
  <w:style w:type="character" w:customStyle="1" w:styleId="Bodytext31">
    <w:name w:val="Body text (3)"/>
    <w:basedOn w:val="Bodytext30"/>
    <w:rsid w:val="0053710A"/>
    <w:rPr>
      <w:rFonts w:ascii="Trebuchet MS" w:eastAsia="Trebuchet MS" w:hAnsi="Trebuchet MS" w:cs="Trebuchet MS"/>
      <w:b w:val="0"/>
      <w:bCs w:val="0"/>
      <w:i w:val="0"/>
      <w:iCs w:val="0"/>
      <w:smallCaps w:val="0"/>
      <w:strike w:val="0"/>
      <w:color w:val="3C5D8F"/>
      <w:spacing w:val="0"/>
      <w:w w:val="100"/>
      <w:position w:val="0"/>
      <w:sz w:val="11"/>
      <w:szCs w:val="11"/>
      <w:u w:val="none"/>
      <w:lang w:val="bg-BG" w:eastAsia="bg-BG" w:bidi="bg-BG"/>
    </w:rPr>
  </w:style>
  <w:style w:type="character" w:customStyle="1" w:styleId="Bodytext6NotBold">
    <w:name w:val="Body text (6) + Not Bold"/>
    <w:basedOn w:val="Bodytext6"/>
    <w:rsid w:val="0053710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bg-BG" w:eastAsia="bg-BG" w:bidi="bg-BG"/>
    </w:rPr>
  </w:style>
  <w:style w:type="character" w:customStyle="1" w:styleId="210">
    <w:name w:val="Заглавие 2 Знак1"/>
    <w:basedOn w:val="DefaultParagraphFont"/>
    <w:uiPriority w:val="9"/>
    <w:semiHidden/>
    <w:rsid w:val="0053710A"/>
    <w:rPr>
      <w:rFonts w:asciiTheme="majorHAnsi" w:eastAsiaTheme="majorEastAsia" w:hAnsiTheme="majorHAnsi" w:cstheme="majorBidi"/>
      <w:color w:val="2E74B5" w:themeColor="accent1" w:themeShade="BF"/>
      <w:sz w:val="26"/>
      <w:szCs w:val="26"/>
    </w:rPr>
  </w:style>
  <w:style w:type="character" w:customStyle="1" w:styleId="310">
    <w:name w:val="Заглавие 3 Знак1"/>
    <w:basedOn w:val="DefaultParagraphFont"/>
    <w:uiPriority w:val="9"/>
    <w:semiHidden/>
    <w:rsid w:val="0053710A"/>
    <w:rPr>
      <w:rFonts w:asciiTheme="majorHAnsi" w:eastAsiaTheme="majorEastAsia" w:hAnsiTheme="majorHAnsi" w:cstheme="majorBidi"/>
      <w:color w:val="1F4D78" w:themeColor="accent1" w:themeShade="7F"/>
      <w:sz w:val="24"/>
      <w:szCs w:val="24"/>
    </w:rPr>
  </w:style>
  <w:style w:type="character" w:customStyle="1" w:styleId="510">
    <w:name w:val="Заглавие 5 Знак1"/>
    <w:basedOn w:val="DefaultParagraphFont"/>
    <w:uiPriority w:val="9"/>
    <w:semiHidden/>
    <w:rsid w:val="0053710A"/>
    <w:rPr>
      <w:rFonts w:asciiTheme="majorHAnsi" w:eastAsiaTheme="majorEastAsia" w:hAnsiTheme="majorHAnsi" w:cstheme="majorBidi"/>
      <w:color w:val="2E74B5" w:themeColor="accent1" w:themeShade="BF"/>
    </w:rPr>
  </w:style>
  <w:style w:type="paragraph" w:customStyle="1" w:styleId="ESadditional">
    <w:name w:val="ES additional"/>
    <w:basedOn w:val="ListParagraph"/>
    <w:rsid w:val="0053710A"/>
    <w:pPr>
      <w:numPr>
        <w:numId w:val="11"/>
      </w:numPr>
      <w:tabs>
        <w:tab w:val="center" w:pos="0"/>
        <w:tab w:val="left" w:pos="1560"/>
      </w:tabs>
      <w:spacing w:line="360" w:lineRule="auto"/>
      <w:jc w:val="both"/>
      <w:outlineLvl w:val="2"/>
    </w:pPr>
    <w:rPr>
      <w:rFonts w:ascii="Times New Roman" w:hAnsi="Times New Roman"/>
      <w:sz w:val="24"/>
      <w:szCs w:val="24"/>
      <w:lang w:val="en-GB"/>
    </w:rPr>
  </w:style>
  <w:style w:type="paragraph" w:customStyle="1" w:styleId="SecondES">
    <w:name w:val="Second ES"/>
    <w:basedOn w:val="Normal"/>
    <w:rsid w:val="0053710A"/>
    <w:pPr>
      <w:spacing w:line="240" w:lineRule="auto"/>
      <w:jc w:val="both"/>
      <w:outlineLvl w:val="1"/>
    </w:pPr>
    <w:rPr>
      <w:rFonts w:ascii="Times New Roman" w:eastAsia="Times New Roman" w:hAnsi="Times New Roman"/>
      <w:b/>
      <w:bCs/>
      <w:i/>
      <w:sz w:val="24"/>
      <w:szCs w:val="24"/>
      <w:lang w:eastAsia="es-ES"/>
    </w:rPr>
  </w:style>
  <w:style w:type="character" w:styleId="PageNumber">
    <w:name w:val="page number"/>
    <w:basedOn w:val="DefaultParagraphFont"/>
    <w:unhideWhenUsed/>
    <w:rsid w:val="0053710A"/>
  </w:style>
  <w:style w:type="character" w:customStyle="1" w:styleId="Bodytext169ptItalic">
    <w:name w:val="Body text (16) + 9 pt.Italic"/>
    <w:basedOn w:val="DefaultParagraphFont"/>
    <w:rsid w:val="0053710A"/>
    <w:rPr>
      <w:rFonts w:ascii="Arial" w:eastAsia="Arial" w:hAnsi="Arial" w:cs="Arial"/>
      <w:b w:val="0"/>
      <w:bCs w:val="0"/>
      <w:i/>
      <w:iCs/>
      <w:smallCaps w:val="0"/>
      <w:strike w:val="0"/>
      <w:color w:val="000000"/>
      <w:spacing w:val="0"/>
      <w:w w:val="100"/>
      <w:position w:val="0"/>
      <w:sz w:val="18"/>
      <w:szCs w:val="18"/>
      <w:u w:val="none"/>
      <w:shd w:val="clear" w:color="auto" w:fill="FFFFFF"/>
      <w:lang w:val="bg-BG" w:eastAsia="bg-BG" w:bidi="bg-BG"/>
    </w:rPr>
  </w:style>
  <w:style w:type="character" w:customStyle="1" w:styleId="Bodytext169ptBold">
    <w:name w:val="Body text (16) + 9 pt.Bold"/>
    <w:basedOn w:val="DefaultParagraphFont"/>
    <w:rsid w:val="0053710A"/>
    <w:rPr>
      <w:rFonts w:ascii="Arial" w:eastAsia="Arial" w:hAnsi="Arial" w:cs="Arial"/>
      <w:b/>
      <w:bCs/>
      <w:i w:val="0"/>
      <w:iCs w:val="0"/>
      <w:smallCaps w:val="0"/>
      <w:strike w:val="0"/>
      <w:color w:val="000000"/>
      <w:spacing w:val="0"/>
      <w:w w:val="100"/>
      <w:position w:val="0"/>
      <w:sz w:val="18"/>
      <w:szCs w:val="18"/>
      <w:u w:val="single"/>
      <w:shd w:val="clear" w:color="auto" w:fill="FFFFFF"/>
      <w:lang w:val="bg-BG" w:eastAsia="bg-BG" w:bidi="bg-BG"/>
    </w:rPr>
  </w:style>
  <w:style w:type="paragraph" w:customStyle="1" w:styleId="Sansinterligne2">
    <w:name w:val="Sans interligne2"/>
    <w:basedOn w:val="Normal"/>
    <w:uiPriority w:val="99"/>
    <w:qFormat/>
    <w:rsid w:val="0053710A"/>
    <w:pPr>
      <w:spacing w:after="0" w:line="300" w:lineRule="exact"/>
      <w:jc w:val="center"/>
    </w:pPr>
    <w:rPr>
      <w:rFonts w:ascii="Arial" w:hAnsi="Arial" w:cs="Arial"/>
      <w:sz w:val="20"/>
      <w:szCs w:val="20"/>
      <w:lang w:eastAsia="de-AT"/>
    </w:rPr>
  </w:style>
  <w:style w:type="character" w:customStyle="1" w:styleId="alt-edited">
    <w:name w:val="alt-edited"/>
    <w:basedOn w:val="DefaultParagraphFont"/>
    <w:uiPriority w:val="99"/>
    <w:rsid w:val="0053710A"/>
  </w:style>
  <w:style w:type="paragraph" w:customStyle="1" w:styleId="figura">
    <w:name w:val="figura"/>
    <w:basedOn w:val="Normal"/>
    <w:next w:val="Normal"/>
    <w:link w:val="figuraChar"/>
    <w:qFormat/>
    <w:rsid w:val="0053710A"/>
    <w:pPr>
      <w:autoSpaceDE w:val="0"/>
      <w:autoSpaceDN w:val="0"/>
      <w:adjustRightInd w:val="0"/>
      <w:spacing w:after="0" w:line="360" w:lineRule="auto"/>
      <w:ind w:left="567"/>
      <w:jc w:val="both"/>
    </w:pPr>
    <w:rPr>
      <w:rFonts w:ascii="Times New Roman" w:hAnsi="Times New Roman" w:cstheme="minorBidi"/>
      <w:i/>
      <w:sz w:val="24"/>
    </w:rPr>
  </w:style>
  <w:style w:type="paragraph" w:customStyle="1" w:styleId="Char10">
    <w:name w:val="Char1"/>
    <w:basedOn w:val="Normal"/>
    <w:rsid w:val="0053710A"/>
    <w:pPr>
      <w:tabs>
        <w:tab w:val="left" w:pos="709"/>
      </w:tabs>
      <w:spacing w:after="0" w:line="240" w:lineRule="auto"/>
    </w:pPr>
    <w:rPr>
      <w:rFonts w:ascii="Tahoma" w:eastAsia="Times New Roman" w:hAnsi="Tahoma"/>
      <w:sz w:val="24"/>
      <w:szCs w:val="24"/>
      <w:lang w:val="pl-PL" w:eastAsia="pl-PL"/>
    </w:rPr>
  </w:style>
  <w:style w:type="character" w:customStyle="1" w:styleId="figuraChar">
    <w:name w:val="figura Char"/>
    <w:basedOn w:val="DefaultParagraphFont"/>
    <w:link w:val="figura"/>
    <w:rsid w:val="0053710A"/>
    <w:rPr>
      <w:rFonts w:ascii="Times New Roman" w:eastAsia="Calibri" w:hAnsi="Times New Roman"/>
      <w:i/>
      <w:sz w:val="24"/>
      <w:lang w:val="bg-BG"/>
    </w:rPr>
  </w:style>
  <w:style w:type="character" w:customStyle="1" w:styleId="FontStyle43">
    <w:name w:val="Font Style43"/>
    <w:basedOn w:val="DefaultParagraphFont"/>
    <w:uiPriority w:val="99"/>
    <w:rsid w:val="0053710A"/>
    <w:rPr>
      <w:rFonts w:ascii="Times New Roman" w:hAnsi="Times New Roman" w:cs="Times New Roman"/>
      <w:sz w:val="22"/>
      <w:szCs w:val="22"/>
    </w:rPr>
  </w:style>
  <w:style w:type="character" w:customStyle="1" w:styleId="FontStyle42">
    <w:name w:val="Font Style42"/>
    <w:basedOn w:val="DefaultParagraphFont"/>
    <w:uiPriority w:val="99"/>
    <w:rsid w:val="0053710A"/>
    <w:rPr>
      <w:rFonts w:ascii="Times New Roman" w:hAnsi="Times New Roman" w:cs="Times New Roman"/>
      <w:b/>
      <w:bCs/>
      <w:i/>
      <w:iCs/>
      <w:spacing w:val="10"/>
      <w:sz w:val="22"/>
      <w:szCs w:val="22"/>
    </w:rPr>
  </w:style>
  <w:style w:type="paragraph" w:customStyle="1" w:styleId="Tireta">
    <w:name w:val="Tireta"/>
    <w:basedOn w:val="Normal"/>
    <w:rsid w:val="0053710A"/>
    <w:pPr>
      <w:numPr>
        <w:numId w:val="12"/>
      </w:numPr>
      <w:spacing w:after="0" w:line="360" w:lineRule="auto"/>
      <w:jc w:val="both"/>
    </w:pPr>
    <w:rPr>
      <w:rFonts w:ascii="Times New Roman" w:eastAsiaTheme="minorHAnsi" w:hAnsi="Times New Roman" w:cstheme="minorBidi"/>
      <w:sz w:val="24"/>
    </w:rPr>
  </w:style>
  <w:style w:type="paragraph" w:customStyle="1" w:styleId="style75">
    <w:name w:val="style75"/>
    <w:basedOn w:val="Normal"/>
    <w:rsid w:val="0053710A"/>
    <w:pPr>
      <w:spacing w:before="100" w:beforeAutospacing="1" w:after="100" w:afterAutospacing="1" w:line="240" w:lineRule="auto"/>
    </w:pPr>
    <w:rPr>
      <w:rFonts w:ascii="Times New Roman" w:eastAsia="Times New Roman" w:hAnsi="Times New Roman"/>
      <w:sz w:val="24"/>
      <w:szCs w:val="24"/>
      <w:lang w:eastAsia="bg-BG"/>
    </w:rPr>
  </w:style>
  <w:style w:type="table" w:customStyle="1" w:styleId="16">
    <w:name w:val="Мрежа в таблица1"/>
    <w:basedOn w:val="TableNormal"/>
    <w:next w:val="TableGrid"/>
    <w:uiPriority w:val="39"/>
    <w:rsid w:val="0053710A"/>
    <w:pPr>
      <w:spacing w:after="0" w:line="240" w:lineRule="auto"/>
    </w:pPr>
    <w:rPr>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
    <w:name w:val="Bullets"/>
    <w:basedOn w:val="ListParagraph"/>
    <w:link w:val="BulletsChar"/>
    <w:qFormat/>
    <w:rsid w:val="0053710A"/>
    <w:pPr>
      <w:numPr>
        <w:numId w:val="13"/>
      </w:numPr>
      <w:tabs>
        <w:tab w:val="center" w:pos="0"/>
        <w:tab w:val="left" w:pos="284"/>
        <w:tab w:val="left" w:pos="1560"/>
      </w:tabs>
      <w:spacing w:before="60" w:after="0" w:line="360" w:lineRule="auto"/>
      <w:ind w:left="0" w:firstLine="0"/>
      <w:jc w:val="both"/>
    </w:pPr>
    <w:rPr>
      <w:rFonts w:ascii="Times New Roman" w:hAnsi="Times New Roman"/>
      <w:b/>
      <w:sz w:val="24"/>
      <w:lang w:val="en-GB"/>
    </w:rPr>
  </w:style>
  <w:style w:type="character" w:customStyle="1" w:styleId="BulletsChar">
    <w:name w:val="Bullets Char"/>
    <w:link w:val="Bullets"/>
    <w:rsid w:val="0053710A"/>
    <w:rPr>
      <w:rFonts w:ascii="Times New Roman" w:eastAsia="Calibri" w:hAnsi="Times New Roman" w:cs="Times New Roman"/>
      <w:b/>
      <w:sz w:val="24"/>
      <w:lang w:val="en-GB"/>
    </w:rPr>
  </w:style>
  <w:style w:type="character" w:styleId="FollowedHyperlink">
    <w:name w:val="FollowedHyperlink"/>
    <w:basedOn w:val="DefaultParagraphFont"/>
    <w:uiPriority w:val="99"/>
    <w:semiHidden/>
    <w:unhideWhenUsed/>
    <w:rsid w:val="0053710A"/>
    <w:rPr>
      <w:color w:val="800080"/>
      <w:u w:val="single"/>
    </w:rPr>
  </w:style>
  <w:style w:type="paragraph" w:customStyle="1" w:styleId="font5">
    <w:name w:val="font5"/>
    <w:basedOn w:val="Normal"/>
    <w:rsid w:val="0053710A"/>
    <w:pPr>
      <w:spacing w:before="100" w:beforeAutospacing="1" w:after="100" w:afterAutospacing="1" w:line="240" w:lineRule="auto"/>
    </w:pPr>
    <w:rPr>
      <w:rFonts w:ascii="Times New Roman" w:eastAsia="Times New Roman" w:hAnsi="Times New Roman"/>
      <w:b/>
      <w:bCs/>
      <w:color w:val="000000"/>
      <w:sz w:val="20"/>
      <w:szCs w:val="20"/>
      <w:lang w:eastAsia="bg-BG"/>
    </w:rPr>
  </w:style>
  <w:style w:type="paragraph" w:customStyle="1" w:styleId="font6">
    <w:name w:val="font6"/>
    <w:basedOn w:val="Normal"/>
    <w:rsid w:val="0053710A"/>
    <w:pPr>
      <w:spacing w:before="100" w:beforeAutospacing="1" w:after="100" w:afterAutospacing="1" w:line="240" w:lineRule="auto"/>
    </w:pPr>
    <w:rPr>
      <w:rFonts w:ascii="Times New Roman" w:eastAsia="Times New Roman" w:hAnsi="Times New Roman"/>
      <w:b/>
      <w:bCs/>
      <w:color w:val="000000"/>
      <w:sz w:val="20"/>
      <w:szCs w:val="20"/>
      <w:lang w:eastAsia="bg-BG"/>
    </w:rPr>
  </w:style>
  <w:style w:type="paragraph" w:customStyle="1" w:styleId="font7">
    <w:name w:val="font7"/>
    <w:basedOn w:val="Normal"/>
    <w:rsid w:val="0053710A"/>
    <w:pPr>
      <w:spacing w:before="100" w:beforeAutospacing="1" w:after="100" w:afterAutospacing="1" w:line="240" w:lineRule="auto"/>
    </w:pPr>
    <w:rPr>
      <w:rFonts w:ascii="Tahoma" w:eastAsia="Times New Roman" w:hAnsi="Tahoma" w:cs="Tahoma"/>
      <w:b/>
      <w:bCs/>
      <w:color w:val="000000"/>
      <w:sz w:val="18"/>
      <w:szCs w:val="18"/>
      <w:lang w:eastAsia="bg-BG"/>
    </w:rPr>
  </w:style>
  <w:style w:type="paragraph" w:customStyle="1" w:styleId="font8">
    <w:name w:val="font8"/>
    <w:basedOn w:val="Normal"/>
    <w:rsid w:val="0053710A"/>
    <w:pPr>
      <w:spacing w:before="100" w:beforeAutospacing="1" w:after="100" w:afterAutospacing="1" w:line="240" w:lineRule="auto"/>
    </w:pPr>
    <w:rPr>
      <w:rFonts w:ascii="Tahoma" w:eastAsia="Times New Roman" w:hAnsi="Tahoma" w:cs="Tahoma"/>
      <w:color w:val="000000"/>
      <w:sz w:val="18"/>
      <w:szCs w:val="18"/>
      <w:lang w:eastAsia="bg-BG"/>
    </w:rPr>
  </w:style>
  <w:style w:type="paragraph" w:customStyle="1" w:styleId="xl63">
    <w:name w:val="xl63"/>
    <w:basedOn w:val="Normal"/>
    <w:rsid w:val="0053710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bg-BG"/>
    </w:rPr>
  </w:style>
  <w:style w:type="paragraph" w:customStyle="1" w:styleId="xl64">
    <w:name w:val="xl64"/>
    <w:basedOn w:val="Normal"/>
    <w:rsid w:val="0053710A"/>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bg-BG"/>
    </w:rPr>
  </w:style>
  <w:style w:type="paragraph" w:customStyle="1" w:styleId="xl65">
    <w:name w:val="xl65"/>
    <w:basedOn w:val="Normal"/>
    <w:rsid w:val="0053710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bg-BG"/>
    </w:rPr>
  </w:style>
  <w:style w:type="paragraph" w:customStyle="1" w:styleId="xl66">
    <w:name w:val="xl66"/>
    <w:basedOn w:val="Normal"/>
    <w:rsid w:val="0053710A"/>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bg-BG"/>
    </w:rPr>
  </w:style>
  <w:style w:type="paragraph" w:customStyle="1" w:styleId="xl67">
    <w:name w:val="xl67"/>
    <w:basedOn w:val="Normal"/>
    <w:rsid w:val="0053710A"/>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68">
    <w:name w:val="xl68"/>
    <w:basedOn w:val="Normal"/>
    <w:rsid w:val="0053710A"/>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b/>
      <w:bCs/>
      <w:sz w:val="20"/>
      <w:szCs w:val="20"/>
      <w:lang w:eastAsia="bg-BG"/>
    </w:rPr>
  </w:style>
  <w:style w:type="paragraph" w:customStyle="1" w:styleId="xl69">
    <w:name w:val="xl69"/>
    <w:basedOn w:val="Normal"/>
    <w:rsid w:val="0053710A"/>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70">
    <w:name w:val="xl70"/>
    <w:basedOn w:val="Normal"/>
    <w:rsid w:val="0053710A"/>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71">
    <w:name w:val="xl71"/>
    <w:basedOn w:val="Normal"/>
    <w:rsid w:val="0053710A"/>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72">
    <w:name w:val="xl72"/>
    <w:basedOn w:val="Normal"/>
    <w:rsid w:val="0053710A"/>
    <w:pPr>
      <w:spacing w:before="100" w:beforeAutospacing="1" w:after="100" w:afterAutospacing="1" w:line="240" w:lineRule="auto"/>
    </w:pPr>
    <w:rPr>
      <w:rFonts w:ascii="Times New Roman" w:eastAsia="Times New Roman" w:hAnsi="Times New Roman"/>
      <w:sz w:val="24"/>
      <w:szCs w:val="24"/>
      <w:lang w:eastAsia="bg-BG"/>
    </w:rPr>
  </w:style>
  <w:style w:type="paragraph" w:customStyle="1" w:styleId="xl73">
    <w:name w:val="xl73"/>
    <w:basedOn w:val="Normal"/>
    <w:rsid w:val="0053710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74">
    <w:name w:val="xl74"/>
    <w:basedOn w:val="Normal"/>
    <w:rsid w:val="0053710A"/>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75">
    <w:name w:val="xl75"/>
    <w:basedOn w:val="Normal"/>
    <w:rsid w:val="0053710A"/>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76">
    <w:name w:val="xl76"/>
    <w:basedOn w:val="Normal"/>
    <w:rsid w:val="0053710A"/>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77">
    <w:name w:val="xl77"/>
    <w:basedOn w:val="Normal"/>
    <w:rsid w:val="0053710A"/>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78">
    <w:name w:val="xl78"/>
    <w:basedOn w:val="Normal"/>
    <w:rsid w:val="0053710A"/>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79">
    <w:name w:val="xl79"/>
    <w:basedOn w:val="Normal"/>
    <w:rsid w:val="0053710A"/>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80">
    <w:name w:val="xl80"/>
    <w:basedOn w:val="Normal"/>
    <w:rsid w:val="0053710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81">
    <w:name w:val="xl81"/>
    <w:basedOn w:val="Normal"/>
    <w:rsid w:val="0053710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82">
    <w:name w:val="xl82"/>
    <w:basedOn w:val="Normal"/>
    <w:rsid w:val="0053710A"/>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83">
    <w:name w:val="xl83"/>
    <w:basedOn w:val="Normal"/>
    <w:rsid w:val="0053710A"/>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84">
    <w:name w:val="xl84"/>
    <w:basedOn w:val="Normal"/>
    <w:rsid w:val="0053710A"/>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85">
    <w:name w:val="xl85"/>
    <w:basedOn w:val="Normal"/>
    <w:rsid w:val="0053710A"/>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86">
    <w:name w:val="xl86"/>
    <w:basedOn w:val="Normal"/>
    <w:rsid w:val="0053710A"/>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87">
    <w:name w:val="xl87"/>
    <w:basedOn w:val="Normal"/>
    <w:rsid w:val="0053710A"/>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88">
    <w:name w:val="xl88"/>
    <w:basedOn w:val="Normal"/>
    <w:rsid w:val="0053710A"/>
    <w:pPr>
      <w:pBdr>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89">
    <w:name w:val="xl89"/>
    <w:basedOn w:val="Normal"/>
    <w:rsid w:val="0053710A"/>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90">
    <w:name w:val="xl90"/>
    <w:basedOn w:val="Normal"/>
    <w:rsid w:val="0053710A"/>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91">
    <w:name w:val="xl91"/>
    <w:basedOn w:val="Normal"/>
    <w:rsid w:val="0053710A"/>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92">
    <w:name w:val="xl92"/>
    <w:basedOn w:val="Normal"/>
    <w:rsid w:val="0053710A"/>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93">
    <w:name w:val="xl93"/>
    <w:basedOn w:val="Normal"/>
    <w:rsid w:val="0053710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94">
    <w:name w:val="xl94"/>
    <w:basedOn w:val="Normal"/>
    <w:rsid w:val="0053710A"/>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95">
    <w:name w:val="xl95"/>
    <w:basedOn w:val="Normal"/>
    <w:rsid w:val="0053710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96">
    <w:name w:val="xl96"/>
    <w:basedOn w:val="Normal"/>
    <w:rsid w:val="005371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97">
    <w:name w:val="xl97"/>
    <w:basedOn w:val="Normal"/>
    <w:rsid w:val="0053710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98">
    <w:name w:val="xl98"/>
    <w:basedOn w:val="Normal"/>
    <w:rsid w:val="0053710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99">
    <w:name w:val="xl99"/>
    <w:basedOn w:val="Normal"/>
    <w:rsid w:val="0053710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100">
    <w:name w:val="xl100"/>
    <w:basedOn w:val="Normal"/>
    <w:rsid w:val="0053710A"/>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bg-BG"/>
    </w:rPr>
  </w:style>
  <w:style w:type="paragraph" w:customStyle="1" w:styleId="xl101">
    <w:name w:val="xl101"/>
    <w:basedOn w:val="Normal"/>
    <w:rsid w:val="0053710A"/>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bg-BG"/>
    </w:rPr>
  </w:style>
  <w:style w:type="paragraph" w:customStyle="1" w:styleId="xl102">
    <w:name w:val="xl102"/>
    <w:basedOn w:val="Normal"/>
    <w:rsid w:val="0053710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103">
    <w:name w:val="xl103"/>
    <w:basedOn w:val="Normal"/>
    <w:rsid w:val="005371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104">
    <w:name w:val="xl104"/>
    <w:basedOn w:val="Normal"/>
    <w:rsid w:val="0053710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105">
    <w:name w:val="xl105"/>
    <w:basedOn w:val="Normal"/>
    <w:rsid w:val="0053710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bg-BG"/>
    </w:rPr>
  </w:style>
  <w:style w:type="paragraph" w:customStyle="1" w:styleId="xl106">
    <w:name w:val="xl106"/>
    <w:basedOn w:val="Normal"/>
    <w:rsid w:val="0053710A"/>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bg-BG"/>
    </w:rPr>
  </w:style>
  <w:style w:type="paragraph" w:customStyle="1" w:styleId="xl107">
    <w:name w:val="xl107"/>
    <w:basedOn w:val="Normal"/>
    <w:rsid w:val="0053710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bg-BG"/>
    </w:rPr>
  </w:style>
  <w:style w:type="paragraph" w:customStyle="1" w:styleId="xl108">
    <w:name w:val="xl108"/>
    <w:basedOn w:val="Normal"/>
    <w:rsid w:val="0053710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bg-BG"/>
    </w:rPr>
  </w:style>
  <w:style w:type="paragraph" w:customStyle="1" w:styleId="xl109">
    <w:name w:val="xl109"/>
    <w:basedOn w:val="Normal"/>
    <w:rsid w:val="0053710A"/>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110">
    <w:name w:val="xl110"/>
    <w:basedOn w:val="Normal"/>
    <w:rsid w:val="0053710A"/>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111">
    <w:name w:val="xl111"/>
    <w:basedOn w:val="Normal"/>
    <w:rsid w:val="0053710A"/>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112">
    <w:name w:val="xl112"/>
    <w:basedOn w:val="Normal"/>
    <w:rsid w:val="0053710A"/>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bg-BG"/>
    </w:rPr>
  </w:style>
  <w:style w:type="paragraph" w:customStyle="1" w:styleId="xl113">
    <w:name w:val="xl113"/>
    <w:basedOn w:val="Normal"/>
    <w:rsid w:val="0053710A"/>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bg-BG"/>
    </w:rPr>
  </w:style>
  <w:style w:type="paragraph" w:customStyle="1" w:styleId="xl114">
    <w:name w:val="xl114"/>
    <w:basedOn w:val="Normal"/>
    <w:rsid w:val="0053710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115">
    <w:name w:val="xl115"/>
    <w:basedOn w:val="Normal"/>
    <w:rsid w:val="0053710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116">
    <w:name w:val="xl116"/>
    <w:basedOn w:val="Normal"/>
    <w:rsid w:val="0053710A"/>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117">
    <w:name w:val="xl117"/>
    <w:basedOn w:val="Normal"/>
    <w:rsid w:val="0053710A"/>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118">
    <w:name w:val="xl118"/>
    <w:basedOn w:val="Normal"/>
    <w:rsid w:val="0053710A"/>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119">
    <w:name w:val="xl119"/>
    <w:basedOn w:val="Normal"/>
    <w:rsid w:val="0053710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120">
    <w:name w:val="xl120"/>
    <w:basedOn w:val="Normal"/>
    <w:rsid w:val="0053710A"/>
    <w:pPr>
      <w:pBdr>
        <w:top w:val="single" w:sz="8"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eastAsia="bg-BG"/>
    </w:rPr>
  </w:style>
  <w:style w:type="paragraph" w:customStyle="1" w:styleId="xl121">
    <w:name w:val="xl121"/>
    <w:basedOn w:val="Normal"/>
    <w:rsid w:val="0053710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122">
    <w:name w:val="xl122"/>
    <w:basedOn w:val="Normal"/>
    <w:rsid w:val="0053710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123">
    <w:name w:val="xl123"/>
    <w:basedOn w:val="Normal"/>
    <w:rsid w:val="0053710A"/>
    <w:pPr>
      <w:pBdr>
        <w:top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eastAsia="bg-BG"/>
    </w:rPr>
  </w:style>
  <w:style w:type="paragraph" w:customStyle="1" w:styleId="xl124">
    <w:name w:val="xl124"/>
    <w:basedOn w:val="Normal"/>
    <w:rsid w:val="0053710A"/>
    <w:pPr>
      <w:pBdr>
        <w:top w:val="single" w:sz="4" w:space="0" w:color="auto"/>
        <w:bottom w:val="single" w:sz="8"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eastAsia="bg-BG"/>
    </w:rPr>
  </w:style>
  <w:style w:type="paragraph" w:customStyle="1" w:styleId="xl125">
    <w:name w:val="xl125"/>
    <w:basedOn w:val="Normal"/>
    <w:rsid w:val="0053710A"/>
    <w:pPr>
      <w:pBdr>
        <w:top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126">
    <w:name w:val="xl126"/>
    <w:basedOn w:val="Normal"/>
    <w:rsid w:val="0053710A"/>
    <w:pPr>
      <w:pBdr>
        <w:top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127">
    <w:name w:val="xl127"/>
    <w:basedOn w:val="Normal"/>
    <w:rsid w:val="0053710A"/>
    <w:pPr>
      <w:pBdr>
        <w:top w:val="single" w:sz="4" w:space="0" w:color="auto"/>
        <w:bottom w:val="single" w:sz="8"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eastAsia="bg-BG"/>
    </w:rPr>
  </w:style>
  <w:style w:type="paragraph" w:customStyle="1" w:styleId="xl128">
    <w:name w:val="xl128"/>
    <w:basedOn w:val="Normal"/>
    <w:rsid w:val="0053710A"/>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129">
    <w:name w:val="xl129"/>
    <w:basedOn w:val="Normal"/>
    <w:rsid w:val="0053710A"/>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130">
    <w:name w:val="xl130"/>
    <w:basedOn w:val="Normal"/>
    <w:rsid w:val="0053710A"/>
    <w:pPr>
      <w:pBdr>
        <w:top w:val="single" w:sz="8"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131">
    <w:name w:val="xl131"/>
    <w:basedOn w:val="Normal"/>
    <w:rsid w:val="0053710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132">
    <w:name w:val="xl132"/>
    <w:basedOn w:val="Normal"/>
    <w:rsid w:val="0053710A"/>
    <w:pPr>
      <w:pBdr>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133">
    <w:name w:val="xl133"/>
    <w:basedOn w:val="Normal"/>
    <w:rsid w:val="0053710A"/>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134">
    <w:name w:val="xl134"/>
    <w:basedOn w:val="Normal"/>
    <w:rsid w:val="0053710A"/>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bg-BG"/>
    </w:rPr>
  </w:style>
  <w:style w:type="paragraph" w:customStyle="1" w:styleId="xl135">
    <w:name w:val="xl135"/>
    <w:basedOn w:val="Normal"/>
    <w:rsid w:val="005371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bg-BG"/>
    </w:rPr>
  </w:style>
  <w:style w:type="paragraph" w:customStyle="1" w:styleId="xl136">
    <w:name w:val="xl136"/>
    <w:basedOn w:val="Normal"/>
    <w:rsid w:val="0053710A"/>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bg-BG"/>
    </w:rPr>
  </w:style>
  <w:style w:type="paragraph" w:customStyle="1" w:styleId="xl137">
    <w:name w:val="xl137"/>
    <w:basedOn w:val="Normal"/>
    <w:rsid w:val="0053710A"/>
    <w:pPr>
      <w:pBdr>
        <w:top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138">
    <w:name w:val="xl138"/>
    <w:basedOn w:val="Normal"/>
    <w:rsid w:val="0053710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139">
    <w:name w:val="xl139"/>
    <w:basedOn w:val="Normal"/>
    <w:rsid w:val="0053710A"/>
    <w:pPr>
      <w:pBdr>
        <w:top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140">
    <w:name w:val="xl140"/>
    <w:basedOn w:val="Normal"/>
    <w:rsid w:val="0053710A"/>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141">
    <w:name w:val="xl141"/>
    <w:basedOn w:val="Normal"/>
    <w:rsid w:val="0053710A"/>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142">
    <w:name w:val="xl142"/>
    <w:basedOn w:val="Normal"/>
    <w:rsid w:val="0053710A"/>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143">
    <w:name w:val="xl143"/>
    <w:basedOn w:val="Normal"/>
    <w:rsid w:val="0053710A"/>
    <w:pPr>
      <w:pBdr>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eastAsia="bg-BG"/>
    </w:rPr>
  </w:style>
  <w:style w:type="paragraph" w:customStyle="1" w:styleId="xl144">
    <w:name w:val="xl144"/>
    <w:basedOn w:val="Normal"/>
    <w:rsid w:val="0053710A"/>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145">
    <w:name w:val="xl145"/>
    <w:basedOn w:val="Normal"/>
    <w:rsid w:val="0053710A"/>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146">
    <w:name w:val="xl146"/>
    <w:basedOn w:val="Normal"/>
    <w:rsid w:val="0053710A"/>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147">
    <w:name w:val="xl147"/>
    <w:basedOn w:val="Normal"/>
    <w:rsid w:val="0053710A"/>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148">
    <w:name w:val="xl148"/>
    <w:basedOn w:val="Normal"/>
    <w:rsid w:val="0053710A"/>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149">
    <w:name w:val="xl149"/>
    <w:basedOn w:val="Normal"/>
    <w:rsid w:val="0053710A"/>
    <w:pPr>
      <w:pBdr>
        <w:top w:val="single" w:sz="4" w:space="0" w:color="auto"/>
        <w:bottom w:val="single" w:sz="8"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150">
    <w:name w:val="xl150"/>
    <w:basedOn w:val="Normal"/>
    <w:rsid w:val="0053710A"/>
    <w:pPr>
      <w:pBdr>
        <w:top w:val="single" w:sz="4" w:space="0" w:color="auto"/>
        <w:bottom w:val="single" w:sz="8"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151">
    <w:name w:val="xl151"/>
    <w:basedOn w:val="Normal"/>
    <w:rsid w:val="0053710A"/>
    <w:pPr>
      <w:pBdr>
        <w:top w:val="single" w:sz="4" w:space="0" w:color="auto"/>
        <w:bottom w:val="single" w:sz="8" w:space="0" w:color="auto"/>
      </w:pBdr>
      <w:spacing w:before="100" w:beforeAutospacing="1" w:after="100" w:afterAutospacing="1" w:line="240" w:lineRule="auto"/>
      <w:jc w:val="right"/>
    </w:pPr>
    <w:rPr>
      <w:rFonts w:ascii="Times New Roman" w:eastAsia="Times New Roman" w:hAnsi="Times New Roman"/>
      <w:sz w:val="20"/>
      <w:szCs w:val="20"/>
      <w:lang w:eastAsia="bg-BG"/>
    </w:rPr>
  </w:style>
  <w:style w:type="paragraph" w:customStyle="1" w:styleId="xl152">
    <w:name w:val="xl152"/>
    <w:basedOn w:val="Normal"/>
    <w:rsid w:val="0053710A"/>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153">
    <w:name w:val="xl153"/>
    <w:basedOn w:val="Normal"/>
    <w:rsid w:val="0053710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154">
    <w:name w:val="xl154"/>
    <w:basedOn w:val="Normal"/>
    <w:rsid w:val="0053710A"/>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155">
    <w:name w:val="xl155"/>
    <w:basedOn w:val="Normal"/>
    <w:rsid w:val="0053710A"/>
    <w:pPr>
      <w:pBdr>
        <w:top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156">
    <w:name w:val="xl156"/>
    <w:basedOn w:val="Normal"/>
    <w:rsid w:val="0053710A"/>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bg-BG"/>
    </w:rPr>
  </w:style>
  <w:style w:type="paragraph" w:customStyle="1" w:styleId="xl157">
    <w:name w:val="xl157"/>
    <w:basedOn w:val="Normal"/>
    <w:rsid w:val="005371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bg-BG"/>
    </w:rPr>
  </w:style>
  <w:style w:type="paragraph" w:customStyle="1" w:styleId="xl158">
    <w:name w:val="xl158"/>
    <w:basedOn w:val="Normal"/>
    <w:rsid w:val="0053710A"/>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bg-BG"/>
    </w:rPr>
  </w:style>
  <w:style w:type="paragraph" w:customStyle="1" w:styleId="xl159">
    <w:name w:val="xl159"/>
    <w:basedOn w:val="Normal"/>
    <w:rsid w:val="0053710A"/>
    <w:pPr>
      <w:pBdr>
        <w:top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160">
    <w:name w:val="xl160"/>
    <w:basedOn w:val="Normal"/>
    <w:rsid w:val="0053710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bg-BG"/>
    </w:rPr>
  </w:style>
  <w:style w:type="paragraph" w:customStyle="1" w:styleId="xl161">
    <w:name w:val="xl161"/>
    <w:basedOn w:val="Normal"/>
    <w:rsid w:val="0053710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bg-BG"/>
    </w:rPr>
  </w:style>
  <w:style w:type="paragraph" w:customStyle="1" w:styleId="xl162">
    <w:name w:val="xl162"/>
    <w:basedOn w:val="Normal"/>
    <w:rsid w:val="0053710A"/>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bg-BG"/>
    </w:rPr>
  </w:style>
  <w:style w:type="paragraph" w:customStyle="1" w:styleId="xl163">
    <w:name w:val="xl163"/>
    <w:basedOn w:val="Normal"/>
    <w:rsid w:val="0053710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bg-BG"/>
    </w:rPr>
  </w:style>
  <w:style w:type="paragraph" w:customStyle="1" w:styleId="xl164">
    <w:name w:val="xl164"/>
    <w:basedOn w:val="Normal"/>
    <w:rsid w:val="0053710A"/>
    <w:pPr>
      <w:pBdr>
        <w:top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bg-BG"/>
    </w:rPr>
  </w:style>
  <w:style w:type="paragraph" w:customStyle="1" w:styleId="xl165">
    <w:name w:val="xl165"/>
    <w:basedOn w:val="Normal"/>
    <w:rsid w:val="0053710A"/>
    <w:pPr>
      <w:spacing w:before="100" w:beforeAutospacing="1" w:after="100" w:afterAutospacing="1" w:line="240" w:lineRule="auto"/>
      <w:jc w:val="center"/>
    </w:pPr>
    <w:rPr>
      <w:rFonts w:ascii="Times New Roman" w:eastAsia="Times New Roman" w:hAnsi="Times New Roman"/>
      <w:sz w:val="24"/>
      <w:szCs w:val="24"/>
      <w:lang w:eastAsia="bg-BG"/>
    </w:rPr>
  </w:style>
  <w:style w:type="paragraph" w:customStyle="1" w:styleId="xl166">
    <w:name w:val="xl166"/>
    <w:basedOn w:val="Normal"/>
    <w:rsid w:val="0053710A"/>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167">
    <w:name w:val="xl167"/>
    <w:basedOn w:val="Normal"/>
    <w:rsid w:val="0053710A"/>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0"/>
      <w:szCs w:val="20"/>
      <w:lang w:eastAsia="bg-BG"/>
    </w:rPr>
  </w:style>
  <w:style w:type="paragraph" w:customStyle="1" w:styleId="xl168">
    <w:name w:val="xl168"/>
    <w:basedOn w:val="Normal"/>
    <w:rsid w:val="0053710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0"/>
      <w:szCs w:val="20"/>
      <w:lang w:eastAsia="bg-BG"/>
    </w:rPr>
  </w:style>
  <w:style w:type="paragraph" w:customStyle="1" w:styleId="xl169">
    <w:name w:val="xl169"/>
    <w:basedOn w:val="Normal"/>
    <w:rsid w:val="0053710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170">
    <w:name w:val="xl170"/>
    <w:basedOn w:val="Normal"/>
    <w:rsid w:val="0053710A"/>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171">
    <w:name w:val="xl171"/>
    <w:basedOn w:val="Normal"/>
    <w:rsid w:val="0053710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172">
    <w:name w:val="xl172"/>
    <w:basedOn w:val="Normal"/>
    <w:rsid w:val="005371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173">
    <w:name w:val="xl173"/>
    <w:basedOn w:val="Normal"/>
    <w:rsid w:val="0053710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174">
    <w:name w:val="xl174"/>
    <w:basedOn w:val="Normal"/>
    <w:rsid w:val="0053710A"/>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bg-BG"/>
    </w:rPr>
  </w:style>
  <w:style w:type="paragraph" w:customStyle="1" w:styleId="xl175">
    <w:name w:val="xl175"/>
    <w:basedOn w:val="Normal"/>
    <w:rsid w:val="0053710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bg-BG"/>
    </w:rPr>
  </w:style>
  <w:style w:type="paragraph" w:customStyle="1" w:styleId="xl176">
    <w:name w:val="xl176"/>
    <w:basedOn w:val="Normal"/>
    <w:rsid w:val="0053710A"/>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bg-BG"/>
    </w:rPr>
  </w:style>
  <w:style w:type="paragraph" w:customStyle="1" w:styleId="xl177">
    <w:name w:val="xl177"/>
    <w:basedOn w:val="Normal"/>
    <w:rsid w:val="0053710A"/>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178">
    <w:name w:val="xl178"/>
    <w:basedOn w:val="Normal"/>
    <w:rsid w:val="0053710A"/>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179">
    <w:name w:val="xl179"/>
    <w:basedOn w:val="Normal"/>
    <w:rsid w:val="0053710A"/>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180">
    <w:name w:val="xl180"/>
    <w:basedOn w:val="Normal"/>
    <w:rsid w:val="0053710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181">
    <w:name w:val="xl181"/>
    <w:basedOn w:val="Normal"/>
    <w:rsid w:val="0053710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182">
    <w:name w:val="xl182"/>
    <w:basedOn w:val="Normal"/>
    <w:rsid w:val="0053710A"/>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183">
    <w:name w:val="xl183"/>
    <w:basedOn w:val="Normal"/>
    <w:rsid w:val="0053710A"/>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bg-BG"/>
    </w:rPr>
  </w:style>
  <w:style w:type="paragraph" w:customStyle="1" w:styleId="xl184">
    <w:name w:val="xl184"/>
    <w:basedOn w:val="Normal"/>
    <w:rsid w:val="0053710A"/>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bg-BG"/>
    </w:rPr>
  </w:style>
  <w:style w:type="paragraph" w:customStyle="1" w:styleId="xl185">
    <w:name w:val="xl185"/>
    <w:basedOn w:val="Normal"/>
    <w:rsid w:val="0053710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186">
    <w:name w:val="xl186"/>
    <w:basedOn w:val="Normal"/>
    <w:rsid w:val="0053710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187">
    <w:name w:val="xl187"/>
    <w:basedOn w:val="Normal"/>
    <w:rsid w:val="0053710A"/>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188">
    <w:name w:val="xl188"/>
    <w:basedOn w:val="Normal"/>
    <w:rsid w:val="0053710A"/>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189">
    <w:name w:val="xl189"/>
    <w:basedOn w:val="Normal"/>
    <w:rsid w:val="0053710A"/>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190">
    <w:name w:val="xl190"/>
    <w:basedOn w:val="Normal"/>
    <w:rsid w:val="0053710A"/>
    <w:pPr>
      <w:pBdr>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191">
    <w:name w:val="xl191"/>
    <w:basedOn w:val="Normal"/>
    <w:rsid w:val="0053710A"/>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192">
    <w:name w:val="xl192"/>
    <w:basedOn w:val="Normal"/>
    <w:rsid w:val="0053710A"/>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193">
    <w:name w:val="xl193"/>
    <w:basedOn w:val="Normal"/>
    <w:rsid w:val="0053710A"/>
    <w:pPr>
      <w:pBdr>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194">
    <w:name w:val="xl194"/>
    <w:basedOn w:val="Normal"/>
    <w:rsid w:val="0053710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bg-BG"/>
    </w:rPr>
  </w:style>
  <w:style w:type="paragraph" w:customStyle="1" w:styleId="xl195">
    <w:name w:val="xl195"/>
    <w:basedOn w:val="Normal"/>
    <w:rsid w:val="0053710A"/>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bg-BG"/>
    </w:rPr>
  </w:style>
  <w:style w:type="character" w:customStyle="1" w:styleId="tochka5Char">
    <w:name w:val="tochka 5 Char"/>
    <w:basedOn w:val="DefaultParagraphFont"/>
    <w:link w:val="tochka5"/>
    <w:rsid w:val="0053710A"/>
    <w:rPr>
      <w:rFonts w:ascii="Times New Roman" w:hAnsi="Times New Roman"/>
      <w:b/>
      <w:sz w:val="24"/>
      <w:lang w:val="bg-BG"/>
    </w:rPr>
  </w:style>
  <w:style w:type="character" w:customStyle="1" w:styleId="1Char">
    <w:name w:val="1)) Char"/>
    <w:basedOn w:val="tochka5Char"/>
    <w:link w:val="1"/>
    <w:rsid w:val="0053710A"/>
    <w:rPr>
      <w:rFonts w:ascii="Times New Roman" w:hAnsi="Times New Roman"/>
      <w:b/>
      <w:sz w:val="24"/>
      <w:lang w:val="bg-BG" w:eastAsia="tr-TR"/>
    </w:rPr>
  </w:style>
  <w:style w:type="character" w:customStyle="1" w:styleId="FontStyle16">
    <w:name w:val="Font Style16"/>
    <w:basedOn w:val="DefaultParagraphFont"/>
    <w:rsid w:val="0053710A"/>
    <w:rPr>
      <w:rFonts w:ascii="Times New Roman" w:hAnsi="Times New Roman" w:cs="Times New Roman"/>
      <w:sz w:val="20"/>
      <w:szCs w:val="20"/>
    </w:rPr>
  </w:style>
  <w:style w:type="paragraph" w:customStyle="1" w:styleId="Style3">
    <w:name w:val="Style3"/>
    <w:basedOn w:val="Normal"/>
    <w:rsid w:val="0053710A"/>
    <w:pPr>
      <w:widowControl w:val="0"/>
      <w:autoSpaceDE w:val="0"/>
      <w:autoSpaceDN w:val="0"/>
      <w:adjustRightInd w:val="0"/>
      <w:spacing w:after="0" w:line="274" w:lineRule="exact"/>
      <w:ind w:firstLine="739"/>
      <w:jc w:val="both"/>
    </w:pPr>
    <w:rPr>
      <w:rFonts w:ascii="Times New Roman" w:eastAsia="Times New Roman" w:hAnsi="Times New Roman"/>
      <w:sz w:val="24"/>
      <w:szCs w:val="24"/>
      <w:lang w:eastAsia="bg-BG"/>
    </w:rPr>
  </w:style>
  <w:style w:type="paragraph" w:customStyle="1" w:styleId="Char13">
    <w:name w:val="Char13"/>
    <w:basedOn w:val="Normal"/>
    <w:rsid w:val="0053710A"/>
    <w:pPr>
      <w:tabs>
        <w:tab w:val="left" w:pos="709"/>
      </w:tabs>
      <w:spacing w:after="0" w:line="360" w:lineRule="auto"/>
    </w:pPr>
    <w:rPr>
      <w:rFonts w:ascii="Tahoma" w:eastAsia="Times New Roman" w:hAnsi="Tahoma"/>
      <w:sz w:val="24"/>
      <w:szCs w:val="24"/>
      <w:lang w:val="pl-PL" w:eastAsia="pl-PL"/>
    </w:rPr>
  </w:style>
  <w:style w:type="paragraph" w:customStyle="1" w:styleId="Char12">
    <w:name w:val="Char12"/>
    <w:basedOn w:val="Normal"/>
    <w:rsid w:val="0053710A"/>
    <w:pPr>
      <w:tabs>
        <w:tab w:val="left" w:pos="709"/>
      </w:tabs>
      <w:spacing w:after="0" w:line="360" w:lineRule="auto"/>
    </w:pPr>
    <w:rPr>
      <w:rFonts w:ascii="Tahoma" w:eastAsia="Times New Roman" w:hAnsi="Tahoma"/>
      <w:sz w:val="24"/>
      <w:szCs w:val="24"/>
      <w:lang w:val="pl-PL" w:eastAsia="pl-PL"/>
    </w:rPr>
  </w:style>
  <w:style w:type="paragraph" w:styleId="EndnoteText">
    <w:name w:val="endnote text"/>
    <w:basedOn w:val="Normal"/>
    <w:link w:val="EndnoteTextChar"/>
    <w:uiPriority w:val="99"/>
    <w:semiHidden/>
    <w:unhideWhenUsed/>
    <w:rsid w:val="0053710A"/>
    <w:pPr>
      <w:spacing w:after="0" w:line="240" w:lineRule="auto"/>
      <w:ind w:firstLine="709"/>
      <w:jc w:val="both"/>
    </w:pPr>
    <w:rPr>
      <w:rFonts w:ascii="Times New Roman" w:eastAsiaTheme="minorHAnsi" w:hAnsi="Times New Roman" w:cstheme="minorBidi"/>
      <w:sz w:val="20"/>
      <w:szCs w:val="20"/>
    </w:rPr>
  </w:style>
  <w:style w:type="character" w:customStyle="1" w:styleId="EndnoteTextChar">
    <w:name w:val="Endnote Text Char"/>
    <w:basedOn w:val="DefaultParagraphFont"/>
    <w:link w:val="EndnoteText"/>
    <w:uiPriority w:val="99"/>
    <w:semiHidden/>
    <w:rsid w:val="0053710A"/>
    <w:rPr>
      <w:rFonts w:ascii="Times New Roman" w:hAnsi="Times New Roman"/>
      <w:sz w:val="20"/>
      <w:szCs w:val="20"/>
      <w:lang w:val="bg-BG"/>
    </w:rPr>
  </w:style>
  <w:style w:type="character" w:styleId="EndnoteReference">
    <w:name w:val="endnote reference"/>
    <w:basedOn w:val="DefaultParagraphFont"/>
    <w:uiPriority w:val="99"/>
    <w:semiHidden/>
    <w:unhideWhenUsed/>
    <w:rsid w:val="0053710A"/>
    <w:rPr>
      <w:vertAlign w:val="superscript"/>
    </w:rPr>
  </w:style>
  <w:style w:type="table" w:customStyle="1" w:styleId="TableGrid2">
    <w:name w:val="Table Grid2"/>
    <w:basedOn w:val="TableNormal"/>
    <w:next w:val="TableGrid"/>
    <w:uiPriority w:val="39"/>
    <w:rsid w:val="0053710A"/>
    <w:pPr>
      <w:spacing w:after="0" w:line="240" w:lineRule="auto"/>
    </w:pPr>
    <w:rPr>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xtprincipals">
    <w:name w:val="txt_principal_s"/>
    <w:basedOn w:val="DefaultParagraphFont"/>
    <w:rsid w:val="0053710A"/>
  </w:style>
  <w:style w:type="table" w:customStyle="1" w:styleId="TableGrid3">
    <w:name w:val="Table Grid3"/>
    <w:basedOn w:val="TableNormal"/>
    <w:next w:val="TableGrid"/>
    <w:uiPriority w:val="39"/>
    <w:rsid w:val="0053710A"/>
    <w:pPr>
      <w:spacing w:after="0" w:line="240" w:lineRule="auto"/>
      <w:jc w:val="center"/>
    </w:pPr>
    <w:rPr>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Мрежа в таблица5"/>
    <w:basedOn w:val="TableNormal"/>
    <w:next w:val="TableGrid"/>
    <w:uiPriority w:val="39"/>
    <w:rsid w:val="0053710A"/>
    <w:pPr>
      <w:spacing w:after="0" w:line="240" w:lineRule="auto"/>
    </w:pPr>
    <w:rPr>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Мрежа в таблица3"/>
    <w:basedOn w:val="TableNormal"/>
    <w:next w:val="TableGrid"/>
    <w:uiPriority w:val="59"/>
    <w:rsid w:val="0053710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Мрежа в таблица2"/>
    <w:basedOn w:val="TableNormal"/>
    <w:next w:val="TableGrid"/>
    <w:uiPriority w:val="39"/>
    <w:rsid w:val="0053710A"/>
    <w:pPr>
      <w:spacing w:after="0" w:line="240" w:lineRule="auto"/>
    </w:pPr>
    <w:rPr>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53710A"/>
    <w:pPr>
      <w:spacing w:after="0" w:line="240" w:lineRule="auto"/>
    </w:pPr>
    <w:rPr>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1">
    <w:name w:val="Char11"/>
    <w:basedOn w:val="Normal"/>
    <w:rsid w:val="0053710A"/>
    <w:pPr>
      <w:tabs>
        <w:tab w:val="left" w:pos="709"/>
      </w:tabs>
      <w:spacing w:after="0" w:line="360" w:lineRule="auto"/>
    </w:pPr>
    <w:rPr>
      <w:rFonts w:ascii="Tahoma" w:eastAsia="Times New Roman" w:hAnsi="Tahoma"/>
      <w:sz w:val="24"/>
      <w:szCs w:val="24"/>
      <w:lang w:val="pl-PL" w:eastAsia="pl-PL"/>
    </w:rPr>
  </w:style>
  <w:style w:type="table" w:customStyle="1" w:styleId="4">
    <w:name w:val="Мрежа в таблица4"/>
    <w:basedOn w:val="TableNormal"/>
    <w:next w:val="TableGrid"/>
    <w:uiPriority w:val="39"/>
    <w:rsid w:val="0053710A"/>
    <w:pPr>
      <w:spacing w:after="0" w:line="240" w:lineRule="auto"/>
    </w:pPr>
    <w:rPr>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3710A"/>
    <w:pPr>
      <w:spacing w:after="0" w:line="240" w:lineRule="auto"/>
    </w:pPr>
    <w:rPr>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def1">
    <w:name w:val="ldef1"/>
    <w:basedOn w:val="DefaultParagraphFont"/>
    <w:rsid w:val="0053710A"/>
    <w:rPr>
      <w:rFonts w:ascii="Times New Roman" w:hAnsi="Times New Roman" w:cs="Times New Roman" w:hint="default"/>
      <w:color w:val="000000"/>
      <w:sz w:val="24"/>
      <w:szCs w:val="24"/>
    </w:rPr>
  </w:style>
  <w:style w:type="table" w:customStyle="1" w:styleId="151">
    <w:name w:val="Таблица с мрежа 1 светла – акцентиране 51"/>
    <w:basedOn w:val="TableNormal"/>
    <w:uiPriority w:val="46"/>
    <w:rsid w:val="0053710A"/>
    <w:pPr>
      <w:spacing w:after="0" w:line="240" w:lineRule="auto"/>
    </w:pPr>
    <w:rPr>
      <w:rFonts w:ascii="Calibri" w:eastAsia="Calibri" w:hAnsi="Calibri" w:cs="Times New Roman"/>
      <w:sz w:val="20"/>
      <w:szCs w:val="20"/>
      <w:lang w:val="bg-BG" w:eastAsia="bg-BG"/>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TableofcontentsBold">
    <w:name w:val="Table of contents + Bold"/>
    <w:basedOn w:val="DefaultParagraphFont"/>
    <w:rsid w:val="0053710A"/>
    <w:rPr>
      <w:rFonts w:ascii="Times New Roman" w:eastAsia="Times New Roman" w:hAnsi="Times New Roman" w:cs="Times New Roman"/>
      <w:b/>
      <w:bCs/>
      <w:color w:val="000000"/>
      <w:spacing w:val="0"/>
      <w:w w:val="100"/>
      <w:position w:val="0"/>
      <w:sz w:val="24"/>
      <w:szCs w:val="24"/>
      <w:shd w:val="clear" w:color="auto" w:fill="FFFFFF"/>
      <w:lang w:val="bg-BG" w:eastAsia="bg-BG" w:bidi="bg-BG"/>
    </w:rPr>
  </w:style>
  <w:style w:type="table" w:customStyle="1" w:styleId="TableGrid1">
    <w:name w:val="Table Grid1"/>
    <w:basedOn w:val="TableNormal"/>
    <w:next w:val="TableGrid"/>
    <w:uiPriority w:val="39"/>
    <w:rsid w:val="0053710A"/>
    <w:pPr>
      <w:spacing w:after="0" w:line="240" w:lineRule="auto"/>
    </w:pPr>
    <w:rPr>
      <w:rFonts w:ascii="Calibri" w:eastAsia="Calibri" w:hAnsi="Calibri" w:cs="Times New Roman"/>
      <w:lang w:val="bg-BG"/>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Основен текст (2)_"/>
    <w:basedOn w:val="DefaultParagraphFont"/>
    <w:link w:val="22"/>
    <w:locked/>
    <w:rsid w:val="0053710A"/>
    <w:rPr>
      <w:rFonts w:ascii="Times New Roman" w:eastAsia="Times New Roman" w:hAnsi="Times New Roman" w:cs="Times New Roman"/>
      <w:shd w:val="clear" w:color="auto" w:fill="FFFFFF"/>
    </w:rPr>
  </w:style>
  <w:style w:type="paragraph" w:customStyle="1" w:styleId="22">
    <w:name w:val="Основен текст (2)"/>
    <w:basedOn w:val="Normal"/>
    <w:link w:val="20"/>
    <w:rsid w:val="0053710A"/>
    <w:pPr>
      <w:widowControl w:val="0"/>
      <w:shd w:val="clear" w:color="auto" w:fill="FFFFFF"/>
      <w:spacing w:before="9120" w:after="0" w:line="274" w:lineRule="exact"/>
      <w:ind w:hanging="400"/>
      <w:jc w:val="both"/>
    </w:pPr>
    <w:rPr>
      <w:rFonts w:ascii="Times New Roman" w:eastAsia="Times New Roman" w:hAnsi="Times New Roman"/>
      <w:lang w:val="en-US"/>
    </w:rPr>
  </w:style>
  <w:style w:type="character" w:customStyle="1" w:styleId="2100">
    <w:name w:val="Основен текст (2) + 10"/>
    <w:aliases w:val="5 pt,Удебелен"/>
    <w:basedOn w:val="20"/>
    <w:rsid w:val="0053710A"/>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en-US" w:eastAsia="en-US" w:bidi="en-US"/>
    </w:rPr>
  </w:style>
  <w:style w:type="character" w:customStyle="1" w:styleId="2105pt">
    <w:name w:val="Основен текст (2) + 10;5 pt;Удебелен"/>
    <w:basedOn w:val="20"/>
    <w:rsid w:val="0053710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eastAsia="en-US" w:bidi="en-US"/>
    </w:rPr>
  </w:style>
  <w:style w:type="paragraph" w:styleId="Index1">
    <w:name w:val="index 1"/>
    <w:basedOn w:val="Normal"/>
    <w:next w:val="Normal"/>
    <w:autoRedefine/>
    <w:uiPriority w:val="99"/>
    <w:semiHidden/>
    <w:unhideWhenUsed/>
    <w:rsid w:val="0053710A"/>
    <w:pPr>
      <w:spacing w:after="0" w:line="240" w:lineRule="auto"/>
      <w:ind w:left="240" w:hanging="240"/>
      <w:jc w:val="both"/>
    </w:pPr>
    <w:rPr>
      <w:rFonts w:ascii="Times New Roman" w:eastAsiaTheme="minorHAnsi" w:hAnsi="Times New Roman" w:cstheme="minorBidi"/>
      <w:sz w:val="24"/>
    </w:rPr>
  </w:style>
  <w:style w:type="paragraph" w:customStyle="1" w:styleId="a6">
    <w:name w:val="Таблици"/>
    <w:basedOn w:val="Normal"/>
    <w:link w:val="Char3"/>
    <w:qFormat/>
    <w:rsid w:val="0053710A"/>
    <w:pPr>
      <w:tabs>
        <w:tab w:val="num" w:pos="360"/>
      </w:tabs>
      <w:suppressAutoHyphens/>
      <w:spacing w:after="0" w:line="288" w:lineRule="auto"/>
      <w:ind w:left="397" w:firstLine="397"/>
      <w:contextualSpacing/>
      <w:mirrorIndents/>
      <w:jc w:val="both"/>
      <w:outlineLvl w:val="0"/>
    </w:pPr>
    <w:rPr>
      <w:rFonts w:ascii="Century Schoolbook" w:eastAsia="Times New Roman" w:hAnsi="Century Schoolbook"/>
      <w:bCs/>
      <w:iCs/>
      <w:shadow/>
      <w:noProof/>
      <w:color w:val="000000"/>
      <w:spacing w:val="6"/>
      <w:szCs w:val="28"/>
      <w:lang w:val="en-US"/>
    </w:rPr>
  </w:style>
  <w:style w:type="character" w:customStyle="1" w:styleId="Char3">
    <w:name w:val="Таблици Char"/>
    <w:link w:val="a6"/>
    <w:rsid w:val="0053710A"/>
    <w:rPr>
      <w:rFonts w:ascii="Century Schoolbook" w:eastAsia="Times New Roman" w:hAnsi="Century Schoolbook" w:cs="Times New Roman"/>
      <w:bCs/>
      <w:iCs/>
      <w:shadow/>
      <w:noProof/>
      <w:color w:val="000000"/>
      <w:spacing w:val="6"/>
      <w:szCs w:val="28"/>
    </w:rPr>
  </w:style>
  <w:style w:type="table" w:customStyle="1" w:styleId="1510">
    <w:name w:val="Таблица с мрежа 1 светла – акцентиране 51"/>
    <w:basedOn w:val="TableNormal"/>
    <w:uiPriority w:val="46"/>
    <w:rsid w:val="003327B9"/>
    <w:pPr>
      <w:spacing w:after="0" w:line="240" w:lineRule="auto"/>
    </w:pPr>
    <w:rPr>
      <w:rFonts w:ascii="Calibri" w:eastAsia="Calibri" w:hAnsi="Calibri" w:cs="Times New Roman"/>
      <w:sz w:val="20"/>
      <w:szCs w:val="20"/>
      <w:lang w:val="bg-BG" w:eastAsia="bg-BG"/>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customStyle="1" w:styleId="Body">
    <w:name w:val="Body"/>
    <w:rsid w:val="00EF0366"/>
    <w:pPr>
      <w:spacing w:after="120" w:line="280" w:lineRule="atLeast"/>
      <w:jc w:val="both"/>
    </w:pPr>
    <w:rPr>
      <w:rFonts w:ascii="Arial" w:eastAsia="Times New Roman" w:hAnsi="Arial"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Body Text" w:qFormat="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154DDF"/>
    <w:pPr>
      <w:spacing w:after="200" w:line="276" w:lineRule="auto"/>
    </w:pPr>
    <w:rPr>
      <w:rFonts w:ascii="Calibri" w:eastAsia="Calibri" w:hAnsi="Calibri" w:cs="Times New Roman"/>
      <w:lang w:val="bg-BG"/>
    </w:rPr>
  </w:style>
  <w:style w:type="paragraph" w:styleId="Heading1">
    <w:name w:val="heading 1"/>
    <w:aliases w:val="Main Heading"/>
    <w:basedOn w:val="Normal"/>
    <w:next w:val="Normal"/>
    <w:link w:val="Heading1Char"/>
    <w:uiPriority w:val="99"/>
    <w:qFormat/>
    <w:rsid w:val="0053710A"/>
    <w:pPr>
      <w:keepNext/>
      <w:keepLines/>
      <w:spacing w:after="0" w:line="360" w:lineRule="auto"/>
      <w:ind w:firstLine="709"/>
      <w:jc w:val="both"/>
      <w:outlineLvl w:val="0"/>
    </w:pPr>
    <w:rPr>
      <w:rFonts w:ascii="Times New Roman" w:eastAsiaTheme="majorEastAsia" w:hAnsi="Times New Roman" w:cstheme="majorBidi"/>
      <w:b/>
      <w:bCs/>
      <w:color w:val="2E74B5" w:themeColor="accent1" w:themeShade="BF"/>
      <w:sz w:val="28"/>
      <w:szCs w:val="28"/>
    </w:rPr>
  </w:style>
  <w:style w:type="paragraph" w:styleId="Heading2">
    <w:name w:val="heading 2"/>
    <w:basedOn w:val="Normal"/>
    <w:next w:val="Normal"/>
    <w:link w:val="Heading2Char"/>
    <w:autoRedefine/>
    <w:uiPriority w:val="99"/>
    <w:unhideWhenUsed/>
    <w:qFormat/>
    <w:rsid w:val="0053710A"/>
    <w:pPr>
      <w:keepNext/>
      <w:keepLines/>
      <w:spacing w:after="0" w:line="360" w:lineRule="auto"/>
      <w:ind w:firstLine="709"/>
      <w:jc w:val="both"/>
      <w:outlineLvl w:val="1"/>
    </w:pPr>
    <w:rPr>
      <w:rFonts w:ascii="Times New Roman" w:eastAsiaTheme="majorEastAsia" w:hAnsi="Times New Roman"/>
      <w:b/>
      <w:bCs/>
      <w:color w:val="5B9BD5" w:themeColor="accent1"/>
      <w:sz w:val="26"/>
      <w:szCs w:val="24"/>
    </w:rPr>
  </w:style>
  <w:style w:type="paragraph" w:styleId="Heading3">
    <w:name w:val="heading 3"/>
    <w:aliases w:val="Подточки,T3-Seureca,Section SubHeading Char,L3 Char,Section SubHeading,L3"/>
    <w:basedOn w:val="Normal"/>
    <w:next w:val="Normal"/>
    <w:link w:val="Heading3Char"/>
    <w:uiPriority w:val="99"/>
    <w:unhideWhenUsed/>
    <w:qFormat/>
    <w:rsid w:val="0053710A"/>
    <w:pPr>
      <w:keepNext/>
      <w:keepLines/>
      <w:spacing w:after="0" w:line="360" w:lineRule="auto"/>
      <w:ind w:firstLine="709"/>
      <w:jc w:val="both"/>
      <w:outlineLvl w:val="2"/>
    </w:pPr>
    <w:rPr>
      <w:rFonts w:ascii="Times New Roman" w:eastAsiaTheme="majorEastAsia" w:hAnsi="Times New Roman" w:cstheme="majorBidi"/>
      <w:b/>
      <w:bCs/>
      <w:i/>
      <w:color w:val="5B9BD5" w:themeColor="accent1"/>
      <w:sz w:val="24"/>
    </w:rPr>
  </w:style>
  <w:style w:type="paragraph" w:styleId="Heading4">
    <w:name w:val="heading 4"/>
    <w:aliases w:val="Heading 4 Char2,Heading 4 Char Char2,Heading 4 Char1 Char Char1,Heading 4 Char Char Char Char1,Heading 4 Char1 Char1,Heading 4 Char Char Char1,Heading 4 Char1 Char Char Char,Heading 4 Char Char Char Char Char,Heading 4 Char Char1 Char"/>
    <w:basedOn w:val="Normal"/>
    <w:next w:val="Normal"/>
    <w:link w:val="Heading4Char"/>
    <w:uiPriority w:val="99"/>
    <w:unhideWhenUsed/>
    <w:qFormat/>
    <w:rsid w:val="0053710A"/>
    <w:pPr>
      <w:keepNext/>
      <w:spacing w:after="0" w:line="360" w:lineRule="auto"/>
      <w:ind w:firstLine="709"/>
      <w:jc w:val="both"/>
      <w:outlineLvl w:val="3"/>
    </w:pPr>
    <w:rPr>
      <w:rFonts w:ascii="Times New Roman" w:eastAsiaTheme="minorHAnsi" w:hAnsi="Times New Roman"/>
      <w:b/>
      <w:color w:val="0063B8"/>
      <w:sz w:val="24"/>
      <w:u w:val="single"/>
    </w:rPr>
  </w:style>
  <w:style w:type="paragraph" w:styleId="Heading5">
    <w:name w:val="heading 5"/>
    <w:basedOn w:val="Normal"/>
    <w:next w:val="Normal"/>
    <w:link w:val="Heading5Char"/>
    <w:uiPriority w:val="99"/>
    <w:unhideWhenUsed/>
    <w:qFormat/>
    <w:rsid w:val="0053710A"/>
    <w:pPr>
      <w:keepNext/>
      <w:keepLines/>
      <w:spacing w:after="0" w:line="360" w:lineRule="auto"/>
      <w:ind w:firstLine="709"/>
      <w:jc w:val="both"/>
      <w:outlineLvl w:val="4"/>
    </w:pPr>
    <w:rPr>
      <w:rFonts w:ascii="Times New Roman" w:eastAsiaTheme="majorEastAsia" w:hAnsi="Times New Roman" w:cstheme="majorBidi"/>
      <w:i/>
      <w:color w:val="2E74B5" w:themeColor="accent1" w:themeShade="BF"/>
      <w:sz w:val="24"/>
    </w:rPr>
  </w:style>
  <w:style w:type="paragraph" w:styleId="Heading6">
    <w:name w:val="heading 6"/>
    <w:basedOn w:val="Normal"/>
    <w:next w:val="Normal"/>
    <w:link w:val="Heading6Char"/>
    <w:uiPriority w:val="99"/>
    <w:qFormat/>
    <w:rsid w:val="0053710A"/>
    <w:pPr>
      <w:tabs>
        <w:tab w:val="num" w:pos="0"/>
      </w:tabs>
      <w:spacing w:before="240" w:after="60" w:line="280" w:lineRule="exact"/>
      <w:ind w:left="1152" w:hanging="1152"/>
      <w:outlineLvl w:val="5"/>
    </w:pPr>
    <w:rPr>
      <w:bCs/>
      <w:i/>
      <w:sz w:val="24"/>
      <w:szCs w:val="24"/>
      <w:lang w:val="en-US"/>
    </w:rPr>
  </w:style>
  <w:style w:type="paragraph" w:styleId="Heading7">
    <w:name w:val="heading 7"/>
    <w:basedOn w:val="Normal"/>
    <w:next w:val="Normal"/>
    <w:link w:val="Heading7Char"/>
    <w:uiPriority w:val="99"/>
    <w:qFormat/>
    <w:rsid w:val="0053710A"/>
    <w:pPr>
      <w:tabs>
        <w:tab w:val="num" w:pos="0"/>
      </w:tabs>
      <w:spacing w:before="240" w:after="60" w:line="280" w:lineRule="exact"/>
      <w:ind w:left="1296" w:hanging="1296"/>
      <w:outlineLvl w:val="6"/>
    </w:pPr>
    <w:rPr>
      <w:sz w:val="24"/>
      <w:szCs w:val="24"/>
      <w:lang w:val="en-US"/>
    </w:rPr>
  </w:style>
  <w:style w:type="paragraph" w:styleId="Heading8">
    <w:name w:val="heading 8"/>
    <w:basedOn w:val="Normal"/>
    <w:next w:val="Normal"/>
    <w:link w:val="Heading8Char"/>
    <w:uiPriority w:val="99"/>
    <w:qFormat/>
    <w:rsid w:val="0053710A"/>
    <w:pPr>
      <w:tabs>
        <w:tab w:val="num" w:pos="0"/>
      </w:tabs>
      <w:spacing w:before="240" w:after="60" w:line="280" w:lineRule="exact"/>
      <w:ind w:left="1440" w:hanging="1440"/>
      <w:outlineLvl w:val="7"/>
    </w:pPr>
    <w:rPr>
      <w:i/>
      <w:iCs/>
      <w:sz w:val="24"/>
      <w:szCs w:val="24"/>
      <w:lang w:val="en-US"/>
    </w:rPr>
  </w:style>
  <w:style w:type="paragraph" w:styleId="Heading9">
    <w:name w:val="heading 9"/>
    <w:basedOn w:val="Normal"/>
    <w:next w:val="Normal"/>
    <w:link w:val="Heading9Char"/>
    <w:uiPriority w:val="99"/>
    <w:qFormat/>
    <w:rsid w:val="00A51D57"/>
    <w:pPr>
      <w:tabs>
        <w:tab w:val="num" w:pos="0"/>
      </w:tabs>
      <w:spacing w:before="240" w:after="60" w:line="280" w:lineRule="exact"/>
      <w:ind w:left="1584" w:hanging="1584"/>
      <w:outlineLvl w:val="8"/>
    </w:pPr>
    <w:rPr>
      <w:rFonts w:ascii="Cambria" w:eastAsia="Times New Roman" w:hAnsi="Cambr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54DDF"/>
    <w:rPr>
      <w:color w:val="0563C1" w:themeColor="hyperlink"/>
      <w:u w:val="single"/>
    </w:rPr>
  </w:style>
  <w:style w:type="paragraph" w:styleId="ListParagraph">
    <w:name w:val="List Paragraph"/>
    <w:aliases w:val="Гл точки,Normal bullet 2,List Paragraph2,List Paragraph1,Question"/>
    <w:basedOn w:val="Normal"/>
    <w:link w:val="ListParagraphChar"/>
    <w:uiPriority w:val="34"/>
    <w:qFormat/>
    <w:rsid w:val="00DC7F1C"/>
    <w:pPr>
      <w:ind w:left="720"/>
      <w:contextualSpacing/>
    </w:pPr>
  </w:style>
  <w:style w:type="paragraph" w:styleId="Header">
    <w:name w:val="header"/>
    <w:aliases w:val="Intestazione.int.intestazione,Intestazione.int,Char1 Char,En-tête client,Header1,Header 1,Encabezado 2,encabezado"/>
    <w:basedOn w:val="Normal"/>
    <w:link w:val="HeaderChar"/>
    <w:uiPriority w:val="99"/>
    <w:unhideWhenUsed/>
    <w:rsid w:val="00423711"/>
    <w:pPr>
      <w:tabs>
        <w:tab w:val="center" w:pos="4703"/>
        <w:tab w:val="right" w:pos="9406"/>
      </w:tabs>
      <w:spacing w:after="0" w:line="240" w:lineRule="auto"/>
    </w:pPr>
  </w:style>
  <w:style w:type="character" w:customStyle="1" w:styleId="HeaderChar">
    <w:name w:val="Header Char"/>
    <w:aliases w:val="Intestazione.int.intestazione Char,Intestazione.int Char,Char1 Char Char,En-tête client Char,Header1 Char,Header 1 Char,Encabezado 2 Char,encabezado Char"/>
    <w:basedOn w:val="DefaultParagraphFont"/>
    <w:link w:val="Header"/>
    <w:uiPriority w:val="99"/>
    <w:rsid w:val="00423711"/>
    <w:rPr>
      <w:rFonts w:ascii="Calibri" w:eastAsia="Calibri" w:hAnsi="Calibri" w:cs="Times New Roman"/>
      <w:lang w:val="bg-BG"/>
    </w:rPr>
  </w:style>
  <w:style w:type="paragraph" w:styleId="Footer">
    <w:name w:val="footer"/>
    <w:aliases w:val=" Char5,eersteregel,EPZ_O_Footer,EPZ_U_Footer,EPZ_P_Footer,EPZ_R_Footer"/>
    <w:basedOn w:val="Normal"/>
    <w:link w:val="FooterChar"/>
    <w:uiPriority w:val="99"/>
    <w:unhideWhenUsed/>
    <w:rsid w:val="00423711"/>
    <w:pPr>
      <w:tabs>
        <w:tab w:val="center" w:pos="4703"/>
        <w:tab w:val="right" w:pos="9406"/>
      </w:tabs>
      <w:spacing w:after="0" w:line="240" w:lineRule="auto"/>
    </w:pPr>
  </w:style>
  <w:style w:type="character" w:customStyle="1" w:styleId="FooterChar">
    <w:name w:val="Footer Char"/>
    <w:aliases w:val=" Char5 Char,eersteregel Char,EPZ_O_Footer Char,EPZ_U_Footer Char,EPZ_P_Footer Char,EPZ_R_Footer Char"/>
    <w:basedOn w:val="DefaultParagraphFont"/>
    <w:link w:val="Footer"/>
    <w:uiPriority w:val="99"/>
    <w:rsid w:val="00423711"/>
    <w:rPr>
      <w:rFonts w:ascii="Calibri" w:eastAsia="Calibri" w:hAnsi="Calibri" w:cs="Times New Roman"/>
      <w:lang w:val="bg-BG"/>
    </w:rPr>
  </w:style>
  <w:style w:type="paragraph" w:customStyle="1" w:styleId="a">
    <w:name w:val="Тирета"/>
    <w:basedOn w:val="Normal"/>
    <w:link w:val="Char"/>
    <w:qFormat/>
    <w:rsid w:val="00BE6543"/>
    <w:pPr>
      <w:numPr>
        <w:numId w:val="1"/>
      </w:numPr>
      <w:spacing w:after="0" w:line="360" w:lineRule="auto"/>
      <w:jc w:val="both"/>
    </w:pPr>
    <w:rPr>
      <w:rFonts w:ascii="Times New Roman" w:eastAsiaTheme="minorHAnsi" w:hAnsi="Times New Roman" w:cstheme="minorBidi"/>
      <w:sz w:val="24"/>
    </w:rPr>
  </w:style>
  <w:style w:type="character" w:customStyle="1" w:styleId="Char">
    <w:name w:val="Тирета Char"/>
    <w:basedOn w:val="DefaultParagraphFont"/>
    <w:link w:val="a"/>
    <w:rsid w:val="00BE6543"/>
    <w:rPr>
      <w:rFonts w:ascii="Times New Roman" w:hAnsi="Times New Roman"/>
      <w:sz w:val="24"/>
      <w:lang w:val="bg-BG"/>
    </w:rPr>
  </w:style>
  <w:style w:type="paragraph" w:customStyle="1" w:styleId="a1">
    <w:name w:val="Точки"/>
    <w:basedOn w:val="a"/>
    <w:link w:val="Char0"/>
    <w:qFormat/>
    <w:rsid w:val="00881252"/>
    <w:pPr>
      <w:numPr>
        <w:numId w:val="2"/>
      </w:numPr>
    </w:pPr>
  </w:style>
  <w:style w:type="character" w:customStyle="1" w:styleId="Char0">
    <w:name w:val="Точки Char"/>
    <w:basedOn w:val="Char"/>
    <w:link w:val="a1"/>
    <w:rsid w:val="00881252"/>
    <w:rPr>
      <w:rFonts w:ascii="Times New Roman" w:hAnsi="Times New Roman"/>
      <w:sz w:val="24"/>
      <w:lang w:val="bg-BG"/>
    </w:rPr>
  </w:style>
  <w:style w:type="character" w:customStyle="1" w:styleId="ListParagraphChar">
    <w:name w:val="List Paragraph Char"/>
    <w:aliases w:val="Гл точки Char,Normal bullet 2 Char,List Paragraph2 Char,List Paragraph1 Char,Question Char"/>
    <w:link w:val="ListParagraph"/>
    <w:uiPriority w:val="34"/>
    <w:rsid w:val="007F4F94"/>
    <w:rPr>
      <w:rFonts w:ascii="Calibri" w:eastAsia="Calibri" w:hAnsi="Calibri" w:cs="Times New Roman"/>
      <w:lang w:val="bg-BG"/>
    </w:rPr>
  </w:style>
  <w:style w:type="character" w:customStyle="1" w:styleId="Bodytext2Italic">
    <w:name w:val="Body text (2) + Italic"/>
    <w:basedOn w:val="DefaultParagraphFont"/>
    <w:rsid w:val="007551E4"/>
    <w:rPr>
      <w:rFonts w:ascii="Times New Roman" w:eastAsia="Times New Roman" w:hAnsi="Times New Roman" w:cs="Times New Roman"/>
      <w:i/>
      <w:iCs/>
      <w:color w:val="000000"/>
      <w:spacing w:val="0"/>
      <w:w w:val="100"/>
      <w:position w:val="0"/>
      <w:sz w:val="24"/>
      <w:szCs w:val="24"/>
      <w:shd w:val="clear" w:color="auto" w:fill="FFFFFF"/>
      <w:lang w:val="bg-BG" w:eastAsia="bg-BG" w:bidi="bg-BG"/>
    </w:rPr>
  </w:style>
  <w:style w:type="character" w:customStyle="1" w:styleId="Bodytext4NotItalic">
    <w:name w:val="Body text (4) + Not Italic"/>
    <w:basedOn w:val="DefaultParagraphFont"/>
    <w:rsid w:val="007551E4"/>
    <w:rPr>
      <w:rFonts w:ascii="Times New Roman" w:eastAsia="Times New Roman" w:hAnsi="Times New Roman" w:cs="Times New Roman"/>
      <w:b w:val="0"/>
      <w:bCs w:val="0"/>
      <w:i/>
      <w:iCs/>
      <w:smallCaps w:val="0"/>
      <w:strike w:val="0"/>
      <w:color w:val="000000"/>
      <w:spacing w:val="0"/>
      <w:w w:val="100"/>
      <w:position w:val="0"/>
      <w:sz w:val="24"/>
      <w:szCs w:val="24"/>
      <w:u w:val="none"/>
      <w:lang w:val="bg-BG" w:eastAsia="bg-BG" w:bidi="bg-BG"/>
    </w:rPr>
  </w:style>
  <w:style w:type="character" w:customStyle="1" w:styleId="Bodytext2">
    <w:name w:val="Body text (2)_"/>
    <w:basedOn w:val="DefaultParagraphFont"/>
    <w:link w:val="Bodytext20"/>
    <w:rsid w:val="00066677"/>
    <w:rPr>
      <w:rFonts w:ascii="Times New Roman" w:eastAsia="Times New Roman" w:hAnsi="Times New Roman" w:cs="Times New Roman"/>
      <w:shd w:val="clear" w:color="auto" w:fill="FFFFFF"/>
    </w:rPr>
  </w:style>
  <w:style w:type="paragraph" w:customStyle="1" w:styleId="Bodytext20">
    <w:name w:val="Body text (2)"/>
    <w:basedOn w:val="Normal"/>
    <w:link w:val="Bodytext2"/>
    <w:rsid w:val="00066677"/>
    <w:pPr>
      <w:shd w:val="clear" w:color="auto" w:fill="FFFFFF"/>
      <w:spacing w:before="460" w:after="660" w:line="274" w:lineRule="exact"/>
      <w:ind w:hanging="360"/>
      <w:jc w:val="both"/>
    </w:pPr>
    <w:rPr>
      <w:rFonts w:ascii="Times New Roman" w:eastAsia="Times New Roman" w:hAnsi="Times New Roman"/>
      <w:lang w:val="en-US"/>
    </w:rPr>
  </w:style>
  <w:style w:type="paragraph" w:customStyle="1" w:styleId="a3">
    <w:name w:val="Таблици текст"/>
    <w:basedOn w:val="Normal"/>
    <w:qFormat/>
    <w:rsid w:val="00066677"/>
    <w:pPr>
      <w:spacing w:after="0" w:line="240" w:lineRule="auto"/>
      <w:jc w:val="center"/>
    </w:pPr>
    <w:rPr>
      <w:rFonts w:ascii="Times New Roman" w:eastAsia="Times New Roman" w:hAnsi="Times New Roman"/>
      <w:color w:val="000000"/>
      <w:szCs w:val="24"/>
      <w:lang w:eastAsia="bg-BG"/>
    </w:rPr>
  </w:style>
  <w:style w:type="paragraph" w:customStyle="1" w:styleId="Default">
    <w:name w:val="Default"/>
    <w:rsid w:val="00F5518F"/>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F14774"/>
    <w:pPr>
      <w:spacing w:after="0" w:line="240" w:lineRule="auto"/>
    </w:pPr>
    <w:rPr>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ici">
    <w:name w:val="Tablici"/>
    <w:basedOn w:val="tochka10"/>
    <w:link w:val="TabliciChar"/>
    <w:autoRedefine/>
    <w:qFormat/>
    <w:rsid w:val="0093029F"/>
    <w:pPr>
      <w:numPr>
        <w:ilvl w:val="7"/>
        <w:numId w:val="15"/>
      </w:numPr>
      <w:shd w:val="clear" w:color="auto" w:fill="FFFFFF" w:themeFill="background1"/>
      <w:snapToGrid w:val="0"/>
      <w:spacing w:before="120"/>
      <w:ind w:left="0" w:right="0"/>
      <w:jc w:val="center"/>
      <w:outlineLvl w:val="7"/>
    </w:pPr>
    <w:rPr>
      <w:rFonts w:eastAsia="Times New Roman" w:cs="Times New Roman"/>
      <w:b w:val="0"/>
      <w:i/>
      <w:noProof/>
      <w:snapToGrid w:val="0"/>
      <w:sz w:val="24"/>
      <w:lang w:eastAsia="bg-BG"/>
      <w14:scene3d>
        <w14:camera w14:prst="orthographicFront"/>
        <w14:lightRig w14:rig="threePt" w14:dir="t">
          <w14:rot w14:lat="0" w14:lon="0" w14:rev="0"/>
        </w14:lightRig>
      </w14:scene3d>
    </w:rPr>
  </w:style>
  <w:style w:type="character" w:customStyle="1" w:styleId="TabliciChar">
    <w:name w:val="Tablici Char"/>
    <w:basedOn w:val="DefaultParagraphFont"/>
    <w:link w:val="Tablici"/>
    <w:qFormat/>
    <w:rsid w:val="0093029F"/>
    <w:rPr>
      <w:rFonts w:ascii="Times New Roman" w:eastAsia="Times New Roman" w:hAnsi="Times New Roman" w:cs="Times New Roman"/>
      <w:i/>
      <w:noProof/>
      <w:snapToGrid w:val="0"/>
      <w:sz w:val="24"/>
      <w:szCs w:val="24"/>
      <w:shd w:val="clear" w:color="auto" w:fill="FFFFFF" w:themeFill="background1"/>
      <w:lang w:val="bg-BG" w:eastAsia="bg-BG"/>
      <w14:scene3d>
        <w14:camera w14:prst="orthographicFront"/>
        <w14:lightRig w14:rig="threePt" w14:dir="t">
          <w14:rot w14:lat="0" w14:lon="0" w14:rev="0"/>
        </w14:lightRig>
      </w14:scene3d>
    </w:rPr>
  </w:style>
  <w:style w:type="paragraph" w:customStyle="1" w:styleId="tochka10">
    <w:name w:val="tochka 1"/>
    <w:basedOn w:val="Normal"/>
    <w:next w:val="Normal"/>
    <w:link w:val="tochka1Char"/>
    <w:autoRedefine/>
    <w:qFormat/>
    <w:rsid w:val="00F14774"/>
    <w:pPr>
      <w:keepNext/>
      <w:numPr>
        <w:numId w:val="7"/>
      </w:numPr>
      <w:autoSpaceDE w:val="0"/>
      <w:autoSpaceDN w:val="0"/>
      <w:adjustRightInd w:val="0"/>
      <w:spacing w:after="0" w:line="360" w:lineRule="auto"/>
      <w:ind w:right="-142"/>
      <w:jc w:val="both"/>
      <w:outlineLvl w:val="0"/>
    </w:pPr>
    <w:rPr>
      <w:rFonts w:ascii="Times New Roman" w:eastAsiaTheme="minorHAnsi" w:hAnsi="Times New Roman" w:cstheme="minorBidi"/>
      <w:b/>
      <w:sz w:val="28"/>
      <w:szCs w:val="24"/>
    </w:rPr>
  </w:style>
  <w:style w:type="paragraph" w:customStyle="1" w:styleId="tochka2">
    <w:name w:val="tochka 2"/>
    <w:basedOn w:val="Normal"/>
    <w:autoRedefine/>
    <w:qFormat/>
    <w:rsid w:val="00F14774"/>
    <w:pPr>
      <w:numPr>
        <w:ilvl w:val="1"/>
        <w:numId w:val="7"/>
      </w:numPr>
      <w:spacing w:after="0" w:line="360" w:lineRule="auto"/>
      <w:outlineLvl w:val="1"/>
    </w:pPr>
    <w:rPr>
      <w:rFonts w:ascii="Times New Roman" w:eastAsiaTheme="minorHAnsi" w:hAnsi="Times New Roman" w:cstheme="minorBidi"/>
      <w:b/>
      <w:sz w:val="28"/>
    </w:rPr>
  </w:style>
  <w:style w:type="paragraph" w:customStyle="1" w:styleId="tochka3">
    <w:name w:val="tochka 3"/>
    <w:basedOn w:val="Normal"/>
    <w:autoRedefine/>
    <w:qFormat/>
    <w:rsid w:val="00F14774"/>
    <w:pPr>
      <w:numPr>
        <w:ilvl w:val="2"/>
        <w:numId w:val="7"/>
      </w:numPr>
      <w:spacing w:before="120" w:after="0" w:line="360" w:lineRule="auto"/>
      <w:jc w:val="both"/>
      <w:outlineLvl w:val="2"/>
    </w:pPr>
    <w:rPr>
      <w:rFonts w:ascii="Times New Roman" w:eastAsiaTheme="minorHAnsi" w:hAnsi="Times New Roman" w:cstheme="minorBidi"/>
      <w:b/>
      <w:sz w:val="24"/>
    </w:rPr>
  </w:style>
  <w:style w:type="paragraph" w:customStyle="1" w:styleId="tochka4">
    <w:name w:val="tochka 4"/>
    <w:basedOn w:val="Normal"/>
    <w:autoRedefine/>
    <w:qFormat/>
    <w:rsid w:val="00F14774"/>
    <w:pPr>
      <w:numPr>
        <w:ilvl w:val="3"/>
        <w:numId w:val="7"/>
      </w:numPr>
      <w:spacing w:before="240" w:after="0" w:line="360" w:lineRule="auto"/>
      <w:ind w:left="284"/>
      <w:outlineLvl w:val="3"/>
    </w:pPr>
    <w:rPr>
      <w:rFonts w:ascii="Times New Roman" w:eastAsiaTheme="minorHAnsi" w:hAnsi="Times New Roman" w:cstheme="minorBidi"/>
      <w:b/>
      <w:sz w:val="24"/>
      <w:lang w:val="en-US"/>
    </w:rPr>
  </w:style>
  <w:style w:type="paragraph" w:customStyle="1" w:styleId="tochka5">
    <w:name w:val="tochka 5"/>
    <w:basedOn w:val="Normal"/>
    <w:link w:val="tochka5Char"/>
    <w:autoRedefine/>
    <w:qFormat/>
    <w:rsid w:val="00F14774"/>
    <w:pPr>
      <w:numPr>
        <w:ilvl w:val="4"/>
        <w:numId w:val="7"/>
      </w:numPr>
      <w:spacing w:after="0" w:line="360" w:lineRule="auto"/>
      <w:jc w:val="both"/>
      <w:outlineLvl w:val="4"/>
    </w:pPr>
    <w:rPr>
      <w:rFonts w:ascii="Times New Roman" w:eastAsiaTheme="minorHAnsi" w:hAnsi="Times New Roman" w:cstheme="minorBidi"/>
      <w:b/>
      <w:sz w:val="24"/>
    </w:rPr>
  </w:style>
  <w:style w:type="paragraph" w:customStyle="1" w:styleId="a0">
    <w:name w:val="Фигури"/>
    <w:basedOn w:val="Tablici"/>
    <w:link w:val="Char1"/>
    <w:qFormat/>
    <w:rsid w:val="00F14774"/>
    <w:pPr>
      <w:numPr>
        <w:ilvl w:val="8"/>
        <w:numId w:val="7"/>
      </w:numPr>
      <w:tabs>
        <w:tab w:val="left" w:pos="851"/>
      </w:tabs>
      <w:spacing w:line="240" w:lineRule="auto"/>
    </w:pPr>
    <w:rPr>
      <w:lang w:val="en-US"/>
    </w:rPr>
  </w:style>
  <w:style w:type="character" w:customStyle="1" w:styleId="Char1">
    <w:name w:val="Фигури Char"/>
    <w:basedOn w:val="DefaultParagraphFont"/>
    <w:link w:val="a0"/>
    <w:rsid w:val="00F14774"/>
    <w:rPr>
      <w:rFonts w:ascii="Times New Roman" w:eastAsia="Times New Roman" w:hAnsi="Times New Roman" w:cs="Times New Roman"/>
      <w:i/>
      <w:noProof/>
      <w:snapToGrid w:val="0"/>
      <w:sz w:val="24"/>
      <w:szCs w:val="24"/>
      <w:shd w:val="clear" w:color="auto" w:fill="FFFFFF" w:themeFill="background1"/>
      <w:lang w:eastAsia="bg-BG"/>
      <w14:scene3d>
        <w14:camera w14:prst="orthographicFront"/>
        <w14:lightRig w14:rig="threePt" w14:dir="t">
          <w14:rot w14:lat="0" w14:lon="0" w14:rev="0"/>
        </w14:lightRig>
      </w14:scene3d>
    </w:rPr>
  </w:style>
  <w:style w:type="paragraph" w:customStyle="1" w:styleId="1">
    <w:name w:val="1))"/>
    <w:basedOn w:val="tochka5"/>
    <w:link w:val="1Char"/>
    <w:qFormat/>
    <w:rsid w:val="00F14774"/>
    <w:pPr>
      <w:numPr>
        <w:ilvl w:val="6"/>
      </w:numPr>
      <w:spacing w:before="60" w:after="120" w:line="240" w:lineRule="auto"/>
    </w:pPr>
    <w:rPr>
      <w:lang w:eastAsia="tr-TR"/>
    </w:rPr>
  </w:style>
  <w:style w:type="character" w:customStyle="1" w:styleId="Heading9Char">
    <w:name w:val="Heading 9 Char"/>
    <w:basedOn w:val="DefaultParagraphFont"/>
    <w:link w:val="Heading9"/>
    <w:uiPriority w:val="99"/>
    <w:rsid w:val="00A51D57"/>
    <w:rPr>
      <w:rFonts w:ascii="Cambria" w:eastAsia="Times New Roman" w:hAnsi="Cambria" w:cs="Times New Roman"/>
    </w:rPr>
  </w:style>
  <w:style w:type="paragraph" w:styleId="DocumentMap">
    <w:name w:val="Document Map"/>
    <w:basedOn w:val="Normal"/>
    <w:link w:val="DocumentMapChar"/>
    <w:uiPriority w:val="99"/>
    <w:unhideWhenUsed/>
    <w:rsid w:val="004B72E2"/>
    <w:pPr>
      <w:numPr>
        <w:numId w:val="8"/>
      </w:numPr>
      <w:spacing w:after="0" w:line="240" w:lineRule="auto"/>
      <w:jc w:val="both"/>
    </w:pPr>
    <w:rPr>
      <w:rFonts w:ascii="Tahoma" w:hAnsi="Tahoma" w:cs="Tahoma"/>
      <w:sz w:val="16"/>
      <w:szCs w:val="16"/>
    </w:rPr>
  </w:style>
  <w:style w:type="character" w:customStyle="1" w:styleId="DocumentMapChar">
    <w:name w:val="Document Map Char"/>
    <w:basedOn w:val="DefaultParagraphFont"/>
    <w:link w:val="DocumentMap"/>
    <w:uiPriority w:val="99"/>
    <w:rsid w:val="004B72E2"/>
    <w:rPr>
      <w:rFonts w:ascii="Tahoma" w:eastAsia="Calibri" w:hAnsi="Tahoma" w:cs="Tahoma"/>
      <w:sz w:val="16"/>
      <w:szCs w:val="16"/>
      <w:lang w:val="bg-BG"/>
    </w:rPr>
  </w:style>
  <w:style w:type="paragraph" w:styleId="BodyTextIndent">
    <w:name w:val="Body Text Indent"/>
    <w:basedOn w:val="Normal"/>
    <w:link w:val="BodyTextIndentChar"/>
    <w:uiPriority w:val="99"/>
    <w:unhideWhenUsed/>
    <w:rsid w:val="004B72E2"/>
    <w:pPr>
      <w:numPr>
        <w:ilvl w:val="2"/>
        <w:numId w:val="8"/>
      </w:numPr>
      <w:spacing w:after="120" w:line="360" w:lineRule="auto"/>
      <w:jc w:val="both"/>
    </w:pPr>
    <w:rPr>
      <w:rFonts w:ascii="Times New Roman" w:hAnsi="Times New Roman"/>
      <w:sz w:val="24"/>
    </w:rPr>
  </w:style>
  <w:style w:type="character" w:customStyle="1" w:styleId="BodyTextIndentChar">
    <w:name w:val="Body Text Indent Char"/>
    <w:basedOn w:val="DefaultParagraphFont"/>
    <w:link w:val="BodyTextIndent"/>
    <w:uiPriority w:val="99"/>
    <w:rsid w:val="004B72E2"/>
    <w:rPr>
      <w:rFonts w:ascii="Times New Roman" w:eastAsia="Calibri" w:hAnsi="Times New Roman" w:cs="Times New Roman"/>
      <w:sz w:val="24"/>
      <w:lang w:val="bg-BG"/>
    </w:rPr>
  </w:style>
  <w:style w:type="paragraph" w:styleId="Caption">
    <w:name w:val="caption"/>
    <w:aliases w:val="Légende seureca,Beschriftung-Tables,Caracter Caracter,Caracter Caracter Caracter,Caracter Caracter C... Zchn Zchn,Caracter Caracter Caracter Char Char Char,Caracter Caracter Caracter Char Char Char Char Char,Caracter Caracter Caracter Char,Map"/>
    <w:basedOn w:val="Normal"/>
    <w:next w:val="Normal"/>
    <w:link w:val="CaptionChar"/>
    <w:uiPriority w:val="35"/>
    <w:unhideWhenUsed/>
    <w:qFormat/>
    <w:rsid w:val="004B72E2"/>
    <w:pPr>
      <w:numPr>
        <w:ilvl w:val="4"/>
        <w:numId w:val="8"/>
      </w:numPr>
      <w:spacing w:after="0" w:line="240" w:lineRule="auto"/>
      <w:jc w:val="both"/>
    </w:pPr>
    <w:rPr>
      <w:rFonts w:ascii="Times New Roman" w:hAnsi="Times New Roman"/>
      <w:b/>
      <w:bCs/>
      <w:smallCaps/>
      <w:color w:val="4F81BD"/>
      <w:sz w:val="20"/>
      <w:szCs w:val="18"/>
    </w:rPr>
  </w:style>
  <w:style w:type="paragraph" w:styleId="BodyTextIndent2">
    <w:name w:val="Body Text Indent 2"/>
    <w:basedOn w:val="Normal"/>
    <w:link w:val="BodyTextIndent2Char"/>
    <w:uiPriority w:val="99"/>
    <w:unhideWhenUsed/>
    <w:rsid w:val="004B72E2"/>
    <w:pPr>
      <w:numPr>
        <w:ilvl w:val="8"/>
        <w:numId w:val="8"/>
      </w:numPr>
      <w:spacing w:after="120" w:line="360" w:lineRule="auto"/>
      <w:jc w:val="both"/>
    </w:pPr>
    <w:rPr>
      <w:rFonts w:ascii="Times New Roman" w:eastAsia="SimSun" w:hAnsi="Times New Roman"/>
      <w:sz w:val="24"/>
    </w:rPr>
  </w:style>
  <w:style w:type="character" w:customStyle="1" w:styleId="BodyTextIndent2Char">
    <w:name w:val="Body Text Indent 2 Char"/>
    <w:basedOn w:val="DefaultParagraphFont"/>
    <w:link w:val="BodyTextIndent2"/>
    <w:uiPriority w:val="99"/>
    <w:rsid w:val="004B72E2"/>
    <w:rPr>
      <w:rFonts w:ascii="Times New Roman" w:eastAsia="SimSun" w:hAnsi="Times New Roman" w:cs="Times New Roman"/>
      <w:sz w:val="24"/>
      <w:lang w:val="bg-BG"/>
    </w:rPr>
  </w:style>
  <w:style w:type="paragraph" w:styleId="BodyText">
    <w:name w:val="Body Text"/>
    <w:aliases w:val="Главни точки"/>
    <w:basedOn w:val="Normal"/>
    <w:link w:val="BodyTextChar"/>
    <w:uiPriority w:val="99"/>
    <w:unhideWhenUsed/>
    <w:qFormat/>
    <w:rsid w:val="00BB7F49"/>
    <w:pPr>
      <w:spacing w:after="120"/>
    </w:pPr>
  </w:style>
  <w:style w:type="character" w:customStyle="1" w:styleId="BodyTextChar">
    <w:name w:val="Body Text Char"/>
    <w:aliases w:val="Главни точки Char"/>
    <w:basedOn w:val="DefaultParagraphFont"/>
    <w:link w:val="BodyText"/>
    <w:uiPriority w:val="99"/>
    <w:rsid w:val="00BB7F49"/>
    <w:rPr>
      <w:rFonts w:ascii="Calibri" w:eastAsia="Calibri" w:hAnsi="Calibri" w:cs="Times New Roman"/>
      <w:lang w:val="bg-BG"/>
    </w:rPr>
  </w:style>
  <w:style w:type="character" w:customStyle="1" w:styleId="10">
    <w:name w:val="Заглавие 1 Знак"/>
    <w:aliases w:val="Main Heading Знак"/>
    <w:basedOn w:val="DefaultParagraphFont"/>
    <w:link w:val="MainHeading1"/>
    <w:uiPriority w:val="99"/>
    <w:rsid w:val="0053710A"/>
    <w:rPr>
      <w:rFonts w:asciiTheme="majorHAnsi" w:eastAsiaTheme="majorEastAsia" w:hAnsiTheme="majorHAnsi" w:cstheme="majorBidi"/>
      <w:color w:val="2E74B5" w:themeColor="accent1" w:themeShade="BF"/>
      <w:sz w:val="32"/>
      <w:szCs w:val="32"/>
      <w:lang w:val="bg-BG"/>
    </w:rPr>
  </w:style>
  <w:style w:type="character" w:customStyle="1" w:styleId="Heading2Char">
    <w:name w:val="Heading 2 Char"/>
    <w:basedOn w:val="DefaultParagraphFont"/>
    <w:link w:val="Heading2"/>
    <w:uiPriority w:val="99"/>
    <w:rsid w:val="0053710A"/>
    <w:rPr>
      <w:rFonts w:ascii="Times New Roman" w:eastAsiaTheme="majorEastAsia" w:hAnsi="Times New Roman" w:cs="Times New Roman"/>
      <w:b/>
      <w:bCs/>
      <w:color w:val="5B9BD5" w:themeColor="accent1"/>
      <w:sz w:val="26"/>
      <w:szCs w:val="24"/>
      <w:lang w:val="bg-BG"/>
    </w:rPr>
  </w:style>
  <w:style w:type="character" w:customStyle="1" w:styleId="Heading3Char">
    <w:name w:val="Heading 3 Char"/>
    <w:aliases w:val="Подточки Char,T3-Seureca Char,Section SubHeading Char Char1,L3 Char Char1,Section SubHeading Char2,L3 Char2"/>
    <w:basedOn w:val="DefaultParagraphFont"/>
    <w:link w:val="Heading3"/>
    <w:uiPriority w:val="99"/>
    <w:rsid w:val="0053710A"/>
    <w:rPr>
      <w:rFonts w:ascii="Times New Roman" w:eastAsiaTheme="majorEastAsia" w:hAnsi="Times New Roman" w:cstheme="majorBidi"/>
      <w:b/>
      <w:bCs/>
      <w:i/>
      <w:color w:val="5B9BD5" w:themeColor="accent1"/>
      <w:sz w:val="24"/>
      <w:lang w:val="bg-BG"/>
    </w:rPr>
  </w:style>
  <w:style w:type="character" w:customStyle="1" w:styleId="Heading4Char">
    <w:name w:val="Heading 4 Char"/>
    <w:aliases w:val="Heading 4 Char2 Char,Heading 4 Char Char2 Char,Heading 4 Char1 Char Char1 Char,Heading 4 Char Char Char Char1 Char,Heading 4 Char1 Char1 Char,Heading 4 Char Char Char1 Char,Heading 4 Char1 Char Char Char Char"/>
    <w:basedOn w:val="DefaultParagraphFont"/>
    <w:link w:val="Heading4"/>
    <w:uiPriority w:val="99"/>
    <w:rsid w:val="0053710A"/>
    <w:rPr>
      <w:rFonts w:ascii="Times New Roman" w:hAnsi="Times New Roman" w:cs="Times New Roman"/>
      <w:b/>
      <w:color w:val="0063B8"/>
      <w:sz w:val="24"/>
      <w:u w:val="single"/>
      <w:lang w:val="bg-BG"/>
    </w:rPr>
  </w:style>
  <w:style w:type="character" w:customStyle="1" w:styleId="Heading5Char">
    <w:name w:val="Heading 5 Char"/>
    <w:basedOn w:val="DefaultParagraphFont"/>
    <w:link w:val="Heading5"/>
    <w:uiPriority w:val="99"/>
    <w:rsid w:val="0053710A"/>
    <w:rPr>
      <w:rFonts w:ascii="Times New Roman" w:eastAsiaTheme="majorEastAsia" w:hAnsi="Times New Roman" w:cstheme="majorBidi"/>
      <w:i/>
      <w:color w:val="2E74B5" w:themeColor="accent1" w:themeShade="BF"/>
      <w:sz w:val="24"/>
      <w:lang w:val="bg-BG"/>
    </w:rPr>
  </w:style>
  <w:style w:type="character" w:customStyle="1" w:styleId="Heading6Char">
    <w:name w:val="Heading 6 Char"/>
    <w:basedOn w:val="DefaultParagraphFont"/>
    <w:link w:val="Heading6"/>
    <w:uiPriority w:val="99"/>
    <w:rsid w:val="0053710A"/>
    <w:rPr>
      <w:rFonts w:ascii="Calibri" w:eastAsia="Calibri" w:hAnsi="Calibri" w:cs="Times New Roman"/>
      <w:bCs/>
      <w:i/>
      <w:sz w:val="24"/>
      <w:szCs w:val="24"/>
    </w:rPr>
  </w:style>
  <w:style w:type="character" w:customStyle="1" w:styleId="Heading7Char">
    <w:name w:val="Heading 7 Char"/>
    <w:basedOn w:val="DefaultParagraphFont"/>
    <w:link w:val="Heading7"/>
    <w:uiPriority w:val="99"/>
    <w:rsid w:val="0053710A"/>
    <w:rPr>
      <w:rFonts w:ascii="Calibri" w:eastAsia="Calibri" w:hAnsi="Calibri" w:cs="Times New Roman"/>
      <w:sz w:val="24"/>
      <w:szCs w:val="24"/>
    </w:rPr>
  </w:style>
  <w:style w:type="character" w:customStyle="1" w:styleId="Heading8Char">
    <w:name w:val="Heading 8 Char"/>
    <w:basedOn w:val="DefaultParagraphFont"/>
    <w:link w:val="Heading8"/>
    <w:uiPriority w:val="99"/>
    <w:rsid w:val="0053710A"/>
    <w:rPr>
      <w:rFonts w:ascii="Calibri" w:eastAsia="Calibri" w:hAnsi="Calibri" w:cs="Times New Roman"/>
      <w:i/>
      <w:iCs/>
      <w:sz w:val="24"/>
      <w:szCs w:val="24"/>
    </w:rPr>
  </w:style>
  <w:style w:type="character" w:customStyle="1" w:styleId="Heading1Char">
    <w:name w:val="Heading 1 Char"/>
    <w:aliases w:val="Main Heading Char"/>
    <w:basedOn w:val="DefaultParagraphFont"/>
    <w:link w:val="Heading1"/>
    <w:uiPriority w:val="99"/>
    <w:rsid w:val="0053710A"/>
    <w:rPr>
      <w:rFonts w:ascii="Times New Roman" w:eastAsiaTheme="majorEastAsia" w:hAnsi="Times New Roman" w:cstheme="majorBidi"/>
      <w:b/>
      <w:bCs/>
      <w:color w:val="2E74B5" w:themeColor="accent1" w:themeShade="BF"/>
      <w:sz w:val="28"/>
      <w:szCs w:val="28"/>
      <w:lang w:val="bg-BG"/>
    </w:rPr>
  </w:style>
  <w:style w:type="paragraph" w:styleId="BalloonText">
    <w:name w:val="Balloon Text"/>
    <w:basedOn w:val="Normal"/>
    <w:link w:val="BalloonTextChar"/>
    <w:uiPriority w:val="99"/>
    <w:semiHidden/>
    <w:unhideWhenUsed/>
    <w:rsid w:val="0053710A"/>
    <w:pPr>
      <w:spacing w:after="0" w:line="240" w:lineRule="auto"/>
      <w:ind w:firstLine="709"/>
      <w:jc w:val="both"/>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53710A"/>
    <w:rPr>
      <w:rFonts w:ascii="Tahoma" w:hAnsi="Tahoma" w:cs="Tahoma"/>
      <w:sz w:val="16"/>
      <w:szCs w:val="16"/>
      <w:lang w:val="bg-BG"/>
    </w:rPr>
  </w:style>
  <w:style w:type="paragraph" w:styleId="NoSpacing">
    <w:name w:val="No Spacing"/>
    <w:aliases w:val="Булет 1,Гл.точки"/>
    <w:link w:val="NoSpacingChar"/>
    <w:uiPriority w:val="1"/>
    <w:qFormat/>
    <w:rsid w:val="0053710A"/>
    <w:pPr>
      <w:spacing w:after="0" w:line="240" w:lineRule="auto"/>
    </w:pPr>
    <w:rPr>
      <w:rFonts w:eastAsiaTheme="minorEastAsia"/>
      <w:lang w:eastAsia="ja-JP"/>
    </w:rPr>
  </w:style>
  <w:style w:type="character" w:customStyle="1" w:styleId="NoSpacingChar">
    <w:name w:val="No Spacing Char"/>
    <w:aliases w:val="Булет 1 Char,Гл.точки Char"/>
    <w:basedOn w:val="DefaultParagraphFont"/>
    <w:link w:val="NoSpacing"/>
    <w:uiPriority w:val="1"/>
    <w:rsid w:val="0053710A"/>
    <w:rPr>
      <w:rFonts w:eastAsiaTheme="minorEastAsia"/>
      <w:lang w:eastAsia="ja-JP"/>
    </w:rPr>
  </w:style>
  <w:style w:type="character" w:styleId="PlaceholderText">
    <w:name w:val="Placeholder Text"/>
    <w:basedOn w:val="DefaultParagraphFont"/>
    <w:uiPriority w:val="99"/>
    <w:semiHidden/>
    <w:rsid w:val="0053710A"/>
    <w:rPr>
      <w:color w:val="808080"/>
    </w:rPr>
  </w:style>
  <w:style w:type="paragraph" w:styleId="FootnoteText">
    <w:name w:val="footnote text"/>
    <w:basedOn w:val="Normal"/>
    <w:link w:val="FootnoteTextChar"/>
    <w:uiPriority w:val="99"/>
    <w:unhideWhenUsed/>
    <w:rsid w:val="0053710A"/>
    <w:pPr>
      <w:spacing w:after="0" w:line="240" w:lineRule="auto"/>
      <w:ind w:firstLine="709"/>
      <w:jc w:val="both"/>
    </w:pPr>
    <w:rPr>
      <w:rFonts w:ascii="Times New Roman" w:eastAsiaTheme="minorHAnsi" w:hAnsi="Times New Roman" w:cstheme="minorBidi"/>
      <w:sz w:val="20"/>
      <w:szCs w:val="20"/>
    </w:rPr>
  </w:style>
  <w:style w:type="character" w:customStyle="1" w:styleId="FootnoteTextChar">
    <w:name w:val="Footnote Text Char"/>
    <w:basedOn w:val="DefaultParagraphFont"/>
    <w:link w:val="FootnoteText"/>
    <w:uiPriority w:val="99"/>
    <w:rsid w:val="0053710A"/>
    <w:rPr>
      <w:rFonts w:ascii="Times New Roman" w:hAnsi="Times New Roman"/>
      <w:sz w:val="20"/>
      <w:szCs w:val="20"/>
      <w:lang w:val="bg-BG"/>
    </w:rPr>
  </w:style>
  <w:style w:type="character" w:styleId="FootnoteReference">
    <w:name w:val="footnote reference"/>
    <w:aliases w:val="BVI fnr"/>
    <w:basedOn w:val="DefaultParagraphFont"/>
    <w:uiPriority w:val="99"/>
    <w:semiHidden/>
    <w:unhideWhenUsed/>
    <w:rsid w:val="0053710A"/>
    <w:rPr>
      <w:vertAlign w:val="superscript"/>
    </w:rPr>
  </w:style>
  <w:style w:type="paragraph" w:styleId="TOC1">
    <w:name w:val="toc 1"/>
    <w:basedOn w:val="Normal"/>
    <w:next w:val="Normal"/>
    <w:autoRedefine/>
    <w:uiPriority w:val="39"/>
    <w:unhideWhenUsed/>
    <w:rsid w:val="0053710A"/>
    <w:pPr>
      <w:tabs>
        <w:tab w:val="left" w:pos="567"/>
        <w:tab w:val="right" w:leader="dot" w:pos="9639"/>
      </w:tabs>
      <w:spacing w:after="0" w:line="240" w:lineRule="auto"/>
      <w:ind w:left="142" w:hanging="142"/>
    </w:pPr>
    <w:rPr>
      <w:rFonts w:ascii="Times New Roman" w:eastAsiaTheme="minorHAnsi" w:hAnsi="Times New Roman" w:cstheme="minorBidi"/>
      <w:b/>
      <w:bCs/>
      <w:sz w:val="24"/>
      <w:u w:val="single"/>
    </w:rPr>
  </w:style>
  <w:style w:type="paragraph" w:styleId="TOC2">
    <w:name w:val="toc 2"/>
    <w:basedOn w:val="Normal"/>
    <w:next w:val="Normal"/>
    <w:autoRedefine/>
    <w:uiPriority w:val="39"/>
    <w:unhideWhenUsed/>
    <w:rsid w:val="0053710A"/>
    <w:pPr>
      <w:tabs>
        <w:tab w:val="left" w:pos="284"/>
        <w:tab w:val="right" w:leader="dot" w:pos="9639"/>
      </w:tabs>
      <w:spacing w:after="0" w:line="240" w:lineRule="auto"/>
    </w:pPr>
    <w:rPr>
      <w:rFonts w:ascii="Times New Roman" w:eastAsiaTheme="minorHAnsi" w:hAnsi="Times New Roman" w:cstheme="minorBidi"/>
      <w:b/>
      <w:bCs/>
      <w:noProof/>
      <w:sz w:val="24"/>
    </w:rPr>
  </w:style>
  <w:style w:type="paragraph" w:styleId="TOC3">
    <w:name w:val="toc 3"/>
    <w:basedOn w:val="Normal"/>
    <w:next w:val="Normal"/>
    <w:autoRedefine/>
    <w:uiPriority w:val="39"/>
    <w:unhideWhenUsed/>
    <w:rsid w:val="0053710A"/>
    <w:pPr>
      <w:tabs>
        <w:tab w:val="left" w:leader="dot" w:pos="550"/>
        <w:tab w:val="right" w:leader="dot" w:pos="9639"/>
      </w:tabs>
      <w:spacing w:after="0" w:line="360" w:lineRule="auto"/>
      <w:ind w:left="568" w:hanging="284"/>
    </w:pPr>
    <w:rPr>
      <w:rFonts w:ascii="Times New Roman" w:eastAsiaTheme="minorHAnsi" w:hAnsi="Times New Roman" w:cstheme="minorBidi"/>
      <w:sz w:val="24"/>
    </w:rPr>
  </w:style>
  <w:style w:type="paragraph" w:customStyle="1" w:styleId="a4">
    <w:name w:val="текст таблица"/>
    <w:basedOn w:val="Normal"/>
    <w:rsid w:val="0053710A"/>
    <w:pPr>
      <w:spacing w:before="40" w:after="40" w:line="240" w:lineRule="auto"/>
      <w:ind w:firstLine="709"/>
      <w:jc w:val="both"/>
    </w:pPr>
    <w:rPr>
      <w:rFonts w:eastAsia="Corbel"/>
      <w:bCs/>
      <w:sz w:val="18"/>
    </w:rPr>
  </w:style>
  <w:style w:type="paragraph" w:styleId="PlainText">
    <w:name w:val="Plain Text"/>
    <w:basedOn w:val="Normal"/>
    <w:link w:val="PlainTextChar"/>
    <w:uiPriority w:val="99"/>
    <w:rsid w:val="0053710A"/>
    <w:pPr>
      <w:spacing w:after="0" w:line="240" w:lineRule="auto"/>
      <w:ind w:firstLine="709"/>
      <w:jc w:val="both"/>
    </w:pPr>
    <w:rPr>
      <w:rFonts w:ascii="Courier New" w:eastAsia="Times New Roman" w:hAnsi="Courier New" w:cs="Courier New"/>
      <w:sz w:val="20"/>
      <w:szCs w:val="20"/>
      <w:lang w:eastAsia="bg-BG"/>
    </w:rPr>
  </w:style>
  <w:style w:type="character" w:customStyle="1" w:styleId="PlainTextChar">
    <w:name w:val="Plain Text Char"/>
    <w:basedOn w:val="DefaultParagraphFont"/>
    <w:link w:val="PlainText"/>
    <w:uiPriority w:val="99"/>
    <w:rsid w:val="0053710A"/>
    <w:rPr>
      <w:rFonts w:ascii="Courier New" w:eastAsia="Times New Roman" w:hAnsi="Courier New" w:cs="Courier New"/>
      <w:sz w:val="20"/>
      <w:szCs w:val="20"/>
      <w:lang w:val="bg-BG" w:eastAsia="bg-BG"/>
    </w:rPr>
  </w:style>
  <w:style w:type="paragraph" w:styleId="TableofFigures">
    <w:name w:val="table of figures"/>
    <w:basedOn w:val="Normal"/>
    <w:next w:val="Normal"/>
    <w:uiPriority w:val="99"/>
    <w:unhideWhenUsed/>
    <w:rsid w:val="0053710A"/>
    <w:pPr>
      <w:spacing w:after="0" w:line="360" w:lineRule="auto"/>
      <w:ind w:firstLine="709"/>
      <w:jc w:val="both"/>
    </w:pPr>
    <w:rPr>
      <w:rFonts w:ascii="Times New Roman" w:eastAsiaTheme="minorHAnsi" w:hAnsi="Times New Roman" w:cstheme="minorBidi"/>
      <w:sz w:val="24"/>
    </w:rPr>
  </w:style>
  <w:style w:type="character" w:customStyle="1" w:styleId="tochka1Char">
    <w:name w:val="tochka 1 Char"/>
    <w:basedOn w:val="DefaultParagraphFont"/>
    <w:link w:val="tochka10"/>
    <w:rsid w:val="0053710A"/>
    <w:rPr>
      <w:rFonts w:ascii="Times New Roman" w:hAnsi="Times New Roman"/>
      <w:b/>
      <w:sz w:val="28"/>
      <w:szCs w:val="24"/>
      <w:lang w:val="bg-BG"/>
    </w:rPr>
  </w:style>
  <w:style w:type="paragraph" w:styleId="TOC4">
    <w:name w:val="toc 4"/>
    <w:basedOn w:val="Normal"/>
    <w:next w:val="Normal"/>
    <w:autoRedefine/>
    <w:uiPriority w:val="39"/>
    <w:unhideWhenUsed/>
    <w:rsid w:val="0053710A"/>
    <w:pPr>
      <w:tabs>
        <w:tab w:val="left" w:pos="0"/>
        <w:tab w:val="right" w:leader="dot" w:pos="9072"/>
      </w:tabs>
      <w:spacing w:after="0" w:line="360" w:lineRule="auto"/>
      <w:ind w:left="1418" w:hanging="851"/>
    </w:pPr>
    <w:rPr>
      <w:rFonts w:ascii="Times New Roman" w:eastAsiaTheme="minorHAnsi" w:hAnsi="Times New Roman" w:cstheme="minorBidi"/>
      <w:i/>
      <w:sz w:val="24"/>
    </w:rPr>
  </w:style>
  <w:style w:type="paragraph" w:styleId="TOC5">
    <w:name w:val="toc 5"/>
    <w:basedOn w:val="Normal"/>
    <w:next w:val="Normal"/>
    <w:autoRedefine/>
    <w:uiPriority w:val="39"/>
    <w:unhideWhenUsed/>
    <w:rsid w:val="0053710A"/>
    <w:pPr>
      <w:tabs>
        <w:tab w:val="right" w:leader="dot" w:pos="9627"/>
      </w:tabs>
      <w:spacing w:after="0" w:line="240" w:lineRule="auto"/>
    </w:pPr>
    <w:rPr>
      <w:rFonts w:ascii="Times New Roman" w:eastAsiaTheme="minorHAnsi" w:hAnsi="Times New Roman" w:cstheme="minorBidi"/>
    </w:rPr>
  </w:style>
  <w:style w:type="paragraph" w:styleId="TOC6">
    <w:name w:val="toc 6"/>
    <w:basedOn w:val="Normal"/>
    <w:next w:val="Normal"/>
    <w:autoRedefine/>
    <w:uiPriority w:val="39"/>
    <w:unhideWhenUsed/>
    <w:rsid w:val="0053710A"/>
    <w:pPr>
      <w:spacing w:after="0" w:line="360" w:lineRule="auto"/>
      <w:ind w:firstLine="709"/>
    </w:pPr>
    <w:rPr>
      <w:rFonts w:asciiTheme="minorHAnsi" w:eastAsiaTheme="minorHAnsi" w:hAnsiTheme="minorHAnsi" w:cstheme="minorBidi"/>
    </w:rPr>
  </w:style>
  <w:style w:type="paragraph" w:styleId="TOC7">
    <w:name w:val="toc 7"/>
    <w:basedOn w:val="Normal"/>
    <w:next w:val="Normal"/>
    <w:autoRedefine/>
    <w:uiPriority w:val="39"/>
    <w:unhideWhenUsed/>
    <w:rsid w:val="0053710A"/>
    <w:pPr>
      <w:spacing w:after="0" w:line="360" w:lineRule="auto"/>
      <w:ind w:firstLine="709"/>
    </w:pPr>
    <w:rPr>
      <w:rFonts w:asciiTheme="minorHAnsi" w:eastAsiaTheme="minorHAnsi" w:hAnsiTheme="minorHAnsi" w:cstheme="minorBidi"/>
    </w:rPr>
  </w:style>
  <w:style w:type="paragraph" w:styleId="TOC8">
    <w:name w:val="toc 8"/>
    <w:basedOn w:val="Normal"/>
    <w:next w:val="Normal"/>
    <w:autoRedefine/>
    <w:uiPriority w:val="39"/>
    <w:unhideWhenUsed/>
    <w:rsid w:val="0053710A"/>
    <w:pPr>
      <w:spacing w:after="0" w:line="360" w:lineRule="auto"/>
      <w:ind w:firstLine="709"/>
    </w:pPr>
    <w:rPr>
      <w:rFonts w:asciiTheme="minorHAnsi" w:eastAsiaTheme="minorHAnsi" w:hAnsiTheme="minorHAnsi" w:cstheme="minorBidi"/>
    </w:rPr>
  </w:style>
  <w:style w:type="paragraph" w:styleId="TOC9">
    <w:name w:val="toc 9"/>
    <w:basedOn w:val="Normal"/>
    <w:next w:val="Normal"/>
    <w:autoRedefine/>
    <w:uiPriority w:val="39"/>
    <w:unhideWhenUsed/>
    <w:rsid w:val="0053710A"/>
    <w:pPr>
      <w:spacing w:after="0" w:line="360" w:lineRule="auto"/>
      <w:ind w:firstLine="709"/>
    </w:pPr>
    <w:rPr>
      <w:rFonts w:asciiTheme="minorHAnsi" w:eastAsiaTheme="minorHAnsi" w:hAnsiTheme="minorHAnsi" w:cstheme="minorBidi"/>
    </w:rPr>
  </w:style>
  <w:style w:type="paragraph" w:customStyle="1" w:styleId="pfeilaufzhlungszeichen">
    <w:name w:val="pfeil aufzählungszeichen"/>
    <w:basedOn w:val="Normal"/>
    <w:link w:val="pfeilaufzhlungszeichenZchn"/>
    <w:uiPriority w:val="99"/>
    <w:rsid w:val="0053710A"/>
    <w:pPr>
      <w:numPr>
        <w:numId w:val="10"/>
      </w:numPr>
      <w:autoSpaceDE w:val="0"/>
      <w:autoSpaceDN w:val="0"/>
      <w:adjustRightInd w:val="0"/>
      <w:spacing w:before="60" w:after="0" w:line="240" w:lineRule="auto"/>
      <w:jc w:val="both"/>
    </w:pPr>
    <w:rPr>
      <w:sz w:val="24"/>
      <w:szCs w:val="24"/>
      <w:lang w:val="en-US"/>
    </w:rPr>
  </w:style>
  <w:style w:type="character" w:customStyle="1" w:styleId="pfeilaufzhlungszeichenZchn">
    <w:name w:val="pfeil aufzählungszeichen Zchn"/>
    <w:link w:val="pfeilaufzhlungszeichen"/>
    <w:uiPriority w:val="99"/>
    <w:locked/>
    <w:rsid w:val="0053710A"/>
    <w:rPr>
      <w:rFonts w:ascii="Calibri" w:eastAsia="Calibri" w:hAnsi="Calibri" w:cs="Times New Roman"/>
      <w:sz w:val="24"/>
      <w:szCs w:val="24"/>
    </w:rPr>
  </w:style>
  <w:style w:type="paragraph" w:styleId="Revision">
    <w:name w:val="Revision"/>
    <w:hidden/>
    <w:uiPriority w:val="99"/>
    <w:semiHidden/>
    <w:rsid w:val="0053710A"/>
    <w:pPr>
      <w:spacing w:after="0" w:line="240" w:lineRule="auto"/>
    </w:pPr>
    <w:rPr>
      <w:rFonts w:ascii="Times New Roman" w:hAnsi="Times New Roman"/>
      <w:sz w:val="24"/>
      <w:lang w:val="bg-BG"/>
    </w:rPr>
  </w:style>
  <w:style w:type="character" w:styleId="CommentReference">
    <w:name w:val="annotation reference"/>
    <w:aliases w:val="Heading 4 Char2 Char1"/>
    <w:basedOn w:val="DefaultParagraphFont"/>
    <w:uiPriority w:val="99"/>
    <w:semiHidden/>
    <w:unhideWhenUsed/>
    <w:rsid w:val="0053710A"/>
    <w:rPr>
      <w:sz w:val="16"/>
      <w:szCs w:val="16"/>
    </w:rPr>
  </w:style>
  <w:style w:type="paragraph" w:styleId="CommentText">
    <w:name w:val="annotation text"/>
    <w:basedOn w:val="Normal"/>
    <w:link w:val="CommentTextChar"/>
    <w:uiPriority w:val="99"/>
    <w:unhideWhenUsed/>
    <w:rsid w:val="0053710A"/>
    <w:pPr>
      <w:spacing w:after="0" w:line="240" w:lineRule="auto"/>
      <w:ind w:firstLine="709"/>
      <w:jc w:val="both"/>
    </w:pPr>
    <w:rPr>
      <w:rFonts w:ascii="Times New Roman" w:eastAsiaTheme="minorHAnsi" w:hAnsi="Times New Roman" w:cstheme="minorBidi"/>
      <w:sz w:val="20"/>
      <w:szCs w:val="20"/>
    </w:rPr>
  </w:style>
  <w:style w:type="character" w:customStyle="1" w:styleId="CommentTextChar">
    <w:name w:val="Comment Text Char"/>
    <w:basedOn w:val="DefaultParagraphFont"/>
    <w:link w:val="CommentText"/>
    <w:uiPriority w:val="99"/>
    <w:rsid w:val="0053710A"/>
    <w:rPr>
      <w:rFonts w:ascii="Times New Roman" w:hAnsi="Times New Roman"/>
      <w:sz w:val="20"/>
      <w:szCs w:val="20"/>
      <w:lang w:val="bg-BG"/>
    </w:rPr>
  </w:style>
  <w:style w:type="paragraph" w:styleId="CommentSubject">
    <w:name w:val="annotation subject"/>
    <w:basedOn w:val="CommentText"/>
    <w:next w:val="CommentText"/>
    <w:link w:val="CommentSubjectChar"/>
    <w:uiPriority w:val="99"/>
    <w:semiHidden/>
    <w:unhideWhenUsed/>
    <w:rsid w:val="0053710A"/>
    <w:rPr>
      <w:b/>
      <w:bCs/>
    </w:rPr>
  </w:style>
  <w:style w:type="character" w:customStyle="1" w:styleId="CommentSubjectChar">
    <w:name w:val="Comment Subject Char"/>
    <w:basedOn w:val="CommentTextChar"/>
    <w:link w:val="CommentSubject"/>
    <w:uiPriority w:val="99"/>
    <w:semiHidden/>
    <w:rsid w:val="0053710A"/>
    <w:rPr>
      <w:rFonts w:ascii="Times New Roman" w:hAnsi="Times New Roman"/>
      <w:b/>
      <w:bCs/>
      <w:sz w:val="20"/>
      <w:szCs w:val="20"/>
      <w:lang w:val="bg-BG"/>
    </w:rPr>
  </w:style>
  <w:style w:type="paragraph" w:styleId="BlockText">
    <w:name w:val="Block Text"/>
    <w:basedOn w:val="Normal"/>
    <w:uiPriority w:val="99"/>
    <w:semiHidden/>
    <w:unhideWhenUsed/>
    <w:rsid w:val="0053710A"/>
    <w:pPr>
      <w:pBdr>
        <w:top w:val="single" w:sz="2" w:space="10" w:color="5B9BD5" w:themeColor="accent1"/>
        <w:left w:val="single" w:sz="2" w:space="10" w:color="5B9BD5" w:themeColor="accent1"/>
        <w:bottom w:val="single" w:sz="2" w:space="10" w:color="5B9BD5" w:themeColor="accent1"/>
        <w:right w:val="single" w:sz="2" w:space="10" w:color="5B9BD5" w:themeColor="accent1"/>
      </w:pBdr>
      <w:spacing w:after="0" w:line="360" w:lineRule="auto"/>
      <w:ind w:left="1152" w:right="1152" w:firstLine="709"/>
      <w:jc w:val="both"/>
    </w:pPr>
    <w:rPr>
      <w:rFonts w:asciiTheme="minorHAnsi" w:eastAsiaTheme="minorEastAsia" w:hAnsiTheme="minorHAnsi" w:cstheme="minorBidi"/>
      <w:i/>
      <w:iCs/>
      <w:color w:val="5B9BD5" w:themeColor="accent1"/>
      <w:sz w:val="24"/>
    </w:rPr>
  </w:style>
  <w:style w:type="paragraph" w:styleId="Title">
    <w:name w:val="Title"/>
    <w:basedOn w:val="Normal"/>
    <w:next w:val="Normal"/>
    <w:link w:val="TitleChar"/>
    <w:uiPriority w:val="99"/>
    <w:qFormat/>
    <w:rsid w:val="0053710A"/>
    <w:pPr>
      <w:spacing w:before="240" w:after="60" w:line="280" w:lineRule="exact"/>
      <w:ind w:firstLine="709"/>
      <w:jc w:val="center"/>
      <w:outlineLvl w:val="0"/>
    </w:pPr>
    <w:rPr>
      <w:rFonts w:ascii="Cambria" w:hAnsi="Cambria"/>
      <w:b/>
      <w:bCs/>
      <w:kern w:val="28"/>
      <w:sz w:val="32"/>
      <w:szCs w:val="32"/>
      <w:lang w:val="en-US"/>
    </w:rPr>
  </w:style>
  <w:style w:type="character" w:customStyle="1" w:styleId="TitleChar">
    <w:name w:val="Title Char"/>
    <w:basedOn w:val="DefaultParagraphFont"/>
    <w:link w:val="Title"/>
    <w:uiPriority w:val="99"/>
    <w:rsid w:val="0053710A"/>
    <w:rPr>
      <w:rFonts w:ascii="Cambria" w:eastAsia="Calibri" w:hAnsi="Cambria" w:cs="Times New Roman"/>
      <w:b/>
      <w:bCs/>
      <w:kern w:val="28"/>
      <w:sz w:val="32"/>
      <w:szCs w:val="32"/>
    </w:rPr>
  </w:style>
  <w:style w:type="paragraph" w:styleId="Subtitle">
    <w:name w:val="Subtitle"/>
    <w:basedOn w:val="Normal"/>
    <w:next w:val="Normal"/>
    <w:link w:val="SubtitleChar"/>
    <w:uiPriority w:val="99"/>
    <w:qFormat/>
    <w:rsid w:val="0053710A"/>
    <w:pPr>
      <w:spacing w:after="60" w:line="280" w:lineRule="exact"/>
      <w:ind w:firstLine="709"/>
      <w:jc w:val="center"/>
      <w:outlineLvl w:val="1"/>
    </w:pPr>
    <w:rPr>
      <w:rFonts w:ascii="Cambria" w:hAnsi="Cambria"/>
      <w:sz w:val="24"/>
      <w:szCs w:val="24"/>
      <w:lang w:val="en-US"/>
    </w:rPr>
  </w:style>
  <w:style w:type="character" w:customStyle="1" w:styleId="SubtitleChar">
    <w:name w:val="Subtitle Char"/>
    <w:basedOn w:val="DefaultParagraphFont"/>
    <w:link w:val="Subtitle"/>
    <w:uiPriority w:val="99"/>
    <w:rsid w:val="0053710A"/>
    <w:rPr>
      <w:rFonts w:ascii="Cambria" w:eastAsia="Calibri" w:hAnsi="Cambria" w:cs="Times New Roman"/>
      <w:sz w:val="24"/>
      <w:szCs w:val="24"/>
    </w:rPr>
  </w:style>
  <w:style w:type="character" w:styleId="Strong">
    <w:name w:val="Strong"/>
    <w:uiPriority w:val="22"/>
    <w:qFormat/>
    <w:rsid w:val="0053710A"/>
    <w:rPr>
      <w:rFonts w:cs="Times New Roman"/>
      <w:b/>
      <w:bCs/>
    </w:rPr>
  </w:style>
  <w:style w:type="character" w:styleId="Emphasis">
    <w:name w:val="Emphasis"/>
    <w:uiPriority w:val="20"/>
    <w:qFormat/>
    <w:rsid w:val="0053710A"/>
    <w:rPr>
      <w:rFonts w:ascii="Calibri" w:hAnsi="Calibri" w:cs="Times New Roman"/>
      <w:b/>
      <w:i/>
      <w:iCs/>
    </w:rPr>
  </w:style>
  <w:style w:type="paragraph" w:styleId="Quote">
    <w:name w:val="Quote"/>
    <w:aliases w:val="Булет-1"/>
    <w:basedOn w:val="Normal"/>
    <w:next w:val="Normal"/>
    <w:link w:val="QuoteChar"/>
    <w:uiPriority w:val="99"/>
    <w:qFormat/>
    <w:rsid w:val="0053710A"/>
    <w:pPr>
      <w:spacing w:after="0" w:line="280" w:lineRule="exact"/>
      <w:ind w:firstLine="709"/>
    </w:pPr>
    <w:rPr>
      <w:i/>
      <w:sz w:val="24"/>
      <w:szCs w:val="24"/>
      <w:lang w:val="en-US"/>
    </w:rPr>
  </w:style>
  <w:style w:type="character" w:customStyle="1" w:styleId="QuoteChar">
    <w:name w:val="Quote Char"/>
    <w:aliases w:val="Булет-1 Char"/>
    <w:basedOn w:val="DefaultParagraphFont"/>
    <w:link w:val="Quote"/>
    <w:uiPriority w:val="99"/>
    <w:rsid w:val="0053710A"/>
    <w:rPr>
      <w:rFonts w:ascii="Calibri" w:eastAsia="Calibri" w:hAnsi="Calibri" w:cs="Times New Roman"/>
      <w:i/>
      <w:sz w:val="24"/>
      <w:szCs w:val="24"/>
    </w:rPr>
  </w:style>
  <w:style w:type="paragraph" w:styleId="IntenseQuote">
    <w:name w:val="Intense Quote"/>
    <w:basedOn w:val="Normal"/>
    <w:next w:val="Normal"/>
    <w:link w:val="IntenseQuoteChar"/>
    <w:uiPriority w:val="99"/>
    <w:qFormat/>
    <w:rsid w:val="0053710A"/>
    <w:pPr>
      <w:spacing w:after="0" w:line="280" w:lineRule="exact"/>
      <w:ind w:left="720" w:right="720" w:firstLine="709"/>
    </w:pPr>
    <w:rPr>
      <w:b/>
      <w:i/>
      <w:lang w:val="en-US"/>
    </w:rPr>
  </w:style>
  <w:style w:type="character" w:customStyle="1" w:styleId="IntenseQuoteChar">
    <w:name w:val="Intense Quote Char"/>
    <w:basedOn w:val="DefaultParagraphFont"/>
    <w:link w:val="IntenseQuote"/>
    <w:uiPriority w:val="99"/>
    <w:rsid w:val="0053710A"/>
    <w:rPr>
      <w:rFonts w:ascii="Calibri" w:eastAsia="Calibri" w:hAnsi="Calibri" w:cs="Times New Roman"/>
      <w:b/>
      <w:i/>
    </w:rPr>
  </w:style>
  <w:style w:type="character" w:styleId="SubtleEmphasis">
    <w:name w:val="Subtle Emphasis"/>
    <w:uiPriority w:val="99"/>
    <w:qFormat/>
    <w:rsid w:val="0053710A"/>
    <w:rPr>
      <w:rFonts w:cs="Times New Roman"/>
      <w:i/>
      <w:color w:val="5A5A5A"/>
    </w:rPr>
  </w:style>
  <w:style w:type="character" w:styleId="IntenseEmphasis">
    <w:name w:val="Intense Emphasis"/>
    <w:uiPriority w:val="99"/>
    <w:qFormat/>
    <w:rsid w:val="0053710A"/>
    <w:rPr>
      <w:rFonts w:cs="Times New Roman"/>
      <w:b/>
      <w:i/>
      <w:sz w:val="24"/>
      <w:szCs w:val="24"/>
      <w:u w:val="single"/>
    </w:rPr>
  </w:style>
  <w:style w:type="character" w:styleId="SubtleReference">
    <w:name w:val="Subtle Reference"/>
    <w:uiPriority w:val="99"/>
    <w:qFormat/>
    <w:rsid w:val="0053710A"/>
    <w:rPr>
      <w:rFonts w:cs="Times New Roman"/>
      <w:sz w:val="24"/>
      <w:szCs w:val="24"/>
      <w:u w:val="single"/>
    </w:rPr>
  </w:style>
  <w:style w:type="character" w:styleId="IntenseReference">
    <w:name w:val="Intense Reference"/>
    <w:uiPriority w:val="99"/>
    <w:qFormat/>
    <w:rsid w:val="0053710A"/>
    <w:rPr>
      <w:rFonts w:cs="Times New Roman"/>
      <w:b/>
      <w:sz w:val="24"/>
      <w:u w:val="single"/>
    </w:rPr>
  </w:style>
  <w:style w:type="character" w:styleId="BookTitle">
    <w:name w:val="Book Title"/>
    <w:uiPriority w:val="99"/>
    <w:qFormat/>
    <w:rsid w:val="0053710A"/>
    <w:rPr>
      <w:rFonts w:ascii="Cambria" w:hAnsi="Cambria" w:cs="Times New Roman"/>
      <w:b/>
      <w:i/>
      <w:sz w:val="24"/>
      <w:szCs w:val="24"/>
    </w:rPr>
  </w:style>
  <w:style w:type="paragraph" w:styleId="TOCHeading">
    <w:name w:val="TOC Heading"/>
    <w:basedOn w:val="Heading1"/>
    <w:next w:val="Normal"/>
    <w:uiPriority w:val="39"/>
    <w:qFormat/>
    <w:rsid w:val="0053710A"/>
    <w:pPr>
      <w:keepLines w:val="0"/>
      <w:spacing w:before="240" w:after="60" w:line="280" w:lineRule="exact"/>
      <w:jc w:val="left"/>
      <w:outlineLvl w:val="9"/>
    </w:pPr>
    <w:rPr>
      <w:rFonts w:ascii="Arial" w:eastAsia="Calibri" w:hAnsi="Arial" w:cs="Arial"/>
      <w:caps/>
      <w:color w:val="1F497D"/>
      <w:kern w:val="32"/>
      <w:lang w:val="en-GB"/>
    </w:rPr>
  </w:style>
  <w:style w:type="paragraph" w:styleId="NormalIndent">
    <w:name w:val="Normal Indent"/>
    <w:aliases w:val="Normal Indent Char,Normal Indent Char Char,Normal Indent Char1 Char,Normal Indent Char1,Char"/>
    <w:basedOn w:val="Normal"/>
    <w:uiPriority w:val="99"/>
    <w:rsid w:val="0053710A"/>
    <w:pPr>
      <w:tabs>
        <w:tab w:val="left" w:pos="0"/>
        <w:tab w:val="left" w:pos="567"/>
      </w:tabs>
      <w:overflowPunct w:val="0"/>
      <w:autoSpaceDE w:val="0"/>
      <w:autoSpaceDN w:val="0"/>
      <w:adjustRightInd w:val="0"/>
      <w:spacing w:before="48" w:after="48" w:line="240" w:lineRule="auto"/>
      <w:ind w:left="708" w:firstLine="709"/>
      <w:textAlignment w:val="baseline"/>
    </w:pPr>
    <w:rPr>
      <w:rFonts w:ascii="Arial" w:eastAsia="Times New Roman" w:hAnsi="Arial"/>
      <w:sz w:val="16"/>
      <w:szCs w:val="20"/>
      <w:lang w:val="en-GB" w:eastAsia="sr-Cyrl-CS"/>
    </w:rPr>
  </w:style>
  <w:style w:type="paragraph" w:customStyle="1" w:styleId="Basic">
    <w:name w:val="Basic"/>
    <w:basedOn w:val="Normal"/>
    <w:uiPriority w:val="99"/>
    <w:rsid w:val="0053710A"/>
    <w:pPr>
      <w:spacing w:before="60" w:after="60" w:line="280" w:lineRule="atLeast"/>
      <w:ind w:firstLine="709"/>
    </w:pPr>
    <w:rPr>
      <w:rFonts w:ascii="Arial" w:eastAsia="Times New Roman" w:hAnsi="Arial"/>
      <w:sz w:val="20"/>
      <w:szCs w:val="24"/>
      <w:lang w:val="en-GB" w:eastAsia="de-DE"/>
    </w:rPr>
  </w:style>
  <w:style w:type="paragraph" w:styleId="Salutation">
    <w:name w:val="Salutation"/>
    <w:basedOn w:val="Normal"/>
    <w:next w:val="Normal"/>
    <w:link w:val="SalutationChar"/>
    <w:uiPriority w:val="99"/>
    <w:semiHidden/>
    <w:rsid w:val="0053710A"/>
    <w:pPr>
      <w:spacing w:before="220" w:after="220" w:line="220" w:lineRule="atLeast"/>
      <w:ind w:firstLine="709"/>
      <w:jc w:val="both"/>
    </w:pPr>
    <w:rPr>
      <w:rFonts w:ascii="Arial" w:hAnsi="Arial"/>
      <w:spacing w:val="-5"/>
      <w:szCs w:val="20"/>
      <w:lang w:val="fr-FR" w:eastAsia="de-DE"/>
    </w:rPr>
  </w:style>
  <w:style w:type="character" w:customStyle="1" w:styleId="SalutationChar">
    <w:name w:val="Salutation Char"/>
    <w:basedOn w:val="DefaultParagraphFont"/>
    <w:link w:val="Salutation"/>
    <w:uiPriority w:val="99"/>
    <w:semiHidden/>
    <w:rsid w:val="0053710A"/>
    <w:rPr>
      <w:rFonts w:ascii="Arial" w:eastAsia="Calibri" w:hAnsi="Arial" w:cs="Times New Roman"/>
      <w:spacing w:val="-5"/>
      <w:szCs w:val="20"/>
      <w:lang w:val="fr-FR" w:eastAsia="de-DE"/>
    </w:rPr>
  </w:style>
  <w:style w:type="paragraph" w:customStyle="1" w:styleId="xl35">
    <w:name w:val="xl35"/>
    <w:basedOn w:val="Normal"/>
    <w:uiPriority w:val="99"/>
    <w:rsid w:val="0053710A"/>
    <w:pPr>
      <w:pBdr>
        <w:left w:val="single" w:sz="4" w:space="0" w:color="auto"/>
        <w:right w:val="single" w:sz="4" w:space="0" w:color="auto"/>
      </w:pBdr>
      <w:spacing w:before="100" w:beforeAutospacing="1" w:after="100" w:afterAutospacing="1" w:line="240" w:lineRule="auto"/>
      <w:ind w:firstLine="709"/>
      <w:jc w:val="center"/>
    </w:pPr>
    <w:rPr>
      <w:rFonts w:ascii="Arial" w:hAnsi="Arial" w:cs="Arial"/>
      <w:sz w:val="24"/>
      <w:szCs w:val="24"/>
      <w:lang w:val="de-AT" w:eastAsia="de-DE"/>
    </w:rPr>
  </w:style>
  <w:style w:type="paragraph" w:styleId="BodyText21">
    <w:name w:val="Body Text 2"/>
    <w:basedOn w:val="Normal"/>
    <w:link w:val="BodyText2Char"/>
    <w:uiPriority w:val="99"/>
    <w:semiHidden/>
    <w:rsid w:val="0053710A"/>
    <w:pPr>
      <w:spacing w:after="120" w:line="480" w:lineRule="auto"/>
      <w:ind w:firstLine="709"/>
    </w:pPr>
    <w:rPr>
      <w:sz w:val="24"/>
      <w:szCs w:val="24"/>
      <w:lang w:val="en-US"/>
    </w:rPr>
  </w:style>
  <w:style w:type="character" w:customStyle="1" w:styleId="BodyText2Char">
    <w:name w:val="Body Text 2 Char"/>
    <w:basedOn w:val="DefaultParagraphFont"/>
    <w:link w:val="BodyText21"/>
    <w:uiPriority w:val="99"/>
    <w:semiHidden/>
    <w:rsid w:val="0053710A"/>
    <w:rPr>
      <w:rFonts w:ascii="Calibri" w:eastAsia="Calibri" w:hAnsi="Calibri" w:cs="Times New Roman"/>
      <w:sz w:val="24"/>
      <w:szCs w:val="24"/>
    </w:rPr>
  </w:style>
  <w:style w:type="paragraph" w:styleId="BodyText3">
    <w:name w:val="Body Text 3"/>
    <w:basedOn w:val="Normal"/>
    <w:link w:val="BodyText3Char"/>
    <w:uiPriority w:val="99"/>
    <w:semiHidden/>
    <w:rsid w:val="0053710A"/>
    <w:pPr>
      <w:spacing w:after="120" w:line="240" w:lineRule="auto"/>
      <w:ind w:firstLine="709"/>
    </w:pPr>
    <w:rPr>
      <w:rFonts w:ascii="Times New Roman" w:eastAsia="MS Mincho" w:hAnsi="Times New Roman"/>
      <w:sz w:val="16"/>
      <w:szCs w:val="16"/>
      <w:lang w:val="en-GB" w:eastAsia="ja-JP"/>
    </w:rPr>
  </w:style>
  <w:style w:type="character" w:customStyle="1" w:styleId="BodyText3Char">
    <w:name w:val="Body Text 3 Char"/>
    <w:basedOn w:val="DefaultParagraphFont"/>
    <w:link w:val="BodyText3"/>
    <w:uiPriority w:val="99"/>
    <w:semiHidden/>
    <w:rsid w:val="0053710A"/>
    <w:rPr>
      <w:rFonts w:ascii="Times New Roman" w:eastAsia="MS Mincho" w:hAnsi="Times New Roman" w:cs="Times New Roman"/>
      <w:sz w:val="16"/>
      <w:szCs w:val="16"/>
      <w:lang w:val="en-GB" w:eastAsia="ja-JP"/>
    </w:rPr>
  </w:style>
  <w:style w:type="character" w:customStyle="1" w:styleId="Bodytext6">
    <w:name w:val="Body text (6)_"/>
    <w:basedOn w:val="DefaultParagraphFont"/>
    <w:link w:val="Bodytext60"/>
    <w:rsid w:val="0053710A"/>
    <w:rPr>
      <w:rFonts w:ascii="Times New Roman" w:eastAsia="Times New Roman" w:hAnsi="Times New Roman" w:cs="Times New Roman"/>
      <w:i/>
      <w:iCs/>
      <w:shd w:val="clear" w:color="auto" w:fill="FFFFFF"/>
    </w:rPr>
  </w:style>
  <w:style w:type="paragraph" w:customStyle="1" w:styleId="Bodytext60">
    <w:name w:val="Body text (6)"/>
    <w:basedOn w:val="Normal"/>
    <w:link w:val="Bodytext6"/>
    <w:rsid w:val="0053710A"/>
    <w:pPr>
      <w:widowControl w:val="0"/>
      <w:shd w:val="clear" w:color="auto" w:fill="FFFFFF"/>
      <w:spacing w:after="120" w:line="413" w:lineRule="exact"/>
      <w:ind w:firstLine="740"/>
      <w:jc w:val="both"/>
    </w:pPr>
    <w:rPr>
      <w:rFonts w:ascii="Times New Roman" w:eastAsia="Times New Roman" w:hAnsi="Times New Roman"/>
      <w:i/>
      <w:iCs/>
      <w:lang w:val="en-US"/>
    </w:rPr>
  </w:style>
  <w:style w:type="character" w:customStyle="1" w:styleId="Heading22">
    <w:name w:val="Heading #2 (2)_"/>
    <w:basedOn w:val="DefaultParagraphFont"/>
    <w:link w:val="Heading220"/>
    <w:rsid w:val="0053710A"/>
    <w:rPr>
      <w:rFonts w:ascii="Times New Roman" w:eastAsia="Times New Roman" w:hAnsi="Times New Roman" w:cs="Times New Roman"/>
      <w:shd w:val="clear" w:color="auto" w:fill="FFFFFF"/>
    </w:rPr>
  </w:style>
  <w:style w:type="paragraph" w:customStyle="1" w:styleId="Heading220">
    <w:name w:val="Heading #2 (2)"/>
    <w:basedOn w:val="Normal"/>
    <w:link w:val="Heading22"/>
    <w:rsid w:val="0053710A"/>
    <w:pPr>
      <w:widowControl w:val="0"/>
      <w:shd w:val="clear" w:color="auto" w:fill="FFFFFF"/>
      <w:spacing w:after="260" w:line="266" w:lineRule="exact"/>
      <w:ind w:firstLine="740"/>
      <w:jc w:val="both"/>
      <w:outlineLvl w:val="1"/>
    </w:pPr>
    <w:rPr>
      <w:rFonts w:ascii="Times New Roman" w:eastAsia="Times New Roman" w:hAnsi="Times New Roman"/>
      <w:lang w:val="en-US"/>
    </w:rPr>
  </w:style>
  <w:style w:type="paragraph" w:styleId="NormalWeb">
    <w:name w:val="Normal (Web)"/>
    <w:basedOn w:val="Normal"/>
    <w:uiPriority w:val="99"/>
    <w:unhideWhenUsed/>
    <w:rsid w:val="0053710A"/>
    <w:pPr>
      <w:spacing w:before="100" w:beforeAutospacing="1" w:after="100" w:afterAutospacing="1" w:line="240" w:lineRule="auto"/>
      <w:ind w:firstLine="709"/>
    </w:pPr>
    <w:rPr>
      <w:rFonts w:ascii="Times New Roman" w:eastAsia="Times New Roman" w:hAnsi="Times New Roman"/>
      <w:sz w:val="24"/>
      <w:szCs w:val="24"/>
      <w:lang w:val="en-US"/>
    </w:rPr>
  </w:style>
  <w:style w:type="character" w:customStyle="1" w:styleId="Bodytext18Bold">
    <w:name w:val="Body text (18) + Bold"/>
    <w:basedOn w:val="DefaultParagraphFont"/>
    <w:rsid w:val="0053710A"/>
    <w:rPr>
      <w:rFonts w:ascii="Arial" w:eastAsia="Arial" w:hAnsi="Arial" w:cs="Arial"/>
      <w:b/>
      <w:bCs/>
      <w:i w:val="0"/>
      <w:iCs w:val="0"/>
      <w:smallCaps w:val="0"/>
      <w:strike w:val="0"/>
      <w:color w:val="000000"/>
      <w:spacing w:val="0"/>
      <w:w w:val="100"/>
      <w:position w:val="0"/>
      <w:sz w:val="18"/>
      <w:szCs w:val="18"/>
      <w:u w:val="none"/>
      <w:lang w:val="bg-BG" w:eastAsia="bg-BG" w:bidi="bg-BG"/>
    </w:rPr>
  </w:style>
  <w:style w:type="character" w:customStyle="1" w:styleId="Bodytext18">
    <w:name w:val="Body text (18)"/>
    <w:basedOn w:val="DefaultParagraphFont"/>
    <w:rsid w:val="0053710A"/>
    <w:rPr>
      <w:rFonts w:ascii="Arial" w:eastAsia="Arial" w:hAnsi="Arial" w:cs="Arial"/>
      <w:b w:val="0"/>
      <w:bCs w:val="0"/>
      <w:i w:val="0"/>
      <w:iCs w:val="0"/>
      <w:smallCaps w:val="0"/>
      <w:strike w:val="0"/>
      <w:color w:val="808080"/>
      <w:spacing w:val="0"/>
      <w:w w:val="100"/>
      <w:position w:val="0"/>
      <w:sz w:val="18"/>
      <w:szCs w:val="18"/>
      <w:u w:val="none"/>
      <w:lang w:val="bg-BG" w:eastAsia="bg-BG" w:bidi="bg-BG"/>
    </w:rPr>
  </w:style>
  <w:style w:type="table" w:customStyle="1" w:styleId="TableGridLight1">
    <w:name w:val="Table Grid Light1"/>
    <w:basedOn w:val="TableNormal"/>
    <w:uiPriority w:val="40"/>
    <w:rsid w:val="0053710A"/>
    <w:pPr>
      <w:spacing w:after="0" w:line="240" w:lineRule="auto"/>
    </w:pPr>
    <w:rPr>
      <w:lang w:val="bg-BG"/>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53710A"/>
    <w:pPr>
      <w:spacing w:after="0" w:line="240" w:lineRule="auto"/>
    </w:pPr>
    <w:rPr>
      <w:lang w:val="bg-BG"/>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5Dark-Accent31">
    <w:name w:val="List Table 5 Dark - Accent 31"/>
    <w:basedOn w:val="TableNormal"/>
    <w:uiPriority w:val="50"/>
    <w:rsid w:val="0053710A"/>
    <w:pPr>
      <w:spacing w:after="0" w:line="240" w:lineRule="auto"/>
    </w:pPr>
    <w:rPr>
      <w:color w:val="FFFFFF" w:themeColor="background1"/>
      <w:lang w:val="bg-BG"/>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1">
    <w:name w:val="List Table 5 Dark - Accent 311"/>
    <w:basedOn w:val="TableNormal"/>
    <w:uiPriority w:val="50"/>
    <w:rsid w:val="0053710A"/>
    <w:pPr>
      <w:spacing w:after="0" w:line="240" w:lineRule="auto"/>
    </w:pPr>
    <w:rPr>
      <w:color w:val="FFFFFF" w:themeColor="background1"/>
      <w:lang w:val="bg-BG"/>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2">
    <w:name w:val="List Table 5 Dark - Accent 32"/>
    <w:basedOn w:val="TableNormal"/>
    <w:uiPriority w:val="50"/>
    <w:rsid w:val="0053710A"/>
    <w:pPr>
      <w:spacing w:after="0" w:line="240" w:lineRule="auto"/>
    </w:pPr>
    <w:rPr>
      <w:color w:val="FFFFFF" w:themeColor="background1"/>
      <w:lang w:val="bg-BG"/>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CowiClient">
    <w:name w:val="CowiClient"/>
    <w:basedOn w:val="Normal"/>
    <w:next w:val="BlockText"/>
    <w:rsid w:val="0053710A"/>
    <w:pPr>
      <w:suppressAutoHyphens/>
      <w:spacing w:after="160" w:line="320" w:lineRule="exact"/>
      <w:ind w:firstLine="709"/>
    </w:pPr>
    <w:rPr>
      <w:rFonts w:ascii="Arial" w:eastAsia="Times New Roman" w:hAnsi="Arial" w:cs="Arial"/>
      <w:sz w:val="28"/>
      <w:szCs w:val="24"/>
      <w:lang w:val="en-GB" w:eastAsia="da-DK"/>
    </w:rPr>
  </w:style>
  <w:style w:type="character" w:customStyle="1" w:styleId="search01">
    <w:name w:val="search01"/>
    <w:basedOn w:val="DefaultParagraphFont"/>
    <w:rsid w:val="0053710A"/>
    <w:rPr>
      <w:shd w:val="clear" w:color="auto" w:fill="FFFF66"/>
    </w:rPr>
  </w:style>
  <w:style w:type="character" w:customStyle="1" w:styleId="Heading2Char1">
    <w:name w:val="Heading 2 Char1"/>
    <w:aliases w:val="Heading 2 Char Char,Section Char Char,L2 Char Char,Section head Char Char,SH Char Char,Section Char1,L2 Char1,Section head Char1,SH Char1"/>
    <w:uiPriority w:val="99"/>
    <w:locked/>
    <w:rsid w:val="0053710A"/>
    <w:rPr>
      <w:rFonts w:ascii="Arial" w:eastAsia="Times New Roman" w:hAnsi="Arial" w:cs="Arial"/>
      <w:b/>
      <w:iCs/>
      <w:color w:val="292526"/>
      <w:sz w:val="24"/>
      <w:szCs w:val="28"/>
    </w:rPr>
  </w:style>
  <w:style w:type="character" w:customStyle="1" w:styleId="Heading3Char1">
    <w:name w:val="Heading 3 Char1"/>
    <w:aliases w:val="Heading 3 Char Char,Section SubHeading Char Char,L3 Char Char,Section SubHeading Char1,L3 Char1"/>
    <w:uiPriority w:val="99"/>
    <w:locked/>
    <w:rsid w:val="0053710A"/>
    <w:rPr>
      <w:rFonts w:ascii="Arial" w:eastAsia="Times New Roman" w:hAnsi="Arial" w:cs="Arial"/>
      <w:bCs/>
      <w:sz w:val="24"/>
      <w:szCs w:val="24"/>
      <w:u w:val="single"/>
      <w:lang w:val="en-GB" w:eastAsia="en-GB"/>
    </w:rPr>
  </w:style>
  <w:style w:type="paragraph" w:customStyle="1" w:styleId="Formatvorlage2">
    <w:name w:val="Formatvorlage2"/>
    <w:basedOn w:val="Heading2"/>
    <w:link w:val="Formatvorlage2Zchn"/>
    <w:uiPriority w:val="99"/>
    <w:rsid w:val="0053710A"/>
    <w:pPr>
      <w:keepLines w:val="0"/>
      <w:spacing w:before="240" w:after="240" w:line="280" w:lineRule="exact"/>
      <w:jc w:val="left"/>
    </w:pPr>
    <w:rPr>
      <w:rFonts w:ascii="Arial" w:eastAsia="Times New Roman" w:hAnsi="Arial"/>
      <w:bCs w:val="0"/>
      <w:iCs/>
      <w:color w:val="292526"/>
      <w:sz w:val="24"/>
      <w:szCs w:val="28"/>
    </w:rPr>
  </w:style>
  <w:style w:type="character" w:customStyle="1" w:styleId="Formatvorlage2Zchn">
    <w:name w:val="Formatvorlage2 Zchn"/>
    <w:basedOn w:val="Heading2Char1"/>
    <w:link w:val="Formatvorlage2"/>
    <w:uiPriority w:val="99"/>
    <w:locked/>
    <w:rsid w:val="0053710A"/>
    <w:rPr>
      <w:rFonts w:ascii="Arial" w:eastAsia="Times New Roman" w:hAnsi="Arial" w:cs="Times New Roman"/>
      <w:b/>
      <w:iCs/>
      <w:color w:val="292526"/>
      <w:sz w:val="24"/>
      <w:szCs w:val="28"/>
      <w:lang w:val="bg-BG"/>
    </w:rPr>
  </w:style>
  <w:style w:type="paragraph" w:customStyle="1" w:styleId="Formatvorlage3">
    <w:name w:val="Formatvorlage3"/>
    <w:basedOn w:val="Heading3"/>
    <w:link w:val="Formatvorlage3Zchn"/>
    <w:uiPriority w:val="99"/>
    <w:rsid w:val="0053710A"/>
    <w:pPr>
      <w:keepNext w:val="0"/>
      <w:keepLines w:val="0"/>
      <w:spacing w:after="120" w:line="280" w:lineRule="exact"/>
    </w:pPr>
    <w:rPr>
      <w:rFonts w:ascii="Arial" w:eastAsia="Times New Roman" w:hAnsi="Arial" w:cs="Times New Roman"/>
      <w:b w:val="0"/>
      <w:i w:val="0"/>
      <w:color w:val="auto"/>
      <w:szCs w:val="24"/>
      <w:u w:val="single"/>
      <w:lang w:val="en-GB" w:eastAsia="en-GB"/>
    </w:rPr>
  </w:style>
  <w:style w:type="character" w:customStyle="1" w:styleId="Formatvorlage3Zchn">
    <w:name w:val="Formatvorlage3 Zchn"/>
    <w:basedOn w:val="Heading3Char1"/>
    <w:link w:val="Formatvorlage3"/>
    <w:uiPriority w:val="99"/>
    <w:locked/>
    <w:rsid w:val="0053710A"/>
    <w:rPr>
      <w:rFonts w:ascii="Arial" w:eastAsia="Times New Roman" w:hAnsi="Arial" w:cs="Times New Roman"/>
      <w:bCs/>
      <w:sz w:val="24"/>
      <w:szCs w:val="24"/>
      <w:u w:val="single"/>
      <w:lang w:val="en-GB" w:eastAsia="en-GB"/>
    </w:rPr>
  </w:style>
  <w:style w:type="paragraph" w:customStyle="1" w:styleId="Formatvorlage4">
    <w:name w:val="Formatvorlage4"/>
    <w:basedOn w:val="Heading1"/>
    <w:link w:val="Formatvorlage4Zchn"/>
    <w:uiPriority w:val="99"/>
    <w:rsid w:val="0053710A"/>
    <w:pPr>
      <w:keepLines w:val="0"/>
      <w:spacing w:before="240" w:after="60" w:line="280" w:lineRule="exact"/>
      <w:jc w:val="left"/>
    </w:pPr>
    <w:rPr>
      <w:rFonts w:ascii="Arial" w:eastAsia="Calibri" w:hAnsi="Arial" w:cs="Arial"/>
      <w:caps/>
      <w:color w:val="1F497D"/>
      <w:kern w:val="32"/>
      <w:lang w:val="en-GB"/>
    </w:rPr>
  </w:style>
  <w:style w:type="character" w:customStyle="1" w:styleId="Formatvorlage4Zchn">
    <w:name w:val="Formatvorlage4 Zchn"/>
    <w:basedOn w:val="Heading1Char"/>
    <w:link w:val="Formatvorlage4"/>
    <w:uiPriority w:val="99"/>
    <w:locked/>
    <w:rsid w:val="0053710A"/>
    <w:rPr>
      <w:rFonts w:ascii="Arial" w:eastAsia="Calibri" w:hAnsi="Arial" w:cs="Arial"/>
      <w:b/>
      <w:bCs/>
      <w:caps/>
      <w:color w:val="1F497D"/>
      <w:kern w:val="32"/>
      <w:sz w:val="28"/>
      <w:szCs w:val="28"/>
      <w:lang w:val="en-GB"/>
    </w:rPr>
  </w:style>
  <w:style w:type="paragraph" w:customStyle="1" w:styleId="oddl-nadpis">
    <w:name w:val="oddíl-nadpis"/>
    <w:basedOn w:val="Normal"/>
    <w:uiPriority w:val="99"/>
    <w:rsid w:val="0053710A"/>
    <w:pPr>
      <w:keepNext/>
      <w:widowControl w:val="0"/>
      <w:tabs>
        <w:tab w:val="left" w:pos="567"/>
      </w:tabs>
      <w:spacing w:before="240" w:after="0" w:line="240" w:lineRule="exact"/>
      <w:ind w:firstLine="709"/>
    </w:pPr>
    <w:rPr>
      <w:rFonts w:ascii="Arial" w:eastAsia="Times New Roman" w:hAnsi="Arial" w:cs="Arial"/>
      <w:b/>
      <w:bCs/>
      <w:sz w:val="24"/>
      <w:szCs w:val="24"/>
      <w:lang w:val="cs-CZ"/>
    </w:rPr>
  </w:style>
  <w:style w:type="paragraph" w:customStyle="1" w:styleId="Bullet">
    <w:name w:val="Bullet"/>
    <w:basedOn w:val="Normal"/>
    <w:autoRedefine/>
    <w:qFormat/>
    <w:rsid w:val="0053710A"/>
    <w:pPr>
      <w:tabs>
        <w:tab w:val="num" w:pos="2705"/>
      </w:tabs>
      <w:spacing w:after="0" w:line="300" w:lineRule="atLeast"/>
      <w:ind w:left="2705" w:hanging="720"/>
    </w:pPr>
    <w:rPr>
      <w:rFonts w:ascii="Times New Roman" w:eastAsia="Times New Roman" w:hAnsi="Times New Roman"/>
      <w:sz w:val="24"/>
      <w:szCs w:val="20"/>
      <w:lang w:val="de-AT" w:eastAsia="de-DE"/>
    </w:rPr>
  </w:style>
  <w:style w:type="paragraph" w:customStyle="1" w:styleId="CaracterCaracterCharCaracterCaracterCharCaracterCaracterCharCaracterCaracterCharCaracterCaracter1CharCharCharCharCaracterCaracterCaracterCaracter">
    <w:name w:val="Caracter Caracter Char Caracter Caracter Char Caracter Caracter Char Caracter Caracter Char Caracter Caracter1 Char Char Char Char Caracter Caracter Caracter Caracter"/>
    <w:basedOn w:val="Normal"/>
    <w:rsid w:val="0053710A"/>
    <w:pPr>
      <w:spacing w:after="0" w:line="240" w:lineRule="auto"/>
      <w:ind w:firstLine="709"/>
      <w:jc w:val="both"/>
    </w:pPr>
    <w:rPr>
      <w:rFonts w:ascii="Arial" w:eastAsia="Times New Roman" w:hAnsi="Arial"/>
      <w:sz w:val="24"/>
      <w:szCs w:val="24"/>
      <w:lang w:val="pl-PL" w:eastAsia="pl-PL"/>
    </w:rPr>
  </w:style>
  <w:style w:type="paragraph" w:customStyle="1" w:styleId="CaracterCaracterCharCaracterCaracterCharCaracterCaracterCharCaracterCaracterCharCaracterCaracter1CharCharCharCharCaracterCaracterCaracterCaracter1">
    <w:name w:val="Caracter Caracter Char Caracter Caracter Char Caracter Caracter Char Caracter Caracter Char Caracter Caracter1 Char Char Char Char Caracter Caracter Caracter Caracter1"/>
    <w:basedOn w:val="Normal"/>
    <w:uiPriority w:val="99"/>
    <w:rsid w:val="0053710A"/>
    <w:pPr>
      <w:spacing w:after="0" w:line="240" w:lineRule="auto"/>
      <w:ind w:firstLine="709"/>
      <w:jc w:val="both"/>
    </w:pPr>
    <w:rPr>
      <w:rFonts w:ascii="Arial" w:eastAsia="Times New Roman" w:hAnsi="Arial"/>
      <w:sz w:val="24"/>
      <w:szCs w:val="24"/>
      <w:lang w:val="pl-PL" w:eastAsia="pl-PL"/>
    </w:rPr>
  </w:style>
  <w:style w:type="paragraph" w:customStyle="1" w:styleId="Tiret2">
    <w:name w:val="Tiret 2"/>
    <w:basedOn w:val="Normal"/>
    <w:uiPriority w:val="99"/>
    <w:rsid w:val="0053710A"/>
    <w:pPr>
      <w:spacing w:after="120" w:line="240" w:lineRule="auto"/>
      <w:ind w:left="720" w:hanging="360"/>
      <w:jc w:val="both"/>
    </w:pPr>
    <w:rPr>
      <w:rFonts w:ascii="Times New Roman" w:eastAsia="Times New Roman" w:hAnsi="Times New Roman"/>
      <w:sz w:val="24"/>
      <w:szCs w:val="20"/>
      <w:lang w:val="en-GB" w:eastAsia="ko-KR"/>
    </w:rPr>
  </w:style>
  <w:style w:type="paragraph" w:customStyle="1" w:styleId="Point4">
    <w:name w:val="Point 4"/>
    <w:basedOn w:val="Normal"/>
    <w:uiPriority w:val="99"/>
    <w:rsid w:val="0053710A"/>
    <w:pPr>
      <w:spacing w:after="120" w:line="240" w:lineRule="auto"/>
      <w:ind w:left="3118" w:hanging="567"/>
      <w:jc w:val="both"/>
    </w:pPr>
    <w:rPr>
      <w:rFonts w:ascii="Times New Roman" w:eastAsia="Times New Roman" w:hAnsi="Times New Roman"/>
      <w:sz w:val="24"/>
      <w:szCs w:val="20"/>
      <w:lang w:val="en-GB" w:eastAsia="ko-KR"/>
    </w:rPr>
  </w:style>
  <w:style w:type="paragraph" w:customStyle="1" w:styleId="Text2">
    <w:name w:val="Text 2"/>
    <w:basedOn w:val="Normal"/>
    <w:uiPriority w:val="99"/>
    <w:rsid w:val="0053710A"/>
    <w:pPr>
      <w:tabs>
        <w:tab w:val="num" w:pos="1417"/>
      </w:tabs>
      <w:spacing w:after="120" w:line="240" w:lineRule="auto"/>
      <w:ind w:left="850" w:hanging="567"/>
      <w:jc w:val="both"/>
    </w:pPr>
    <w:rPr>
      <w:rFonts w:ascii="Times New Roman" w:eastAsia="Times New Roman" w:hAnsi="Times New Roman"/>
      <w:sz w:val="24"/>
      <w:szCs w:val="20"/>
      <w:lang w:val="en-GB" w:eastAsia="ko-KR"/>
    </w:rPr>
  </w:style>
  <w:style w:type="paragraph" w:customStyle="1" w:styleId="WW-BodyText3">
    <w:name w:val="WW-Body Text 3"/>
    <w:basedOn w:val="Normal"/>
    <w:uiPriority w:val="99"/>
    <w:rsid w:val="0053710A"/>
    <w:pPr>
      <w:suppressAutoHyphens/>
      <w:spacing w:after="0" w:line="360" w:lineRule="auto"/>
      <w:ind w:firstLine="709"/>
      <w:jc w:val="both"/>
    </w:pPr>
    <w:rPr>
      <w:rFonts w:ascii="Arial" w:eastAsia="Times New Roman" w:hAnsi="Arial"/>
      <w:sz w:val="24"/>
      <w:szCs w:val="20"/>
      <w:lang w:val="ro-RO" w:eastAsia="de-AT"/>
    </w:rPr>
  </w:style>
  <w:style w:type="paragraph" w:customStyle="1" w:styleId="berschrift1">
    <w:name w:val="überschrift 1"/>
    <w:basedOn w:val="Heading1"/>
    <w:link w:val="berschrift1Zchn"/>
    <w:uiPriority w:val="99"/>
    <w:rsid w:val="0053710A"/>
    <w:pPr>
      <w:keepLines w:val="0"/>
      <w:spacing w:before="240" w:after="60" w:line="280" w:lineRule="exact"/>
      <w:jc w:val="left"/>
    </w:pPr>
    <w:rPr>
      <w:rFonts w:ascii="Arial" w:eastAsia="Calibri" w:hAnsi="Arial" w:cs="Arial"/>
      <w:caps/>
      <w:color w:val="1F497D"/>
      <w:kern w:val="32"/>
      <w:lang w:val="en-GB"/>
    </w:rPr>
  </w:style>
  <w:style w:type="character" w:customStyle="1" w:styleId="berschrift1Zchn">
    <w:name w:val="überschrift 1 Zchn"/>
    <w:basedOn w:val="Heading1Char"/>
    <w:link w:val="berschrift1"/>
    <w:uiPriority w:val="99"/>
    <w:locked/>
    <w:rsid w:val="0053710A"/>
    <w:rPr>
      <w:rFonts w:ascii="Arial" w:eastAsia="Calibri" w:hAnsi="Arial" w:cs="Arial"/>
      <w:b/>
      <w:bCs/>
      <w:caps/>
      <w:color w:val="1F497D"/>
      <w:kern w:val="32"/>
      <w:sz w:val="28"/>
      <w:szCs w:val="28"/>
      <w:lang w:val="en-GB"/>
    </w:rPr>
  </w:style>
  <w:style w:type="table" w:customStyle="1" w:styleId="HelleSchattierung1">
    <w:name w:val="Helle Schattierung1"/>
    <w:uiPriority w:val="99"/>
    <w:rsid w:val="0053710A"/>
    <w:pPr>
      <w:spacing w:after="0" w:line="240" w:lineRule="auto"/>
    </w:pPr>
    <w:rPr>
      <w:rFonts w:ascii="Times New Roman" w:eastAsia="Calibri" w:hAnsi="Times New Roman"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StyleHeading1MainHeading95pt">
    <w:name w:val="Style Heading 1Main Heading + 9.5 pt"/>
    <w:basedOn w:val="Heading1"/>
    <w:rsid w:val="0053710A"/>
    <w:pPr>
      <w:keepLines w:val="0"/>
      <w:tabs>
        <w:tab w:val="num" w:pos="0"/>
      </w:tabs>
      <w:spacing w:before="240" w:after="60" w:line="280" w:lineRule="exact"/>
      <w:ind w:left="432" w:hanging="432"/>
      <w:jc w:val="left"/>
    </w:pPr>
    <w:rPr>
      <w:rFonts w:ascii="Arial" w:eastAsia="Calibri" w:hAnsi="Arial" w:cs="Arial"/>
      <w:caps/>
      <w:color w:val="1F497D"/>
      <w:kern w:val="32"/>
      <w:sz w:val="19"/>
      <w:lang w:val="en-GB"/>
    </w:rPr>
  </w:style>
  <w:style w:type="paragraph" w:customStyle="1" w:styleId="StyleHeading1MainHeadingLatinCalibri">
    <w:name w:val="Style Heading 1Main Heading + (Latin) Calibri"/>
    <w:basedOn w:val="Heading1"/>
    <w:link w:val="StyleHeading1MainHeadingLatinCalibriCharChar"/>
    <w:rsid w:val="0053710A"/>
    <w:pPr>
      <w:keepLines w:val="0"/>
      <w:spacing w:before="240" w:after="60" w:line="280" w:lineRule="exact"/>
      <w:jc w:val="left"/>
    </w:pPr>
    <w:rPr>
      <w:rFonts w:ascii="Calibri" w:eastAsia="Calibri" w:hAnsi="Calibri" w:cs="Arial"/>
      <w:caps/>
      <w:color w:val="1F497D"/>
      <w:kern w:val="32"/>
      <w:lang w:val="en-GB"/>
    </w:rPr>
  </w:style>
  <w:style w:type="character" w:customStyle="1" w:styleId="StyleHeading1MainHeadingLatinCalibriCharChar">
    <w:name w:val="Style Heading 1Main Heading + (Latin) Calibri Char Char"/>
    <w:link w:val="StyleHeading1MainHeadingLatinCalibri"/>
    <w:rsid w:val="0053710A"/>
    <w:rPr>
      <w:rFonts w:ascii="Calibri" w:eastAsia="Calibri" w:hAnsi="Calibri" w:cs="Arial"/>
      <w:b/>
      <w:bCs/>
      <w:caps/>
      <w:color w:val="1F497D"/>
      <w:kern w:val="32"/>
      <w:sz w:val="28"/>
      <w:szCs w:val="28"/>
      <w:lang w:val="en-GB"/>
    </w:rPr>
  </w:style>
  <w:style w:type="paragraph" w:customStyle="1" w:styleId="Formatvorlage1">
    <w:name w:val="Formatvorlage1"/>
    <w:basedOn w:val="StyleHeading1MainHeadingLatinCalibri"/>
    <w:link w:val="Formatvorlage1Zchn"/>
    <w:qFormat/>
    <w:rsid w:val="0053710A"/>
    <w:pPr>
      <w:spacing w:after="120"/>
    </w:pPr>
  </w:style>
  <w:style w:type="character" w:customStyle="1" w:styleId="Formatvorlage1Zchn">
    <w:name w:val="Formatvorlage1 Zchn"/>
    <w:basedOn w:val="StyleHeading1MainHeadingLatinCalibriCharChar"/>
    <w:link w:val="Formatvorlage1"/>
    <w:rsid w:val="0053710A"/>
    <w:rPr>
      <w:rFonts w:ascii="Calibri" w:eastAsia="Calibri" w:hAnsi="Calibri" w:cs="Arial"/>
      <w:b/>
      <w:bCs/>
      <w:caps/>
      <w:color w:val="1F497D"/>
      <w:kern w:val="32"/>
      <w:sz w:val="28"/>
      <w:szCs w:val="28"/>
      <w:lang w:val="en-GB"/>
    </w:rPr>
  </w:style>
  <w:style w:type="paragraph" w:customStyle="1" w:styleId="Inhaltsverzeichnisberschrift">
    <w:name w:val="Inhaltsverzeichnisüberschrift"/>
    <w:basedOn w:val="Heading1"/>
    <w:next w:val="Normal"/>
    <w:uiPriority w:val="39"/>
    <w:qFormat/>
    <w:rsid w:val="0053710A"/>
    <w:pPr>
      <w:spacing w:before="480" w:line="276" w:lineRule="auto"/>
      <w:jc w:val="left"/>
      <w:outlineLvl w:val="9"/>
    </w:pPr>
    <w:rPr>
      <w:rFonts w:ascii="Cambria" w:eastAsia="Times New Roman" w:hAnsi="Cambria" w:cs="Times New Roman"/>
      <w:color w:val="365F91"/>
      <w:lang w:val="de-DE"/>
    </w:rPr>
  </w:style>
  <w:style w:type="character" w:customStyle="1" w:styleId="StyleHeading1MainHeadingLatinCalibriZchn">
    <w:name w:val="Style Heading 1Main Heading + (Latin) Calibri Zchn"/>
    <w:rsid w:val="0053710A"/>
    <w:rPr>
      <w:rFonts w:ascii="Calibri" w:eastAsia="Times New Roman" w:hAnsi="Calibri" w:cs="Arial"/>
      <w:b/>
      <w:bCs/>
      <w:caps/>
      <w:color w:val="1F497D"/>
      <w:kern w:val="32"/>
      <w:sz w:val="28"/>
      <w:szCs w:val="28"/>
      <w:lang w:val="en-GB" w:eastAsia="en-US" w:bidi="ar-SA"/>
    </w:rPr>
  </w:style>
  <w:style w:type="paragraph" w:customStyle="1" w:styleId="StyleStyleHeading1MainHeadingLatinCalibriLatinArial">
    <w:name w:val="Style Style Heading 1Main Heading + (Latin) Calibri + (Latin) Arial"/>
    <w:basedOn w:val="StyleHeading1MainHeadingLatinCalibri"/>
    <w:rsid w:val="0053710A"/>
    <w:pPr>
      <w:ind w:left="360" w:hanging="360"/>
    </w:pPr>
    <w:rPr>
      <w:rFonts w:ascii="Arial" w:hAnsi="Arial"/>
    </w:rPr>
  </w:style>
  <w:style w:type="character" w:customStyle="1" w:styleId="apple-converted-space">
    <w:name w:val="apple-converted-space"/>
    <w:basedOn w:val="DefaultParagraphFont"/>
    <w:rsid w:val="0053710A"/>
  </w:style>
  <w:style w:type="paragraph" w:customStyle="1" w:styleId="CowiTitle">
    <w:name w:val="CowiTitle"/>
    <w:basedOn w:val="Normal"/>
    <w:next w:val="BodyText"/>
    <w:rsid w:val="0053710A"/>
    <w:pPr>
      <w:suppressAutoHyphens/>
      <w:spacing w:after="160" w:line="400" w:lineRule="exact"/>
      <w:ind w:firstLine="709"/>
    </w:pPr>
    <w:rPr>
      <w:rFonts w:ascii="Arial Black" w:eastAsia="Times New Roman" w:hAnsi="Arial Black" w:cs="Arial"/>
      <w:sz w:val="36"/>
      <w:szCs w:val="24"/>
      <w:lang w:val="en-GB" w:eastAsia="da-DK"/>
    </w:rPr>
  </w:style>
  <w:style w:type="paragraph" w:customStyle="1" w:styleId="Sansinterligne1">
    <w:name w:val="Sans interligne1"/>
    <w:basedOn w:val="Normal"/>
    <w:link w:val="SansinterligneCar"/>
    <w:uiPriority w:val="99"/>
    <w:qFormat/>
    <w:rsid w:val="0053710A"/>
    <w:pPr>
      <w:spacing w:after="0" w:line="300" w:lineRule="exact"/>
      <w:ind w:firstLine="709"/>
      <w:jc w:val="both"/>
    </w:pPr>
    <w:rPr>
      <w:rFonts w:ascii="Arial" w:eastAsia="Times New Roman" w:hAnsi="Arial"/>
      <w:sz w:val="20"/>
      <w:szCs w:val="20"/>
      <w:lang w:val="en-GB" w:eastAsia="bg-BG"/>
    </w:rPr>
  </w:style>
  <w:style w:type="character" w:customStyle="1" w:styleId="SansinterligneCar">
    <w:name w:val="Sans interligne Car"/>
    <w:link w:val="Sansinterligne1"/>
    <w:uiPriority w:val="99"/>
    <w:locked/>
    <w:rsid w:val="0053710A"/>
    <w:rPr>
      <w:rFonts w:ascii="Arial" w:eastAsia="Times New Roman" w:hAnsi="Arial" w:cs="Times New Roman"/>
      <w:sz w:val="20"/>
      <w:szCs w:val="20"/>
      <w:lang w:val="en-GB" w:eastAsia="bg-BG"/>
    </w:rPr>
  </w:style>
  <w:style w:type="paragraph" w:customStyle="1" w:styleId="CharChar3CharCharCharChar">
    <w:name w:val="Char Char3 Char Char Char Char Знак"/>
    <w:basedOn w:val="Normal"/>
    <w:rsid w:val="0053710A"/>
    <w:pPr>
      <w:spacing w:after="160" w:line="240" w:lineRule="exact"/>
      <w:ind w:firstLine="709"/>
    </w:pPr>
    <w:rPr>
      <w:rFonts w:ascii="Tahoma" w:eastAsia="Times New Roman" w:hAnsi="Tahoma"/>
      <w:sz w:val="20"/>
      <w:szCs w:val="20"/>
      <w:lang w:val="en-US"/>
    </w:rPr>
  </w:style>
  <w:style w:type="character" w:styleId="LineNumber">
    <w:name w:val="line number"/>
    <w:basedOn w:val="DefaultParagraphFont"/>
    <w:uiPriority w:val="99"/>
    <w:semiHidden/>
    <w:unhideWhenUsed/>
    <w:rsid w:val="0053710A"/>
  </w:style>
  <w:style w:type="character" w:customStyle="1" w:styleId="samedocreference1">
    <w:name w:val="samedocreference1"/>
    <w:basedOn w:val="DefaultParagraphFont"/>
    <w:rsid w:val="0053710A"/>
    <w:rPr>
      <w:i w:val="0"/>
      <w:iCs w:val="0"/>
      <w:color w:val="8B0000"/>
      <w:u w:val="single"/>
    </w:rPr>
  </w:style>
  <w:style w:type="character" w:customStyle="1" w:styleId="FontStyle48">
    <w:name w:val="Font Style48"/>
    <w:uiPriority w:val="99"/>
    <w:rsid w:val="0053710A"/>
    <w:rPr>
      <w:rFonts w:ascii="Times New Roman" w:hAnsi="Times New Roman" w:cs="Times New Roman"/>
      <w:sz w:val="24"/>
      <w:szCs w:val="24"/>
    </w:rPr>
  </w:style>
  <w:style w:type="paragraph" w:customStyle="1" w:styleId="Style33">
    <w:name w:val="Style33"/>
    <w:basedOn w:val="Normal"/>
    <w:uiPriority w:val="99"/>
    <w:rsid w:val="0053710A"/>
    <w:pPr>
      <w:widowControl w:val="0"/>
      <w:autoSpaceDE w:val="0"/>
      <w:autoSpaceDN w:val="0"/>
      <w:adjustRightInd w:val="0"/>
      <w:spacing w:after="0" w:line="414" w:lineRule="exact"/>
      <w:ind w:firstLine="710"/>
      <w:jc w:val="both"/>
    </w:pPr>
    <w:rPr>
      <w:rFonts w:ascii="Times New Roman" w:eastAsia="Times New Roman" w:hAnsi="Times New Roman"/>
      <w:sz w:val="24"/>
      <w:szCs w:val="24"/>
      <w:lang w:eastAsia="bg-BG"/>
    </w:rPr>
  </w:style>
  <w:style w:type="character" w:customStyle="1" w:styleId="Bodytext2Bold">
    <w:name w:val="Body text (2) + Bold"/>
    <w:basedOn w:val="Bodytext2"/>
    <w:rsid w:val="0053710A"/>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bg-BG" w:eastAsia="bg-BG" w:bidi="bg-BG"/>
    </w:rPr>
  </w:style>
  <w:style w:type="character" w:customStyle="1" w:styleId="Heading3NotBold">
    <w:name w:val="Heading #3 + Not Bold"/>
    <w:basedOn w:val="DefaultParagraphFont"/>
    <w:rsid w:val="0053710A"/>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bg-BG" w:eastAsia="bg-BG" w:bidi="bg-BG"/>
    </w:rPr>
  </w:style>
  <w:style w:type="table" w:customStyle="1" w:styleId="TableGrid4">
    <w:name w:val="Table Grid4"/>
    <w:basedOn w:val="TableNormal"/>
    <w:next w:val="TableGrid"/>
    <w:uiPriority w:val="59"/>
    <w:rsid w:val="0053710A"/>
    <w:pPr>
      <w:spacing w:after="0" w:line="240" w:lineRule="auto"/>
    </w:pPr>
    <w:rPr>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0">
    <w:name w:val="Heading #3_"/>
    <w:basedOn w:val="DefaultParagraphFont"/>
    <w:link w:val="Heading31"/>
    <w:rsid w:val="0053710A"/>
    <w:rPr>
      <w:rFonts w:ascii="Times New Roman" w:eastAsia="Times New Roman" w:hAnsi="Times New Roman" w:cs="Times New Roman"/>
      <w:b/>
      <w:bCs/>
      <w:shd w:val="clear" w:color="auto" w:fill="FFFFFF"/>
    </w:rPr>
  </w:style>
  <w:style w:type="paragraph" w:customStyle="1" w:styleId="Heading31">
    <w:name w:val="Heading #3"/>
    <w:basedOn w:val="Normal"/>
    <w:link w:val="Heading30"/>
    <w:rsid w:val="0053710A"/>
    <w:pPr>
      <w:widowControl w:val="0"/>
      <w:shd w:val="clear" w:color="auto" w:fill="FFFFFF"/>
      <w:spacing w:before="400" w:after="0" w:line="266" w:lineRule="exact"/>
      <w:ind w:hanging="760"/>
      <w:outlineLvl w:val="2"/>
    </w:pPr>
    <w:rPr>
      <w:rFonts w:ascii="Times New Roman" w:eastAsia="Times New Roman" w:hAnsi="Times New Roman"/>
      <w:b/>
      <w:bCs/>
      <w:lang w:val="en-US"/>
    </w:rPr>
  </w:style>
  <w:style w:type="character" w:customStyle="1" w:styleId="Bodytext2SegoeUI75pt">
    <w:name w:val="Body text (2) + Segoe UI.7.5 pt"/>
    <w:basedOn w:val="Bodytext2"/>
    <w:rsid w:val="0053710A"/>
    <w:rPr>
      <w:rFonts w:ascii="Segoe UI" w:eastAsia="Segoe UI" w:hAnsi="Segoe UI" w:cs="Segoe UI"/>
      <w:b w:val="0"/>
      <w:bCs w:val="0"/>
      <w:i w:val="0"/>
      <w:iCs w:val="0"/>
      <w:smallCaps w:val="0"/>
      <w:strike w:val="0"/>
      <w:color w:val="8F8F8F"/>
      <w:spacing w:val="0"/>
      <w:w w:val="100"/>
      <w:position w:val="0"/>
      <w:sz w:val="15"/>
      <w:szCs w:val="15"/>
      <w:u w:val="none"/>
      <w:shd w:val="clear" w:color="auto" w:fill="FFFFFF"/>
      <w:lang w:val="bg-BG" w:eastAsia="bg-BG" w:bidi="bg-BG"/>
    </w:rPr>
  </w:style>
  <w:style w:type="character" w:customStyle="1" w:styleId="infolabel">
    <w:name w:val="infolabel"/>
    <w:basedOn w:val="DefaultParagraphFont"/>
    <w:rsid w:val="0053710A"/>
  </w:style>
  <w:style w:type="character" w:customStyle="1" w:styleId="Bodytext14">
    <w:name w:val="Body text (14)_"/>
    <w:basedOn w:val="DefaultParagraphFont"/>
    <w:link w:val="Bodytext140"/>
    <w:rsid w:val="0053710A"/>
    <w:rPr>
      <w:rFonts w:ascii="Times New Roman" w:eastAsia="Times New Roman" w:hAnsi="Times New Roman" w:cs="Times New Roman"/>
      <w:i/>
      <w:iCs/>
      <w:sz w:val="23"/>
      <w:szCs w:val="23"/>
      <w:shd w:val="clear" w:color="auto" w:fill="FFFFFF"/>
    </w:rPr>
  </w:style>
  <w:style w:type="paragraph" w:customStyle="1" w:styleId="Bodytext140">
    <w:name w:val="Body text (14)"/>
    <w:basedOn w:val="Normal"/>
    <w:link w:val="Bodytext14"/>
    <w:rsid w:val="0053710A"/>
    <w:pPr>
      <w:widowControl w:val="0"/>
      <w:shd w:val="clear" w:color="auto" w:fill="FFFFFF"/>
      <w:spacing w:after="0" w:line="274" w:lineRule="exact"/>
      <w:ind w:hanging="140"/>
      <w:jc w:val="both"/>
    </w:pPr>
    <w:rPr>
      <w:rFonts w:ascii="Times New Roman" w:eastAsia="Times New Roman" w:hAnsi="Times New Roman"/>
      <w:i/>
      <w:iCs/>
      <w:sz w:val="23"/>
      <w:szCs w:val="23"/>
      <w:lang w:val="en-US"/>
    </w:rPr>
  </w:style>
  <w:style w:type="character" w:customStyle="1" w:styleId="newdocreference1">
    <w:name w:val="newdocreference1"/>
    <w:basedOn w:val="DefaultParagraphFont"/>
    <w:rsid w:val="0053710A"/>
    <w:rPr>
      <w:i w:val="0"/>
      <w:iCs w:val="0"/>
      <w:color w:val="0000FF"/>
      <w:u w:val="single"/>
    </w:rPr>
  </w:style>
  <w:style w:type="paragraph" w:customStyle="1" w:styleId="CharCharCharChar">
    <w:name w:val="Char Char Char Char"/>
    <w:basedOn w:val="Normal"/>
    <w:rsid w:val="0053710A"/>
    <w:pPr>
      <w:tabs>
        <w:tab w:val="left" w:pos="709"/>
      </w:tabs>
      <w:spacing w:after="0" w:line="240" w:lineRule="auto"/>
      <w:ind w:firstLine="709"/>
    </w:pPr>
    <w:rPr>
      <w:rFonts w:ascii="Tahoma" w:eastAsia="Times New Roman" w:hAnsi="Tahoma"/>
      <w:sz w:val="24"/>
      <w:szCs w:val="24"/>
      <w:lang w:val="pl-PL" w:eastAsia="pl-PL"/>
    </w:rPr>
  </w:style>
  <w:style w:type="character" w:customStyle="1" w:styleId="Bodytext210pt">
    <w:name w:val="Body text (2) + 10 pt"/>
    <w:basedOn w:val="Bodytext2"/>
    <w:rsid w:val="0053710A"/>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bg-BG" w:eastAsia="bg-BG" w:bidi="bg-BG"/>
    </w:rPr>
  </w:style>
  <w:style w:type="character" w:customStyle="1" w:styleId="Tablecaption">
    <w:name w:val="Table caption_"/>
    <w:basedOn w:val="DefaultParagraphFont"/>
    <w:link w:val="Tablecaption0"/>
    <w:rsid w:val="0053710A"/>
    <w:rPr>
      <w:rFonts w:ascii="Times New Roman" w:eastAsia="Times New Roman" w:hAnsi="Times New Roman" w:cs="Times New Roman"/>
      <w:i/>
      <w:iCs/>
      <w:shd w:val="clear" w:color="auto" w:fill="FFFFFF"/>
    </w:rPr>
  </w:style>
  <w:style w:type="character" w:customStyle="1" w:styleId="Bodytext210ptItalic">
    <w:name w:val="Body text (2) + 10 pt.Italic"/>
    <w:basedOn w:val="Bodytext2"/>
    <w:rsid w:val="0053710A"/>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bg-BG" w:eastAsia="bg-BG" w:bidi="bg-BG"/>
    </w:rPr>
  </w:style>
  <w:style w:type="character" w:customStyle="1" w:styleId="Bodytext210ptBold">
    <w:name w:val="Body text (2) + 10 pt.Bold"/>
    <w:basedOn w:val="Bodytext2"/>
    <w:rsid w:val="0053710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bg-BG" w:eastAsia="bg-BG" w:bidi="bg-BG"/>
    </w:rPr>
  </w:style>
  <w:style w:type="paragraph" w:customStyle="1" w:styleId="Tablecaption0">
    <w:name w:val="Table caption"/>
    <w:basedOn w:val="Normal"/>
    <w:link w:val="Tablecaption"/>
    <w:rsid w:val="0053710A"/>
    <w:pPr>
      <w:widowControl w:val="0"/>
      <w:shd w:val="clear" w:color="auto" w:fill="FFFFFF"/>
      <w:spacing w:after="0" w:line="266" w:lineRule="exact"/>
      <w:ind w:firstLine="709"/>
    </w:pPr>
    <w:rPr>
      <w:rFonts w:ascii="Times New Roman" w:eastAsia="Times New Roman" w:hAnsi="Times New Roman"/>
      <w:i/>
      <w:iCs/>
      <w:lang w:val="en-US"/>
    </w:rPr>
  </w:style>
  <w:style w:type="character" w:customStyle="1" w:styleId="Bodytext16">
    <w:name w:val="Body text (16)_"/>
    <w:basedOn w:val="DefaultParagraphFont"/>
    <w:link w:val="Bodytext160"/>
    <w:rsid w:val="0053710A"/>
    <w:rPr>
      <w:rFonts w:ascii="Arial" w:eastAsia="Arial" w:hAnsi="Arial" w:cs="Arial"/>
      <w:sz w:val="17"/>
      <w:szCs w:val="17"/>
      <w:shd w:val="clear" w:color="auto" w:fill="FFFFFF"/>
    </w:rPr>
  </w:style>
  <w:style w:type="character" w:customStyle="1" w:styleId="Heading6NotBoldItalic">
    <w:name w:val="Heading #6 + Not Bold.Italic"/>
    <w:basedOn w:val="DefaultParagraphFont"/>
    <w:rsid w:val="0053710A"/>
    <w:rPr>
      <w:rFonts w:ascii="Arial" w:eastAsia="Arial" w:hAnsi="Arial" w:cs="Arial"/>
      <w:b/>
      <w:bCs/>
      <w:i/>
      <w:iCs/>
      <w:smallCaps w:val="0"/>
      <w:strike w:val="0"/>
      <w:color w:val="000080"/>
      <w:spacing w:val="0"/>
      <w:w w:val="100"/>
      <w:position w:val="0"/>
      <w:sz w:val="22"/>
      <w:szCs w:val="22"/>
      <w:u w:val="single"/>
      <w:lang w:val="bg-BG" w:eastAsia="bg-BG" w:bidi="bg-BG"/>
    </w:rPr>
  </w:style>
  <w:style w:type="character" w:customStyle="1" w:styleId="Bodytext180">
    <w:name w:val="Body text (18)_"/>
    <w:basedOn w:val="DefaultParagraphFont"/>
    <w:rsid w:val="0053710A"/>
    <w:rPr>
      <w:rFonts w:ascii="Arial" w:eastAsia="Arial" w:hAnsi="Arial" w:cs="Arial"/>
      <w:b w:val="0"/>
      <w:bCs w:val="0"/>
      <w:i w:val="0"/>
      <w:iCs w:val="0"/>
      <w:smallCaps w:val="0"/>
      <w:strike w:val="0"/>
      <w:sz w:val="18"/>
      <w:szCs w:val="18"/>
      <w:u w:val="none"/>
    </w:rPr>
  </w:style>
  <w:style w:type="paragraph" w:customStyle="1" w:styleId="Bodytext160">
    <w:name w:val="Body text (16)"/>
    <w:basedOn w:val="Normal"/>
    <w:link w:val="Bodytext16"/>
    <w:rsid w:val="0053710A"/>
    <w:pPr>
      <w:widowControl w:val="0"/>
      <w:shd w:val="clear" w:color="auto" w:fill="FFFFFF"/>
      <w:spacing w:after="120" w:line="283" w:lineRule="exact"/>
      <w:ind w:hanging="340"/>
      <w:jc w:val="both"/>
    </w:pPr>
    <w:rPr>
      <w:rFonts w:ascii="Arial" w:eastAsia="Arial" w:hAnsi="Arial" w:cs="Arial"/>
      <w:sz w:val="17"/>
      <w:szCs w:val="17"/>
      <w:lang w:val="en-US"/>
    </w:rPr>
  </w:style>
  <w:style w:type="character" w:customStyle="1" w:styleId="Bodytext19">
    <w:name w:val="Body text (19)_"/>
    <w:basedOn w:val="DefaultParagraphFont"/>
    <w:link w:val="Bodytext190"/>
    <w:rsid w:val="0053710A"/>
    <w:rPr>
      <w:rFonts w:ascii="Arial" w:eastAsia="Arial" w:hAnsi="Arial" w:cs="Arial"/>
      <w:b/>
      <w:bCs/>
      <w:sz w:val="18"/>
      <w:szCs w:val="18"/>
      <w:shd w:val="clear" w:color="auto" w:fill="FFFFFF"/>
    </w:rPr>
  </w:style>
  <w:style w:type="character" w:customStyle="1" w:styleId="Bodytext19NotBold">
    <w:name w:val="Body text (19) + Not Bold"/>
    <w:basedOn w:val="Bodytext19"/>
    <w:rsid w:val="0053710A"/>
    <w:rPr>
      <w:rFonts w:ascii="Arial" w:eastAsia="Arial" w:hAnsi="Arial" w:cs="Arial"/>
      <w:b/>
      <w:bCs/>
      <w:color w:val="000000"/>
      <w:spacing w:val="0"/>
      <w:w w:val="100"/>
      <w:position w:val="0"/>
      <w:sz w:val="18"/>
      <w:szCs w:val="18"/>
      <w:shd w:val="clear" w:color="auto" w:fill="FFFFFF"/>
      <w:lang w:val="bg-BG" w:eastAsia="bg-BG" w:bidi="bg-BG"/>
    </w:rPr>
  </w:style>
  <w:style w:type="paragraph" w:customStyle="1" w:styleId="Bodytext190">
    <w:name w:val="Body text (19)"/>
    <w:basedOn w:val="Normal"/>
    <w:link w:val="Bodytext19"/>
    <w:rsid w:val="0053710A"/>
    <w:pPr>
      <w:widowControl w:val="0"/>
      <w:shd w:val="clear" w:color="auto" w:fill="FFFFFF"/>
      <w:spacing w:before="160" w:after="0" w:line="200" w:lineRule="exact"/>
      <w:ind w:firstLine="709"/>
    </w:pPr>
    <w:rPr>
      <w:rFonts w:ascii="Arial" w:eastAsia="Arial" w:hAnsi="Arial" w:cs="Arial"/>
      <w:b/>
      <w:bCs/>
      <w:sz w:val="18"/>
      <w:szCs w:val="18"/>
      <w:lang w:val="en-US"/>
    </w:rPr>
  </w:style>
  <w:style w:type="character" w:customStyle="1" w:styleId="Heading92">
    <w:name w:val="Heading #9 (2)_"/>
    <w:basedOn w:val="DefaultParagraphFont"/>
    <w:rsid w:val="0053710A"/>
    <w:rPr>
      <w:rFonts w:ascii="Arial" w:eastAsia="Arial" w:hAnsi="Arial" w:cs="Arial"/>
      <w:b/>
      <w:bCs/>
      <w:i w:val="0"/>
      <w:iCs w:val="0"/>
      <w:smallCaps w:val="0"/>
      <w:strike w:val="0"/>
      <w:sz w:val="18"/>
      <w:szCs w:val="18"/>
      <w:u w:val="none"/>
    </w:rPr>
  </w:style>
  <w:style w:type="character" w:customStyle="1" w:styleId="Heading920">
    <w:name w:val="Heading #9 (2)"/>
    <w:basedOn w:val="Heading92"/>
    <w:rsid w:val="0053710A"/>
    <w:rPr>
      <w:rFonts w:ascii="Arial" w:eastAsia="Arial" w:hAnsi="Arial" w:cs="Arial"/>
      <w:b/>
      <w:bCs/>
      <w:i w:val="0"/>
      <w:iCs w:val="0"/>
      <w:smallCaps w:val="0"/>
      <w:strike w:val="0"/>
      <w:color w:val="000000"/>
      <w:spacing w:val="0"/>
      <w:w w:val="100"/>
      <w:position w:val="0"/>
      <w:sz w:val="18"/>
      <w:szCs w:val="18"/>
      <w:u w:val="single"/>
      <w:lang w:val="bg-BG" w:eastAsia="bg-BG" w:bidi="bg-BG"/>
    </w:rPr>
  </w:style>
  <w:style w:type="character" w:customStyle="1" w:styleId="Heading32">
    <w:name w:val="Heading #3 (2)_"/>
    <w:basedOn w:val="DefaultParagraphFont"/>
    <w:link w:val="Heading320"/>
    <w:rsid w:val="0053710A"/>
    <w:rPr>
      <w:rFonts w:ascii="Times New Roman" w:eastAsia="Times New Roman" w:hAnsi="Times New Roman" w:cs="Times New Roman"/>
      <w:shd w:val="clear" w:color="auto" w:fill="FFFFFF"/>
    </w:rPr>
  </w:style>
  <w:style w:type="paragraph" w:customStyle="1" w:styleId="Heading320">
    <w:name w:val="Heading #3 (2)"/>
    <w:basedOn w:val="Normal"/>
    <w:link w:val="Heading32"/>
    <w:rsid w:val="0053710A"/>
    <w:pPr>
      <w:widowControl w:val="0"/>
      <w:shd w:val="clear" w:color="auto" w:fill="FFFFFF"/>
      <w:spacing w:before="400" w:after="180" w:line="266" w:lineRule="exact"/>
      <w:ind w:firstLine="709"/>
      <w:jc w:val="both"/>
      <w:outlineLvl w:val="2"/>
    </w:pPr>
    <w:rPr>
      <w:rFonts w:ascii="Times New Roman" w:eastAsia="Times New Roman" w:hAnsi="Times New Roman"/>
      <w:lang w:val="en-US"/>
    </w:rPr>
  </w:style>
  <w:style w:type="character" w:customStyle="1" w:styleId="Heading60">
    <w:name w:val="Heading #6_"/>
    <w:basedOn w:val="DefaultParagraphFont"/>
    <w:link w:val="Heading61"/>
    <w:rsid w:val="0053710A"/>
    <w:rPr>
      <w:rFonts w:ascii="Arial" w:eastAsia="Arial" w:hAnsi="Arial" w:cs="Arial"/>
      <w:b/>
      <w:bCs/>
      <w:shd w:val="clear" w:color="auto" w:fill="FFFFFF"/>
    </w:rPr>
  </w:style>
  <w:style w:type="paragraph" w:customStyle="1" w:styleId="Heading61">
    <w:name w:val="Heading #6"/>
    <w:basedOn w:val="Normal"/>
    <w:link w:val="Heading60"/>
    <w:rsid w:val="0053710A"/>
    <w:pPr>
      <w:widowControl w:val="0"/>
      <w:shd w:val="clear" w:color="auto" w:fill="FFFFFF"/>
      <w:spacing w:after="0" w:line="246" w:lineRule="exact"/>
      <w:ind w:firstLine="709"/>
      <w:jc w:val="center"/>
      <w:outlineLvl w:val="5"/>
    </w:pPr>
    <w:rPr>
      <w:rFonts w:ascii="Arial" w:eastAsia="Arial" w:hAnsi="Arial" w:cs="Arial"/>
      <w:b/>
      <w:bCs/>
      <w:lang w:val="en-US"/>
    </w:rPr>
  </w:style>
  <w:style w:type="character" w:customStyle="1" w:styleId="Bodytext211ptBoldItalic">
    <w:name w:val="Body text (2) + 11 pt.Bold.Italic"/>
    <w:basedOn w:val="Bodytext2"/>
    <w:rsid w:val="0053710A"/>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bg-BG" w:eastAsia="bg-BG" w:bidi="bg-BG"/>
    </w:rPr>
  </w:style>
  <w:style w:type="paragraph" w:customStyle="1" w:styleId="a2">
    <w:name w:val="Таблица"/>
    <w:basedOn w:val="Caption"/>
    <w:link w:val="Char2"/>
    <w:qFormat/>
    <w:rsid w:val="0053710A"/>
    <w:pPr>
      <w:keepNext/>
      <w:numPr>
        <w:numId w:val="3"/>
      </w:numPr>
      <w:spacing w:after="120"/>
      <w:jc w:val="center"/>
    </w:pPr>
    <w:rPr>
      <w:smallCaps w:val="0"/>
      <w:color w:val="auto"/>
      <w:szCs w:val="20"/>
      <w:lang w:val="en-GB"/>
    </w:rPr>
  </w:style>
  <w:style w:type="character" w:customStyle="1" w:styleId="Char2">
    <w:name w:val="Таблица Char"/>
    <w:link w:val="a2"/>
    <w:rsid w:val="0053710A"/>
    <w:rPr>
      <w:rFonts w:ascii="Times New Roman" w:eastAsia="Calibri" w:hAnsi="Times New Roman" w:cs="Times New Roman"/>
      <w:b/>
      <w:bCs/>
      <w:sz w:val="20"/>
      <w:szCs w:val="20"/>
      <w:lang w:val="en-GB"/>
    </w:rPr>
  </w:style>
  <w:style w:type="paragraph" w:customStyle="1" w:styleId="tochka1">
    <w:name w:val="tochka 1)."/>
    <w:basedOn w:val="tochka5"/>
    <w:autoRedefine/>
    <w:qFormat/>
    <w:rsid w:val="0053710A"/>
    <w:pPr>
      <w:numPr>
        <w:ilvl w:val="0"/>
        <w:numId w:val="14"/>
      </w:numPr>
      <w:spacing w:before="120"/>
      <w:contextualSpacing/>
      <w:outlineLvl w:val="5"/>
    </w:pPr>
    <w:rPr>
      <w:szCs w:val="24"/>
    </w:rPr>
  </w:style>
  <w:style w:type="character" w:customStyle="1" w:styleId="ListParagraphChar1">
    <w:name w:val="List Paragraph Char1"/>
    <w:aliases w:val="Гл точки Char1"/>
    <w:uiPriority w:val="34"/>
    <w:rsid w:val="0053710A"/>
    <w:rPr>
      <w:rFonts w:ascii="Times New Roman" w:hAnsi="Times New Roman"/>
      <w:sz w:val="24"/>
    </w:rPr>
  </w:style>
  <w:style w:type="character" w:customStyle="1" w:styleId="NoSpacingChar1">
    <w:name w:val="No Spacing Char1"/>
    <w:basedOn w:val="DefaultParagraphFont"/>
    <w:uiPriority w:val="99"/>
    <w:rsid w:val="0053710A"/>
    <w:rPr>
      <w:rFonts w:eastAsiaTheme="minorEastAsia"/>
      <w:lang w:val="en-US" w:eastAsia="ja-JP"/>
    </w:rPr>
  </w:style>
  <w:style w:type="character" w:customStyle="1" w:styleId="hps">
    <w:name w:val="hps"/>
    <w:rsid w:val="0053710A"/>
  </w:style>
  <w:style w:type="paragraph" w:customStyle="1" w:styleId="TableMP">
    <w:name w:val="Table MP"/>
    <w:basedOn w:val="Normal"/>
    <w:link w:val="TableMPChar"/>
    <w:autoRedefine/>
    <w:rsid w:val="0053710A"/>
    <w:pPr>
      <w:keepNext/>
      <w:keepLines/>
      <w:spacing w:before="240" w:after="120" w:line="240" w:lineRule="auto"/>
      <w:ind w:right="-2" w:firstLine="709"/>
      <w:jc w:val="both"/>
    </w:pPr>
    <w:rPr>
      <w:rFonts w:ascii="Times New Roman" w:eastAsia="Times New Roman" w:hAnsi="Times New Roman"/>
      <w:b/>
      <w:sz w:val="24"/>
      <w:szCs w:val="24"/>
    </w:rPr>
  </w:style>
  <w:style w:type="character" w:customStyle="1" w:styleId="TableMPChar">
    <w:name w:val="Table MP Char"/>
    <w:link w:val="TableMP"/>
    <w:rsid w:val="0053710A"/>
    <w:rPr>
      <w:rFonts w:ascii="Times New Roman" w:eastAsia="Times New Roman" w:hAnsi="Times New Roman" w:cs="Times New Roman"/>
      <w:b/>
      <w:sz w:val="24"/>
      <w:szCs w:val="24"/>
      <w:lang w:val="bg-BG"/>
    </w:rPr>
  </w:style>
  <w:style w:type="character" w:customStyle="1" w:styleId="CaptionChar">
    <w:name w:val="Caption Char"/>
    <w:aliases w:val="Légende seureca Char,Beschriftung-Tables Char,Caracter Caracter Char,Caracter Caracter Caracter Char1,Caracter Caracter C... Zchn Zchn Char,Caracter Caracter Caracter Char Char Char Char,Caracter Caracter Caracter Char Char,Map Char"/>
    <w:link w:val="Caption"/>
    <w:uiPriority w:val="35"/>
    <w:locked/>
    <w:rsid w:val="0053710A"/>
    <w:rPr>
      <w:rFonts w:ascii="Times New Roman" w:eastAsia="Calibri" w:hAnsi="Times New Roman" w:cs="Times New Roman"/>
      <w:b/>
      <w:bCs/>
      <w:smallCaps/>
      <w:color w:val="4F81BD"/>
      <w:sz w:val="20"/>
      <w:szCs w:val="18"/>
      <w:lang w:val="bg-BG"/>
    </w:rPr>
  </w:style>
  <w:style w:type="paragraph" w:customStyle="1" w:styleId="11">
    <w:name w:val="Без разредка1"/>
    <w:basedOn w:val="Normal"/>
    <w:link w:val="a5"/>
    <w:uiPriority w:val="99"/>
    <w:qFormat/>
    <w:rsid w:val="0053710A"/>
    <w:pPr>
      <w:spacing w:after="0" w:line="300" w:lineRule="exact"/>
      <w:jc w:val="both"/>
    </w:pPr>
    <w:rPr>
      <w:rFonts w:ascii="Arial" w:eastAsia="Times New Roman" w:hAnsi="Arial"/>
      <w:sz w:val="20"/>
      <w:szCs w:val="20"/>
      <w:lang w:val="en-GB"/>
    </w:rPr>
  </w:style>
  <w:style w:type="paragraph" w:customStyle="1" w:styleId="MainHeading1">
    <w:name w:val="Main Heading1"/>
    <w:basedOn w:val="Normal"/>
    <w:next w:val="Normal"/>
    <w:link w:val="10"/>
    <w:uiPriority w:val="99"/>
    <w:qFormat/>
    <w:rsid w:val="0053710A"/>
    <w:pPr>
      <w:keepNext/>
      <w:keepLines/>
      <w:spacing w:before="120" w:after="0" w:line="360" w:lineRule="auto"/>
      <w:jc w:val="both"/>
      <w:outlineLvl w:val="0"/>
    </w:pPr>
    <w:rPr>
      <w:rFonts w:asciiTheme="majorHAnsi" w:eastAsiaTheme="majorEastAsia" w:hAnsiTheme="majorHAnsi" w:cstheme="majorBidi"/>
      <w:color w:val="2E74B5" w:themeColor="accent1" w:themeShade="BF"/>
      <w:sz w:val="32"/>
      <w:szCs w:val="32"/>
    </w:rPr>
  </w:style>
  <w:style w:type="paragraph" w:customStyle="1" w:styleId="21">
    <w:name w:val="Заглавие 21"/>
    <w:basedOn w:val="Normal"/>
    <w:next w:val="Normal"/>
    <w:autoRedefine/>
    <w:uiPriority w:val="99"/>
    <w:unhideWhenUsed/>
    <w:qFormat/>
    <w:rsid w:val="0053710A"/>
    <w:pPr>
      <w:keepNext/>
      <w:keepLines/>
      <w:spacing w:before="120" w:after="0" w:line="360" w:lineRule="auto"/>
      <w:ind w:left="360" w:hanging="360"/>
      <w:jc w:val="both"/>
      <w:outlineLvl w:val="1"/>
    </w:pPr>
    <w:rPr>
      <w:rFonts w:ascii="Times New Roman" w:eastAsia="Times New Roman" w:hAnsi="Times New Roman"/>
      <w:b/>
      <w:bCs/>
      <w:color w:val="4F81BD"/>
      <w:sz w:val="26"/>
      <w:szCs w:val="24"/>
    </w:rPr>
  </w:style>
  <w:style w:type="paragraph" w:customStyle="1" w:styleId="31">
    <w:name w:val="Заглавие 31"/>
    <w:basedOn w:val="Normal"/>
    <w:next w:val="Normal"/>
    <w:uiPriority w:val="99"/>
    <w:unhideWhenUsed/>
    <w:qFormat/>
    <w:rsid w:val="0053710A"/>
    <w:pPr>
      <w:keepNext/>
      <w:keepLines/>
      <w:spacing w:before="120" w:after="0" w:line="360" w:lineRule="auto"/>
      <w:ind w:left="720" w:hanging="360"/>
      <w:jc w:val="both"/>
      <w:outlineLvl w:val="2"/>
    </w:pPr>
    <w:rPr>
      <w:rFonts w:ascii="Times New Roman" w:eastAsia="Times New Roman" w:hAnsi="Times New Roman"/>
      <w:b/>
      <w:bCs/>
      <w:i/>
      <w:color w:val="4F81BD"/>
      <w:sz w:val="24"/>
    </w:rPr>
  </w:style>
  <w:style w:type="paragraph" w:customStyle="1" w:styleId="51">
    <w:name w:val="Заглавие 51"/>
    <w:basedOn w:val="Normal"/>
    <w:next w:val="Normal"/>
    <w:uiPriority w:val="99"/>
    <w:unhideWhenUsed/>
    <w:qFormat/>
    <w:rsid w:val="0053710A"/>
    <w:pPr>
      <w:keepNext/>
      <w:keepLines/>
      <w:spacing w:before="120" w:after="0" w:line="360" w:lineRule="auto"/>
      <w:ind w:left="1440" w:hanging="360"/>
      <w:jc w:val="both"/>
      <w:outlineLvl w:val="4"/>
    </w:pPr>
    <w:rPr>
      <w:rFonts w:ascii="Times New Roman" w:eastAsia="Times New Roman" w:hAnsi="Times New Roman"/>
      <w:i/>
      <w:color w:val="365F91"/>
      <w:sz w:val="24"/>
    </w:rPr>
  </w:style>
  <w:style w:type="numbering" w:customStyle="1" w:styleId="12">
    <w:name w:val="Без списък1"/>
    <w:next w:val="NoList"/>
    <w:semiHidden/>
    <w:unhideWhenUsed/>
    <w:rsid w:val="0053710A"/>
  </w:style>
  <w:style w:type="character" w:customStyle="1" w:styleId="a5">
    <w:name w:val="Без разредка Знак"/>
    <w:basedOn w:val="DefaultParagraphFont"/>
    <w:link w:val="11"/>
    <w:uiPriority w:val="99"/>
    <w:rsid w:val="0053710A"/>
    <w:rPr>
      <w:rFonts w:ascii="Arial" w:eastAsia="Times New Roman" w:hAnsi="Arial" w:cs="Times New Roman"/>
      <w:sz w:val="20"/>
      <w:szCs w:val="20"/>
      <w:lang w:val="en-GB"/>
    </w:rPr>
  </w:style>
  <w:style w:type="character" w:customStyle="1" w:styleId="13">
    <w:name w:val="Хипервръзка1"/>
    <w:basedOn w:val="DefaultParagraphFont"/>
    <w:uiPriority w:val="99"/>
    <w:unhideWhenUsed/>
    <w:rsid w:val="0053710A"/>
    <w:rPr>
      <w:color w:val="0000FF"/>
      <w:u w:val="single"/>
    </w:rPr>
  </w:style>
  <w:style w:type="paragraph" w:customStyle="1" w:styleId="110">
    <w:name w:val="Съдържание 11"/>
    <w:basedOn w:val="Normal"/>
    <w:next w:val="Normal"/>
    <w:autoRedefine/>
    <w:uiPriority w:val="39"/>
    <w:unhideWhenUsed/>
    <w:rsid w:val="0053710A"/>
    <w:pPr>
      <w:tabs>
        <w:tab w:val="left" w:pos="567"/>
        <w:tab w:val="right" w:leader="dot" w:pos="9072"/>
      </w:tabs>
      <w:spacing w:before="120" w:after="0" w:line="360" w:lineRule="auto"/>
      <w:jc w:val="both"/>
    </w:pPr>
    <w:rPr>
      <w:rFonts w:ascii="Times New Roman" w:eastAsiaTheme="minorHAnsi" w:hAnsi="Times New Roman" w:cstheme="minorBidi"/>
      <w:b/>
      <w:bCs/>
      <w:caps/>
      <w:color w:val="4F81BD"/>
      <w:sz w:val="24"/>
      <w:u w:val="single"/>
    </w:rPr>
  </w:style>
  <w:style w:type="paragraph" w:customStyle="1" w:styleId="14">
    <w:name w:val="Надпис1"/>
    <w:basedOn w:val="Normal"/>
    <w:next w:val="Normal"/>
    <w:uiPriority w:val="99"/>
    <w:unhideWhenUsed/>
    <w:qFormat/>
    <w:rsid w:val="0053710A"/>
    <w:pPr>
      <w:spacing w:before="120" w:after="0" w:line="240" w:lineRule="auto"/>
      <w:jc w:val="both"/>
    </w:pPr>
    <w:rPr>
      <w:rFonts w:ascii="Times New Roman" w:eastAsiaTheme="minorHAnsi" w:hAnsi="Times New Roman" w:cstheme="minorBidi"/>
      <w:b/>
      <w:bCs/>
      <w:smallCaps/>
      <w:color w:val="4F81BD"/>
      <w:sz w:val="20"/>
      <w:szCs w:val="18"/>
    </w:rPr>
  </w:style>
  <w:style w:type="paragraph" w:customStyle="1" w:styleId="61">
    <w:name w:val="Съдържание 61"/>
    <w:basedOn w:val="Normal"/>
    <w:next w:val="Normal"/>
    <w:autoRedefine/>
    <w:uiPriority w:val="39"/>
    <w:unhideWhenUsed/>
    <w:rsid w:val="0053710A"/>
    <w:pPr>
      <w:spacing w:before="120" w:after="0" w:line="360" w:lineRule="auto"/>
    </w:pPr>
    <w:rPr>
      <w:rFonts w:asciiTheme="minorHAnsi" w:eastAsiaTheme="minorHAnsi" w:hAnsiTheme="minorHAnsi" w:cstheme="minorBidi"/>
    </w:rPr>
  </w:style>
  <w:style w:type="paragraph" w:customStyle="1" w:styleId="71">
    <w:name w:val="Съдържание 71"/>
    <w:basedOn w:val="Normal"/>
    <w:next w:val="Normal"/>
    <w:autoRedefine/>
    <w:uiPriority w:val="39"/>
    <w:unhideWhenUsed/>
    <w:rsid w:val="0053710A"/>
    <w:pPr>
      <w:spacing w:before="120" w:after="0" w:line="360" w:lineRule="auto"/>
    </w:pPr>
    <w:rPr>
      <w:rFonts w:asciiTheme="minorHAnsi" w:eastAsiaTheme="minorHAnsi" w:hAnsiTheme="minorHAnsi" w:cstheme="minorBidi"/>
    </w:rPr>
  </w:style>
  <w:style w:type="paragraph" w:customStyle="1" w:styleId="81">
    <w:name w:val="Съдържание 81"/>
    <w:basedOn w:val="Normal"/>
    <w:next w:val="Normal"/>
    <w:autoRedefine/>
    <w:uiPriority w:val="39"/>
    <w:unhideWhenUsed/>
    <w:rsid w:val="0053710A"/>
    <w:pPr>
      <w:spacing w:before="120" w:after="0" w:line="360" w:lineRule="auto"/>
    </w:pPr>
    <w:rPr>
      <w:rFonts w:asciiTheme="minorHAnsi" w:eastAsiaTheme="minorHAnsi" w:hAnsiTheme="minorHAnsi" w:cstheme="minorBidi"/>
    </w:rPr>
  </w:style>
  <w:style w:type="paragraph" w:customStyle="1" w:styleId="91">
    <w:name w:val="Съдържание 91"/>
    <w:basedOn w:val="Normal"/>
    <w:next w:val="Normal"/>
    <w:autoRedefine/>
    <w:uiPriority w:val="39"/>
    <w:unhideWhenUsed/>
    <w:rsid w:val="0053710A"/>
    <w:pPr>
      <w:spacing w:before="120" w:after="0" w:line="360" w:lineRule="auto"/>
    </w:pPr>
    <w:rPr>
      <w:rFonts w:asciiTheme="minorHAnsi" w:eastAsiaTheme="minorHAnsi" w:hAnsiTheme="minorHAnsi" w:cstheme="minorBidi"/>
    </w:rPr>
  </w:style>
  <w:style w:type="paragraph" w:customStyle="1" w:styleId="15">
    <w:name w:val="Блоков текст1"/>
    <w:basedOn w:val="Normal"/>
    <w:next w:val="BlockText"/>
    <w:uiPriority w:val="99"/>
    <w:semiHidden/>
    <w:unhideWhenUsed/>
    <w:rsid w:val="0053710A"/>
    <w:pPr>
      <w:pBdr>
        <w:top w:val="single" w:sz="2" w:space="10" w:color="4F81BD"/>
        <w:left w:val="single" w:sz="2" w:space="10" w:color="4F81BD"/>
        <w:bottom w:val="single" w:sz="2" w:space="10" w:color="4F81BD"/>
        <w:right w:val="single" w:sz="2" w:space="10" w:color="4F81BD"/>
      </w:pBdr>
      <w:spacing w:before="120" w:after="0" w:line="360" w:lineRule="auto"/>
      <w:ind w:left="1152" w:right="1152"/>
      <w:jc w:val="both"/>
    </w:pPr>
    <w:rPr>
      <w:rFonts w:asciiTheme="minorHAnsi" w:eastAsia="Times New Roman" w:hAnsiTheme="minorHAnsi" w:cstheme="minorBidi"/>
      <w:i/>
      <w:iCs/>
      <w:color w:val="4F81BD"/>
      <w:sz w:val="24"/>
    </w:rPr>
  </w:style>
  <w:style w:type="character" w:customStyle="1" w:styleId="Tablecaption14">
    <w:name w:val="Table caption (14)_"/>
    <w:basedOn w:val="DefaultParagraphFont"/>
    <w:link w:val="Tablecaption140"/>
    <w:rsid w:val="0053710A"/>
    <w:rPr>
      <w:rFonts w:ascii="Times New Roman" w:eastAsia="Times New Roman" w:hAnsi="Times New Roman" w:cs="Times New Roman"/>
      <w:b/>
      <w:bCs/>
      <w:i/>
      <w:iCs/>
      <w:shd w:val="clear" w:color="auto" w:fill="FFFFFF"/>
    </w:rPr>
  </w:style>
  <w:style w:type="character" w:customStyle="1" w:styleId="Tablecaption16">
    <w:name w:val="Table caption (16)_"/>
    <w:basedOn w:val="DefaultParagraphFont"/>
    <w:link w:val="Tablecaption160"/>
    <w:rsid w:val="0053710A"/>
    <w:rPr>
      <w:rFonts w:ascii="Times New Roman" w:eastAsia="Times New Roman" w:hAnsi="Times New Roman" w:cs="Times New Roman"/>
      <w:b/>
      <w:bCs/>
      <w:sz w:val="15"/>
      <w:szCs w:val="15"/>
      <w:shd w:val="clear" w:color="auto" w:fill="FFFFFF"/>
    </w:rPr>
  </w:style>
  <w:style w:type="character" w:customStyle="1" w:styleId="Tablecaption17">
    <w:name w:val="Table caption (17)_"/>
    <w:basedOn w:val="DefaultParagraphFont"/>
    <w:rsid w:val="0053710A"/>
    <w:rPr>
      <w:rFonts w:ascii="Times New Roman" w:eastAsia="Times New Roman" w:hAnsi="Times New Roman" w:cs="Times New Roman"/>
      <w:b w:val="0"/>
      <w:bCs w:val="0"/>
      <w:i w:val="0"/>
      <w:iCs w:val="0"/>
      <w:smallCaps w:val="0"/>
      <w:strike w:val="0"/>
      <w:sz w:val="20"/>
      <w:szCs w:val="20"/>
      <w:u w:val="none"/>
      <w:lang w:val="en-US" w:eastAsia="en-US" w:bidi="en-US"/>
    </w:rPr>
  </w:style>
  <w:style w:type="character" w:customStyle="1" w:styleId="Tablecaption170">
    <w:name w:val="Table caption (17)"/>
    <w:basedOn w:val="Tablecaption17"/>
    <w:rsid w:val="0053710A"/>
    <w:rPr>
      <w:rFonts w:ascii="Times New Roman" w:eastAsia="Times New Roman" w:hAnsi="Times New Roman" w:cs="Times New Roman"/>
      <w:b w:val="0"/>
      <w:bCs w:val="0"/>
      <w:i w:val="0"/>
      <w:iCs w:val="0"/>
      <w:smallCaps w:val="0"/>
      <w:strike w:val="0"/>
      <w:color w:val="0000FF"/>
      <w:spacing w:val="0"/>
      <w:w w:val="100"/>
      <w:position w:val="0"/>
      <w:sz w:val="20"/>
      <w:szCs w:val="20"/>
      <w:u w:val="single"/>
      <w:lang w:val="en-US" w:eastAsia="en-US" w:bidi="en-US"/>
    </w:rPr>
  </w:style>
  <w:style w:type="paragraph" w:customStyle="1" w:styleId="Tablecaption140">
    <w:name w:val="Table caption (14)"/>
    <w:basedOn w:val="Normal"/>
    <w:link w:val="Tablecaption14"/>
    <w:rsid w:val="0053710A"/>
    <w:pPr>
      <w:widowControl w:val="0"/>
      <w:shd w:val="clear" w:color="auto" w:fill="FFFFFF"/>
      <w:spacing w:after="0" w:line="244" w:lineRule="exact"/>
    </w:pPr>
    <w:rPr>
      <w:rFonts w:ascii="Times New Roman" w:eastAsia="Times New Roman" w:hAnsi="Times New Roman"/>
      <w:b/>
      <w:bCs/>
      <w:i/>
      <w:iCs/>
      <w:lang w:val="en-US"/>
    </w:rPr>
  </w:style>
  <w:style w:type="paragraph" w:customStyle="1" w:styleId="Tablecaption160">
    <w:name w:val="Table caption (16)"/>
    <w:basedOn w:val="Normal"/>
    <w:link w:val="Tablecaption16"/>
    <w:rsid w:val="0053710A"/>
    <w:pPr>
      <w:widowControl w:val="0"/>
      <w:shd w:val="clear" w:color="auto" w:fill="FFFFFF"/>
      <w:spacing w:after="0" w:line="166" w:lineRule="exact"/>
    </w:pPr>
    <w:rPr>
      <w:rFonts w:ascii="Times New Roman" w:eastAsia="Times New Roman" w:hAnsi="Times New Roman"/>
      <w:b/>
      <w:bCs/>
      <w:sz w:val="15"/>
      <w:szCs w:val="15"/>
      <w:lang w:val="en-US"/>
    </w:rPr>
  </w:style>
  <w:style w:type="character" w:customStyle="1" w:styleId="Footnote">
    <w:name w:val="Footnote_"/>
    <w:basedOn w:val="DefaultParagraphFont"/>
    <w:link w:val="Footnote0"/>
    <w:rsid w:val="0053710A"/>
    <w:rPr>
      <w:rFonts w:ascii="Times New Roman" w:eastAsia="Times New Roman" w:hAnsi="Times New Roman" w:cs="Times New Roman"/>
      <w:sz w:val="20"/>
      <w:szCs w:val="20"/>
      <w:shd w:val="clear" w:color="auto" w:fill="FFFFFF"/>
    </w:rPr>
  </w:style>
  <w:style w:type="paragraph" w:customStyle="1" w:styleId="Footnote0">
    <w:name w:val="Footnote"/>
    <w:basedOn w:val="Normal"/>
    <w:link w:val="Footnote"/>
    <w:rsid w:val="0053710A"/>
    <w:pPr>
      <w:widowControl w:val="0"/>
      <w:shd w:val="clear" w:color="auto" w:fill="FFFFFF"/>
      <w:spacing w:after="0" w:line="230" w:lineRule="exact"/>
      <w:jc w:val="both"/>
    </w:pPr>
    <w:rPr>
      <w:rFonts w:ascii="Times New Roman" w:eastAsia="Times New Roman" w:hAnsi="Times New Roman"/>
      <w:sz w:val="20"/>
      <w:szCs w:val="20"/>
      <w:lang w:val="en-US"/>
    </w:rPr>
  </w:style>
  <w:style w:type="character" w:customStyle="1" w:styleId="Bodytext614pt">
    <w:name w:val="Body text (6) + 14 pt"/>
    <w:basedOn w:val="Bodytext6"/>
    <w:rsid w:val="0053710A"/>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bg-BG" w:eastAsia="bg-BG" w:bidi="bg-BG"/>
    </w:rPr>
  </w:style>
  <w:style w:type="character" w:customStyle="1" w:styleId="PicturecaptionExact">
    <w:name w:val="Picture caption Exact"/>
    <w:basedOn w:val="DefaultParagraphFont"/>
    <w:link w:val="Picturecaption"/>
    <w:rsid w:val="0053710A"/>
    <w:rPr>
      <w:rFonts w:ascii="Trebuchet MS" w:eastAsia="Trebuchet MS" w:hAnsi="Trebuchet MS" w:cs="Trebuchet MS"/>
      <w:sz w:val="11"/>
      <w:szCs w:val="11"/>
      <w:shd w:val="clear" w:color="auto" w:fill="FFFFFF"/>
    </w:rPr>
  </w:style>
  <w:style w:type="paragraph" w:customStyle="1" w:styleId="Picturecaption">
    <w:name w:val="Picture caption"/>
    <w:basedOn w:val="Normal"/>
    <w:link w:val="PicturecaptionExact"/>
    <w:rsid w:val="0053710A"/>
    <w:pPr>
      <w:widowControl w:val="0"/>
      <w:shd w:val="clear" w:color="auto" w:fill="FFFFFF"/>
      <w:spacing w:after="0" w:line="128" w:lineRule="exact"/>
    </w:pPr>
    <w:rPr>
      <w:rFonts w:ascii="Trebuchet MS" w:eastAsia="Trebuchet MS" w:hAnsi="Trebuchet MS" w:cs="Trebuchet MS"/>
      <w:sz w:val="11"/>
      <w:szCs w:val="11"/>
      <w:lang w:val="en-US"/>
    </w:rPr>
  </w:style>
  <w:style w:type="character" w:customStyle="1" w:styleId="Bodytext30">
    <w:name w:val="Body text (3)_"/>
    <w:basedOn w:val="DefaultParagraphFont"/>
    <w:rsid w:val="0053710A"/>
    <w:rPr>
      <w:rFonts w:ascii="Trebuchet MS" w:eastAsia="Trebuchet MS" w:hAnsi="Trebuchet MS" w:cs="Trebuchet MS"/>
      <w:b w:val="0"/>
      <w:bCs w:val="0"/>
      <w:i w:val="0"/>
      <w:iCs w:val="0"/>
      <w:smallCaps w:val="0"/>
      <w:strike w:val="0"/>
      <w:sz w:val="11"/>
      <w:szCs w:val="11"/>
      <w:u w:val="none"/>
    </w:rPr>
  </w:style>
  <w:style w:type="character" w:customStyle="1" w:styleId="Bodytext31">
    <w:name w:val="Body text (3)"/>
    <w:basedOn w:val="Bodytext30"/>
    <w:rsid w:val="0053710A"/>
    <w:rPr>
      <w:rFonts w:ascii="Trebuchet MS" w:eastAsia="Trebuchet MS" w:hAnsi="Trebuchet MS" w:cs="Trebuchet MS"/>
      <w:b w:val="0"/>
      <w:bCs w:val="0"/>
      <w:i w:val="0"/>
      <w:iCs w:val="0"/>
      <w:smallCaps w:val="0"/>
      <w:strike w:val="0"/>
      <w:color w:val="3C5D8F"/>
      <w:spacing w:val="0"/>
      <w:w w:val="100"/>
      <w:position w:val="0"/>
      <w:sz w:val="11"/>
      <w:szCs w:val="11"/>
      <w:u w:val="none"/>
      <w:lang w:val="bg-BG" w:eastAsia="bg-BG" w:bidi="bg-BG"/>
    </w:rPr>
  </w:style>
  <w:style w:type="character" w:customStyle="1" w:styleId="Bodytext6NotBold">
    <w:name w:val="Body text (6) + Not Bold"/>
    <w:basedOn w:val="Bodytext6"/>
    <w:rsid w:val="0053710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bg-BG" w:eastAsia="bg-BG" w:bidi="bg-BG"/>
    </w:rPr>
  </w:style>
  <w:style w:type="character" w:customStyle="1" w:styleId="210">
    <w:name w:val="Заглавие 2 Знак1"/>
    <w:basedOn w:val="DefaultParagraphFont"/>
    <w:uiPriority w:val="9"/>
    <w:semiHidden/>
    <w:rsid w:val="0053710A"/>
    <w:rPr>
      <w:rFonts w:asciiTheme="majorHAnsi" w:eastAsiaTheme="majorEastAsia" w:hAnsiTheme="majorHAnsi" w:cstheme="majorBidi"/>
      <w:color w:val="2E74B5" w:themeColor="accent1" w:themeShade="BF"/>
      <w:sz w:val="26"/>
      <w:szCs w:val="26"/>
    </w:rPr>
  </w:style>
  <w:style w:type="character" w:customStyle="1" w:styleId="310">
    <w:name w:val="Заглавие 3 Знак1"/>
    <w:basedOn w:val="DefaultParagraphFont"/>
    <w:uiPriority w:val="9"/>
    <w:semiHidden/>
    <w:rsid w:val="0053710A"/>
    <w:rPr>
      <w:rFonts w:asciiTheme="majorHAnsi" w:eastAsiaTheme="majorEastAsia" w:hAnsiTheme="majorHAnsi" w:cstheme="majorBidi"/>
      <w:color w:val="1F4D78" w:themeColor="accent1" w:themeShade="7F"/>
      <w:sz w:val="24"/>
      <w:szCs w:val="24"/>
    </w:rPr>
  </w:style>
  <w:style w:type="character" w:customStyle="1" w:styleId="510">
    <w:name w:val="Заглавие 5 Знак1"/>
    <w:basedOn w:val="DefaultParagraphFont"/>
    <w:uiPriority w:val="9"/>
    <w:semiHidden/>
    <w:rsid w:val="0053710A"/>
    <w:rPr>
      <w:rFonts w:asciiTheme="majorHAnsi" w:eastAsiaTheme="majorEastAsia" w:hAnsiTheme="majorHAnsi" w:cstheme="majorBidi"/>
      <w:color w:val="2E74B5" w:themeColor="accent1" w:themeShade="BF"/>
    </w:rPr>
  </w:style>
  <w:style w:type="paragraph" w:customStyle="1" w:styleId="ESadditional">
    <w:name w:val="ES additional"/>
    <w:basedOn w:val="ListParagraph"/>
    <w:rsid w:val="0053710A"/>
    <w:pPr>
      <w:numPr>
        <w:numId w:val="11"/>
      </w:numPr>
      <w:tabs>
        <w:tab w:val="center" w:pos="0"/>
        <w:tab w:val="left" w:pos="1560"/>
      </w:tabs>
      <w:spacing w:line="360" w:lineRule="auto"/>
      <w:jc w:val="both"/>
      <w:outlineLvl w:val="2"/>
    </w:pPr>
    <w:rPr>
      <w:rFonts w:ascii="Times New Roman" w:hAnsi="Times New Roman"/>
      <w:sz w:val="24"/>
      <w:szCs w:val="24"/>
      <w:lang w:val="en-GB"/>
    </w:rPr>
  </w:style>
  <w:style w:type="paragraph" w:customStyle="1" w:styleId="SecondES">
    <w:name w:val="Second ES"/>
    <w:basedOn w:val="Normal"/>
    <w:rsid w:val="0053710A"/>
    <w:pPr>
      <w:spacing w:line="240" w:lineRule="auto"/>
      <w:jc w:val="both"/>
      <w:outlineLvl w:val="1"/>
    </w:pPr>
    <w:rPr>
      <w:rFonts w:ascii="Times New Roman" w:eastAsia="Times New Roman" w:hAnsi="Times New Roman"/>
      <w:b/>
      <w:bCs/>
      <w:i/>
      <w:sz w:val="24"/>
      <w:szCs w:val="24"/>
      <w:lang w:eastAsia="es-ES"/>
    </w:rPr>
  </w:style>
  <w:style w:type="character" w:styleId="PageNumber">
    <w:name w:val="page number"/>
    <w:basedOn w:val="DefaultParagraphFont"/>
    <w:unhideWhenUsed/>
    <w:rsid w:val="0053710A"/>
  </w:style>
  <w:style w:type="character" w:customStyle="1" w:styleId="Bodytext169ptItalic">
    <w:name w:val="Body text (16) + 9 pt.Italic"/>
    <w:basedOn w:val="DefaultParagraphFont"/>
    <w:rsid w:val="0053710A"/>
    <w:rPr>
      <w:rFonts w:ascii="Arial" w:eastAsia="Arial" w:hAnsi="Arial" w:cs="Arial"/>
      <w:b w:val="0"/>
      <w:bCs w:val="0"/>
      <w:i/>
      <w:iCs/>
      <w:smallCaps w:val="0"/>
      <w:strike w:val="0"/>
      <w:color w:val="000000"/>
      <w:spacing w:val="0"/>
      <w:w w:val="100"/>
      <w:position w:val="0"/>
      <w:sz w:val="18"/>
      <w:szCs w:val="18"/>
      <w:u w:val="none"/>
      <w:shd w:val="clear" w:color="auto" w:fill="FFFFFF"/>
      <w:lang w:val="bg-BG" w:eastAsia="bg-BG" w:bidi="bg-BG"/>
    </w:rPr>
  </w:style>
  <w:style w:type="character" w:customStyle="1" w:styleId="Bodytext169ptBold">
    <w:name w:val="Body text (16) + 9 pt.Bold"/>
    <w:basedOn w:val="DefaultParagraphFont"/>
    <w:rsid w:val="0053710A"/>
    <w:rPr>
      <w:rFonts w:ascii="Arial" w:eastAsia="Arial" w:hAnsi="Arial" w:cs="Arial"/>
      <w:b/>
      <w:bCs/>
      <w:i w:val="0"/>
      <w:iCs w:val="0"/>
      <w:smallCaps w:val="0"/>
      <w:strike w:val="0"/>
      <w:color w:val="000000"/>
      <w:spacing w:val="0"/>
      <w:w w:val="100"/>
      <w:position w:val="0"/>
      <w:sz w:val="18"/>
      <w:szCs w:val="18"/>
      <w:u w:val="single"/>
      <w:shd w:val="clear" w:color="auto" w:fill="FFFFFF"/>
      <w:lang w:val="bg-BG" w:eastAsia="bg-BG" w:bidi="bg-BG"/>
    </w:rPr>
  </w:style>
  <w:style w:type="paragraph" w:customStyle="1" w:styleId="Sansinterligne2">
    <w:name w:val="Sans interligne2"/>
    <w:basedOn w:val="Normal"/>
    <w:uiPriority w:val="99"/>
    <w:qFormat/>
    <w:rsid w:val="0053710A"/>
    <w:pPr>
      <w:spacing w:after="0" w:line="300" w:lineRule="exact"/>
      <w:jc w:val="center"/>
    </w:pPr>
    <w:rPr>
      <w:rFonts w:ascii="Arial" w:hAnsi="Arial" w:cs="Arial"/>
      <w:sz w:val="20"/>
      <w:szCs w:val="20"/>
      <w:lang w:eastAsia="de-AT"/>
    </w:rPr>
  </w:style>
  <w:style w:type="character" w:customStyle="1" w:styleId="alt-edited">
    <w:name w:val="alt-edited"/>
    <w:basedOn w:val="DefaultParagraphFont"/>
    <w:uiPriority w:val="99"/>
    <w:rsid w:val="0053710A"/>
  </w:style>
  <w:style w:type="paragraph" w:customStyle="1" w:styleId="figura">
    <w:name w:val="figura"/>
    <w:basedOn w:val="Normal"/>
    <w:next w:val="Normal"/>
    <w:link w:val="figuraChar"/>
    <w:qFormat/>
    <w:rsid w:val="0053710A"/>
    <w:pPr>
      <w:autoSpaceDE w:val="0"/>
      <w:autoSpaceDN w:val="0"/>
      <w:adjustRightInd w:val="0"/>
      <w:spacing w:after="0" w:line="360" w:lineRule="auto"/>
      <w:ind w:left="567"/>
      <w:jc w:val="both"/>
    </w:pPr>
    <w:rPr>
      <w:rFonts w:ascii="Times New Roman" w:hAnsi="Times New Roman" w:cstheme="minorBidi"/>
      <w:i/>
      <w:sz w:val="24"/>
    </w:rPr>
  </w:style>
  <w:style w:type="paragraph" w:customStyle="1" w:styleId="Char10">
    <w:name w:val="Char1"/>
    <w:basedOn w:val="Normal"/>
    <w:rsid w:val="0053710A"/>
    <w:pPr>
      <w:tabs>
        <w:tab w:val="left" w:pos="709"/>
      </w:tabs>
      <w:spacing w:after="0" w:line="240" w:lineRule="auto"/>
    </w:pPr>
    <w:rPr>
      <w:rFonts w:ascii="Tahoma" w:eastAsia="Times New Roman" w:hAnsi="Tahoma"/>
      <w:sz w:val="24"/>
      <w:szCs w:val="24"/>
      <w:lang w:val="pl-PL" w:eastAsia="pl-PL"/>
    </w:rPr>
  </w:style>
  <w:style w:type="character" w:customStyle="1" w:styleId="figuraChar">
    <w:name w:val="figura Char"/>
    <w:basedOn w:val="DefaultParagraphFont"/>
    <w:link w:val="figura"/>
    <w:rsid w:val="0053710A"/>
    <w:rPr>
      <w:rFonts w:ascii="Times New Roman" w:eastAsia="Calibri" w:hAnsi="Times New Roman"/>
      <w:i/>
      <w:sz w:val="24"/>
      <w:lang w:val="bg-BG"/>
    </w:rPr>
  </w:style>
  <w:style w:type="character" w:customStyle="1" w:styleId="FontStyle43">
    <w:name w:val="Font Style43"/>
    <w:basedOn w:val="DefaultParagraphFont"/>
    <w:uiPriority w:val="99"/>
    <w:rsid w:val="0053710A"/>
    <w:rPr>
      <w:rFonts w:ascii="Times New Roman" w:hAnsi="Times New Roman" w:cs="Times New Roman"/>
      <w:sz w:val="22"/>
      <w:szCs w:val="22"/>
    </w:rPr>
  </w:style>
  <w:style w:type="character" w:customStyle="1" w:styleId="FontStyle42">
    <w:name w:val="Font Style42"/>
    <w:basedOn w:val="DefaultParagraphFont"/>
    <w:uiPriority w:val="99"/>
    <w:rsid w:val="0053710A"/>
    <w:rPr>
      <w:rFonts w:ascii="Times New Roman" w:hAnsi="Times New Roman" w:cs="Times New Roman"/>
      <w:b/>
      <w:bCs/>
      <w:i/>
      <w:iCs/>
      <w:spacing w:val="10"/>
      <w:sz w:val="22"/>
      <w:szCs w:val="22"/>
    </w:rPr>
  </w:style>
  <w:style w:type="paragraph" w:customStyle="1" w:styleId="Tireta">
    <w:name w:val="Tireta"/>
    <w:basedOn w:val="Normal"/>
    <w:rsid w:val="0053710A"/>
    <w:pPr>
      <w:numPr>
        <w:numId w:val="12"/>
      </w:numPr>
      <w:spacing w:after="0" w:line="360" w:lineRule="auto"/>
      <w:jc w:val="both"/>
    </w:pPr>
    <w:rPr>
      <w:rFonts w:ascii="Times New Roman" w:eastAsiaTheme="minorHAnsi" w:hAnsi="Times New Roman" w:cstheme="minorBidi"/>
      <w:sz w:val="24"/>
    </w:rPr>
  </w:style>
  <w:style w:type="paragraph" w:customStyle="1" w:styleId="style75">
    <w:name w:val="style75"/>
    <w:basedOn w:val="Normal"/>
    <w:rsid w:val="0053710A"/>
    <w:pPr>
      <w:spacing w:before="100" w:beforeAutospacing="1" w:after="100" w:afterAutospacing="1" w:line="240" w:lineRule="auto"/>
    </w:pPr>
    <w:rPr>
      <w:rFonts w:ascii="Times New Roman" w:eastAsia="Times New Roman" w:hAnsi="Times New Roman"/>
      <w:sz w:val="24"/>
      <w:szCs w:val="24"/>
      <w:lang w:eastAsia="bg-BG"/>
    </w:rPr>
  </w:style>
  <w:style w:type="table" w:customStyle="1" w:styleId="16">
    <w:name w:val="Мрежа в таблица1"/>
    <w:basedOn w:val="TableNormal"/>
    <w:next w:val="TableGrid"/>
    <w:uiPriority w:val="39"/>
    <w:rsid w:val="0053710A"/>
    <w:pPr>
      <w:spacing w:after="0" w:line="240" w:lineRule="auto"/>
    </w:pPr>
    <w:rPr>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
    <w:name w:val="Bullets"/>
    <w:basedOn w:val="ListParagraph"/>
    <w:link w:val="BulletsChar"/>
    <w:qFormat/>
    <w:rsid w:val="0053710A"/>
    <w:pPr>
      <w:numPr>
        <w:numId w:val="13"/>
      </w:numPr>
      <w:tabs>
        <w:tab w:val="center" w:pos="0"/>
        <w:tab w:val="left" w:pos="284"/>
        <w:tab w:val="left" w:pos="1560"/>
      </w:tabs>
      <w:spacing w:before="60" w:after="0" w:line="360" w:lineRule="auto"/>
      <w:ind w:left="0" w:firstLine="0"/>
      <w:jc w:val="both"/>
    </w:pPr>
    <w:rPr>
      <w:rFonts w:ascii="Times New Roman" w:hAnsi="Times New Roman"/>
      <w:b/>
      <w:sz w:val="24"/>
      <w:lang w:val="en-GB"/>
    </w:rPr>
  </w:style>
  <w:style w:type="character" w:customStyle="1" w:styleId="BulletsChar">
    <w:name w:val="Bullets Char"/>
    <w:link w:val="Bullets"/>
    <w:rsid w:val="0053710A"/>
    <w:rPr>
      <w:rFonts w:ascii="Times New Roman" w:eastAsia="Calibri" w:hAnsi="Times New Roman" w:cs="Times New Roman"/>
      <w:b/>
      <w:sz w:val="24"/>
      <w:lang w:val="en-GB"/>
    </w:rPr>
  </w:style>
  <w:style w:type="character" w:styleId="FollowedHyperlink">
    <w:name w:val="FollowedHyperlink"/>
    <w:basedOn w:val="DefaultParagraphFont"/>
    <w:uiPriority w:val="99"/>
    <w:semiHidden/>
    <w:unhideWhenUsed/>
    <w:rsid w:val="0053710A"/>
    <w:rPr>
      <w:color w:val="800080"/>
      <w:u w:val="single"/>
    </w:rPr>
  </w:style>
  <w:style w:type="paragraph" w:customStyle="1" w:styleId="font5">
    <w:name w:val="font5"/>
    <w:basedOn w:val="Normal"/>
    <w:rsid w:val="0053710A"/>
    <w:pPr>
      <w:spacing w:before="100" w:beforeAutospacing="1" w:after="100" w:afterAutospacing="1" w:line="240" w:lineRule="auto"/>
    </w:pPr>
    <w:rPr>
      <w:rFonts w:ascii="Times New Roman" w:eastAsia="Times New Roman" w:hAnsi="Times New Roman"/>
      <w:b/>
      <w:bCs/>
      <w:color w:val="000000"/>
      <w:sz w:val="20"/>
      <w:szCs w:val="20"/>
      <w:lang w:eastAsia="bg-BG"/>
    </w:rPr>
  </w:style>
  <w:style w:type="paragraph" w:customStyle="1" w:styleId="font6">
    <w:name w:val="font6"/>
    <w:basedOn w:val="Normal"/>
    <w:rsid w:val="0053710A"/>
    <w:pPr>
      <w:spacing w:before="100" w:beforeAutospacing="1" w:after="100" w:afterAutospacing="1" w:line="240" w:lineRule="auto"/>
    </w:pPr>
    <w:rPr>
      <w:rFonts w:ascii="Times New Roman" w:eastAsia="Times New Roman" w:hAnsi="Times New Roman"/>
      <w:b/>
      <w:bCs/>
      <w:color w:val="000000"/>
      <w:sz w:val="20"/>
      <w:szCs w:val="20"/>
      <w:lang w:eastAsia="bg-BG"/>
    </w:rPr>
  </w:style>
  <w:style w:type="paragraph" w:customStyle="1" w:styleId="font7">
    <w:name w:val="font7"/>
    <w:basedOn w:val="Normal"/>
    <w:rsid w:val="0053710A"/>
    <w:pPr>
      <w:spacing w:before="100" w:beforeAutospacing="1" w:after="100" w:afterAutospacing="1" w:line="240" w:lineRule="auto"/>
    </w:pPr>
    <w:rPr>
      <w:rFonts w:ascii="Tahoma" w:eastAsia="Times New Roman" w:hAnsi="Tahoma" w:cs="Tahoma"/>
      <w:b/>
      <w:bCs/>
      <w:color w:val="000000"/>
      <w:sz w:val="18"/>
      <w:szCs w:val="18"/>
      <w:lang w:eastAsia="bg-BG"/>
    </w:rPr>
  </w:style>
  <w:style w:type="paragraph" w:customStyle="1" w:styleId="font8">
    <w:name w:val="font8"/>
    <w:basedOn w:val="Normal"/>
    <w:rsid w:val="0053710A"/>
    <w:pPr>
      <w:spacing w:before="100" w:beforeAutospacing="1" w:after="100" w:afterAutospacing="1" w:line="240" w:lineRule="auto"/>
    </w:pPr>
    <w:rPr>
      <w:rFonts w:ascii="Tahoma" w:eastAsia="Times New Roman" w:hAnsi="Tahoma" w:cs="Tahoma"/>
      <w:color w:val="000000"/>
      <w:sz w:val="18"/>
      <w:szCs w:val="18"/>
      <w:lang w:eastAsia="bg-BG"/>
    </w:rPr>
  </w:style>
  <w:style w:type="paragraph" w:customStyle="1" w:styleId="xl63">
    <w:name w:val="xl63"/>
    <w:basedOn w:val="Normal"/>
    <w:rsid w:val="0053710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bg-BG"/>
    </w:rPr>
  </w:style>
  <w:style w:type="paragraph" w:customStyle="1" w:styleId="xl64">
    <w:name w:val="xl64"/>
    <w:basedOn w:val="Normal"/>
    <w:rsid w:val="0053710A"/>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bg-BG"/>
    </w:rPr>
  </w:style>
  <w:style w:type="paragraph" w:customStyle="1" w:styleId="xl65">
    <w:name w:val="xl65"/>
    <w:basedOn w:val="Normal"/>
    <w:rsid w:val="0053710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bg-BG"/>
    </w:rPr>
  </w:style>
  <w:style w:type="paragraph" w:customStyle="1" w:styleId="xl66">
    <w:name w:val="xl66"/>
    <w:basedOn w:val="Normal"/>
    <w:rsid w:val="0053710A"/>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bg-BG"/>
    </w:rPr>
  </w:style>
  <w:style w:type="paragraph" w:customStyle="1" w:styleId="xl67">
    <w:name w:val="xl67"/>
    <w:basedOn w:val="Normal"/>
    <w:rsid w:val="0053710A"/>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68">
    <w:name w:val="xl68"/>
    <w:basedOn w:val="Normal"/>
    <w:rsid w:val="0053710A"/>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b/>
      <w:bCs/>
      <w:sz w:val="20"/>
      <w:szCs w:val="20"/>
      <w:lang w:eastAsia="bg-BG"/>
    </w:rPr>
  </w:style>
  <w:style w:type="paragraph" w:customStyle="1" w:styleId="xl69">
    <w:name w:val="xl69"/>
    <w:basedOn w:val="Normal"/>
    <w:rsid w:val="0053710A"/>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70">
    <w:name w:val="xl70"/>
    <w:basedOn w:val="Normal"/>
    <w:rsid w:val="0053710A"/>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71">
    <w:name w:val="xl71"/>
    <w:basedOn w:val="Normal"/>
    <w:rsid w:val="0053710A"/>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72">
    <w:name w:val="xl72"/>
    <w:basedOn w:val="Normal"/>
    <w:rsid w:val="0053710A"/>
    <w:pPr>
      <w:spacing w:before="100" w:beforeAutospacing="1" w:after="100" w:afterAutospacing="1" w:line="240" w:lineRule="auto"/>
    </w:pPr>
    <w:rPr>
      <w:rFonts w:ascii="Times New Roman" w:eastAsia="Times New Roman" w:hAnsi="Times New Roman"/>
      <w:sz w:val="24"/>
      <w:szCs w:val="24"/>
      <w:lang w:eastAsia="bg-BG"/>
    </w:rPr>
  </w:style>
  <w:style w:type="paragraph" w:customStyle="1" w:styleId="xl73">
    <w:name w:val="xl73"/>
    <w:basedOn w:val="Normal"/>
    <w:rsid w:val="0053710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74">
    <w:name w:val="xl74"/>
    <w:basedOn w:val="Normal"/>
    <w:rsid w:val="0053710A"/>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75">
    <w:name w:val="xl75"/>
    <w:basedOn w:val="Normal"/>
    <w:rsid w:val="0053710A"/>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76">
    <w:name w:val="xl76"/>
    <w:basedOn w:val="Normal"/>
    <w:rsid w:val="0053710A"/>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77">
    <w:name w:val="xl77"/>
    <w:basedOn w:val="Normal"/>
    <w:rsid w:val="0053710A"/>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78">
    <w:name w:val="xl78"/>
    <w:basedOn w:val="Normal"/>
    <w:rsid w:val="0053710A"/>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79">
    <w:name w:val="xl79"/>
    <w:basedOn w:val="Normal"/>
    <w:rsid w:val="0053710A"/>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80">
    <w:name w:val="xl80"/>
    <w:basedOn w:val="Normal"/>
    <w:rsid w:val="0053710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81">
    <w:name w:val="xl81"/>
    <w:basedOn w:val="Normal"/>
    <w:rsid w:val="0053710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82">
    <w:name w:val="xl82"/>
    <w:basedOn w:val="Normal"/>
    <w:rsid w:val="0053710A"/>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83">
    <w:name w:val="xl83"/>
    <w:basedOn w:val="Normal"/>
    <w:rsid w:val="0053710A"/>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84">
    <w:name w:val="xl84"/>
    <w:basedOn w:val="Normal"/>
    <w:rsid w:val="0053710A"/>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85">
    <w:name w:val="xl85"/>
    <w:basedOn w:val="Normal"/>
    <w:rsid w:val="0053710A"/>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86">
    <w:name w:val="xl86"/>
    <w:basedOn w:val="Normal"/>
    <w:rsid w:val="0053710A"/>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87">
    <w:name w:val="xl87"/>
    <w:basedOn w:val="Normal"/>
    <w:rsid w:val="0053710A"/>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88">
    <w:name w:val="xl88"/>
    <w:basedOn w:val="Normal"/>
    <w:rsid w:val="0053710A"/>
    <w:pPr>
      <w:pBdr>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89">
    <w:name w:val="xl89"/>
    <w:basedOn w:val="Normal"/>
    <w:rsid w:val="0053710A"/>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90">
    <w:name w:val="xl90"/>
    <w:basedOn w:val="Normal"/>
    <w:rsid w:val="0053710A"/>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91">
    <w:name w:val="xl91"/>
    <w:basedOn w:val="Normal"/>
    <w:rsid w:val="0053710A"/>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92">
    <w:name w:val="xl92"/>
    <w:basedOn w:val="Normal"/>
    <w:rsid w:val="0053710A"/>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93">
    <w:name w:val="xl93"/>
    <w:basedOn w:val="Normal"/>
    <w:rsid w:val="0053710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94">
    <w:name w:val="xl94"/>
    <w:basedOn w:val="Normal"/>
    <w:rsid w:val="0053710A"/>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95">
    <w:name w:val="xl95"/>
    <w:basedOn w:val="Normal"/>
    <w:rsid w:val="0053710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96">
    <w:name w:val="xl96"/>
    <w:basedOn w:val="Normal"/>
    <w:rsid w:val="005371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97">
    <w:name w:val="xl97"/>
    <w:basedOn w:val="Normal"/>
    <w:rsid w:val="0053710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98">
    <w:name w:val="xl98"/>
    <w:basedOn w:val="Normal"/>
    <w:rsid w:val="0053710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99">
    <w:name w:val="xl99"/>
    <w:basedOn w:val="Normal"/>
    <w:rsid w:val="0053710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100">
    <w:name w:val="xl100"/>
    <w:basedOn w:val="Normal"/>
    <w:rsid w:val="0053710A"/>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bg-BG"/>
    </w:rPr>
  </w:style>
  <w:style w:type="paragraph" w:customStyle="1" w:styleId="xl101">
    <w:name w:val="xl101"/>
    <w:basedOn w:val="Normal"/>
    <w:rsid w:val="0053710A"/>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bg-BG"/>
    </w:rPr>
  </w:style>
  <w:style w:type="paragraph" w:customStyle="1" w:styleId="xl102">
    <w:name w:val="xl102"/>
    <w:basedOn w:val="Normal"/>
    <w:rsid w:val="0053710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103">
    <w:name w:val="xl103"/>
    <w:basedOn w:val="Normal"/>
    <w:rsid w:val="005371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104">
    <w:name w:val="xl104"/>
    <w:basedOn w:val="Normal"/>
    <w:rsid w:val="0053710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105">
    <w:name w:val="xl105"/>
    <w:basedOn w:val="Normal"/>
    <w:rsid w:val="0053710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bg-BG"/>
    </w:rPr>
  </w:style>
  <w:style w:type="paragraph" w:customStyle="1" w:styleId="xl106">
    <w:name w:val="xl106"/>
    <w:basedOn w:val="Normal"/>
    <w:rsid w:val="0053710A"/>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bg-BG"/>
    </w:rPr>
  </w:style>
  <w:style w:type="paragraph" w:customStyle="1" w:styleId="xl107">
    <w:name w:val="xl107"/>
    <w:basedOn w:val="Normal"/>
    <w:rsid w:val="0053710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bg-BG"/>
    </w:rPr>
  </w:style>
  <w:style w:type="paragraph" w:customStyle="1" w:styleId="xl108">
    <w:name w:val="xl108"/>
    <w:basedOn w:val="Normal"/>
    <w:rsid w:val="0053710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bg-BG"/>
    </w:rPr>
  </w:style>
  <w:style w:type="paragraph" w:customStyle="1" w:styleId="xl109">
    <w:name w:val="xl109"/>
    <w:basedOn w:val="Normal"/>
    <w:rsid w:val="0053710A"/>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110">
    <w:name w:val="xl110"/>
    <w:basedOn w:val="Normal"/>
    <w:rsid w:val="0053710A"/>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111">
    <w:name w:val="xl111"/>
    <w:basedOn w:val="Normal"/>
    <w:rsid w:val="0053710A"/>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112">
    <w:name w:val="xl112"/>
    <w:basedOn w:val="Normal"/>
    <w:rsid w:val="0053710A"/>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bg-BG"/>
    </w:rPr>
  </w:style>
  <w:style w:type="paragraph" w:customStyle="1" w:styleId="xl113">
    <w:name w:val="xl113"/>
    <w:basedOn w:val="Normal"/>
    <w:rsid w:val="0053710A"/>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bg-BG"/>
    </w:rPr>
  </w:style>
  <w:style w:type="paragraph" w:customStyle="1" w:styleId="xl114">
    <w:name w:val="xl114"/>
    <w:basedOn w:val="Normal"/>
    <w:rsid w:val="0053710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115">
    <w:name w:val="xl115"/>
    <w:basedOn w:val="Normal"/>
    <w:rsid w:val="0053710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116">
    <w:name w:val="xl116"/>
    <w:basedOn w:val="Normal"/>
    <w:rsid w:val="0053710A"/>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117">
    <w:name w:val="xl117"/>
    <w:basedOn w:val="Normal"/>
    <w:rsid w:val="0053710A"/>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118">
    <w:name w:val="xl118"/>
    <w:basedOn w:val="Normal"/>
    <w:rsid w:val="0053710A"/>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119">
    <w:name w:val="xl119"/>
    <w:basedOn w:val="Normal"/>
    <w:rsid w:val="0053710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120">
    <w:name w:val="xl120"/>
    <w:basedOn w:val="Normal"/>
    <w:rsid w:val="0053710A"/>
    <w:pPr>
      <w:pBdr>
        <w:top w:val="single" w:sz="8"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eastAsia="bg-BG"/>
    </w:rPr>
  </w:style>
  <w:style w:type="paragraph" w:customStyle="1" w:styleId="xl121">
    <w:name w:val="xl121"/>
    <w:basedOn w:val="Normal"/>
    <w:rsid w:val="0053710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122">
    <w:name w:val="xl122"/>
    <w:basedOn w:val="Normal"/>
    <w:rsid w:val="0053710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123">
    <w:name w:val="xl123"/>
    <w:basedOn w:val="Normal"/>
    <w:rsid w:val="0053710A"/>
    <w:pPr>
      <w:pBdr>
        <w:top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eastAsia="bg-BG"/>
    </w:rPr>
  </w:style>
  <w:style w:type="paragraph" w:customStyle="1" w:styleId="xl124">
    <w:name w:val="xl124"/>
    <w:basedOn w:val="Normal"/>
    <w:rsid w:val="0053710A"/>
    <w:pPr>
      <w:pBdr>
        <w:top w:val="single" w:sz="4" w:space="0" w:color="auto"/>
        <w:bottom w:val="single" w:sz="8"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eastAsia="bg-BG"/>
    </w:rPr>
  </w:style>
  <w:style w:type="paragraph" w:customStyle="1" w:styleId="xl125">
    <w:name w:val="xl125"/>
    <w:basedOn w:val="Normal"/>
    <w:rsid w:val="0053710A"/>
    <w:pPr>
      <w:pBdr>
        <w:top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126">
    <w:name w:val="xl126"/>
    <w:basedOn w:val="Normal"/>
    <w:rsid w:val="0053710A"/>
    <w:pPr>
      <w:pBdr>
        <w:top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127">
    <w:name w:val="xl127"/>
    <w:basedOn w:val="Normal"/>
    <w:rsid w:val="0053710A"/>
    <w:pPr>
      <w:pBdr>
        <w:top w:val="single" w:sz="4" w:space="0" w:color="auto"/>
        <w:bottom w:val="single" w:sz="8"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eastAsia="bg-BG"/>
    </w:rPr>
  </w:style>
  <w:style w:type="paragraph" w:customStyle="1" w:styleId="xl128">
    <w:name w:val="xl128"/>
    <w:basedOn w:val="Normal"/>
    <w:rsid w:val="0053710A"/>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129">
    <w:name w:val="xl129"/>
    <w:basedOn w:val="Normal"/>
    <w:rsid w:val="0053710A"/>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130">
    <w:name w:val="xl130"/>
    <w:basedOn w:val="Normal"/>
    <w:rsid w:val="0053710A"/>
    <w:pPr>
      <w:pBdr>
        <w:top w:val="single" w:sz="8"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131">
    <w:name w:val="xl131"/>
    <w:basedOn w:val="Normal"/>
    <w:rsid w:val="0053710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132">
    <w:name w:val="xl132"/>
    <w:basedOn w:val="Normal"/>
    <w:rsid w:val="0053710A"/>
    <w:pPr>
      <w:pBdr>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133">
    <w:name w:val="xl133"/>
    <w:basedOn w:val="Normal"/>
    <w:rsid w:val="0053710A"/>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134">
    <w:name w:val="xl134"/>
    <w:basedOn w:val="Normal"/>
    <w:rsid w:val="0053710A"/>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bg-BG"/>
    </w:rPr>
  </w:style>
  <w:style w:type="paragraph" w:customStyle="1" w:styleId="xl135">
    <w:name w:val="xl135"/>
    <w:basedOn w:val="Normal"/>
    <w:rsid w:val="005371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bg-BG"/>
    </w:rPr>
  </w:style>
  <w:style w:type="paragraph" w:customStyle="1" w:styleId="xl136">
    <w:name w:val="xl136"/>
    <w:basedOn w:val="Normal"/>
    <w:rsid w:val="0053710A"/>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bg-BG"/>
    </w:rPr>
  </w:style>
  <w:style w:type="paragraph" w:customStyle="1" w:styleId="xl137">
    <w:name w:val="xl137"/>
    <w:basedOn w:val="Normal"/>
    <w:rsid w:val="0053710A"/>
    <w:pPr>
      <w:pBdr>
        <w:top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138">
    <w:name w:val="xl138"/>
    <w:basedOn w:val="Normal"/>
    <w:rsid w:val="0053710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139">
    <w:name w:val="xl139"/>
    <w:basedOn w:val="Normal"/>
    <w:rsid w:val="0053710A"/>
    <w:pPr>
      <w:pBdr>
        <w:top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140">
    <w:name w:val="xl140"/>
    <w:basedOn w:val="Normal"/>
    <w:rsid w:val="0053710A"/>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141">
    <w:name w:val="xl141"/>
    <w:basedOn w:val="Normal"/>
    <w:rsid w:val="0053710A"/>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142">
    <w:name w:val="xl142"/>
    <w:basedOn w:val="Normal"/>
    <w:rsid w:val="0053710A"/>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143">
    <w:name w:val="xl143"/>
    <w:basedOn w:val="Normal"/>
    <w:rsid w:val="0053710A"/>
    <w:pPr>
      <w:pBdr>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eastAsia="bg-BG"/>
    </w:rPr>
  </w:style>
  <w:style w:type="paragraph" w:customStyle="1" w:styleId="xl144">
    <w:name w:val="xl144"/>
    <w:basedOn w:val="Normal"/>
    <w:rsid w:val="0053710A"/>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145">
    <w:name w:val="xl145"/>
    <w:basedOn w:val="Normal"/>
    <w:rsid w:val="0053710A"/>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146">
    <w:name w:val="xl146"/>
    <w:basedOn w:val="Normal"/>
    <w:rsid w:val="0053710A"/>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147">
    <w:name w:val="xl147"/>
    <w:basedOn w:val="Normal"/>
    <w:rsid w:val="0053710A"/>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148">
    <w:name w:val="xl148"/>
    <w:basedOn w:val="Normal"/>
    <w:rsid w:val="0053710A"/>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149">
    <w:name w:val="xl149"/>
    <w:basedOn w:val="Normal"/>
    <w:rsid w:val="0053710A"/>
    <w:pPr>
      <w:pBdr>
        <w:top w:val="single" w:sz="4" w:space="0" w:color="auto"/>
        <w:bottom w:val="single" w:sz="8"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150">
    <w:name w:val="xl150"/>
    <w:basedOn w:val="Normal"/>
    <w:rsid w:val="0053710A"/>
    <w:pPr>
      <w:pBdr>
        <w:top w:val="single" w:sz="4" w:space="0" w:color="auto"/>
        <w:bottom w:val="single" w:sz="8"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151">
    <w:name w:val="xl151"/>
    <w:basedOn w:val="Normal"/>
    <w:rsid w:val="0053710A"/>
    <w:pPr>
      <w:pBdr>
        <w:top w:val="single" w:sz="4" w:space="0" w:color="auto"/>
        <w:bottom w:val="single" w:sz="8" w:space="0" w:color="auto"/>
      </w:pBdr>
      <w:spacing w:before="100" w:beforeAutospacing="1" w:after="100" w:afterAutospacing="1" w:line="240" w:lineRule="auto"/>
      <w:jc w:val="right"/>
    </w:pPr>
    <w:rPr>
      <w:rFonts w:ascii="Times New Roman" w:eastAsia="Times New Roman" w:hAnsi="Times New Roman"/>
      <w:sz w:val="20"/>
      <w:szCs w:val="20"/>
      <w:lang w:eastAsia="bg-BG"/>
    </w:rPr>
  </w:style>
  <w:style w:type="paragraph" w:customStyle="1" w:styleId="xl152">
    <w:name w:val="xl152"/>
    <w:basedOn w:val="Normal"/>
    <w:rsid w:val="0053710A"/>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153">
    <w:name w:val="xl153"/>
    <w:basedOn w:val="Normal"/>
    <w:rsid w:val="0053710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154">
    <w:name w:val="xl154"/>
    <w:basedOn w:val="Normal"/>
    <w:rsid w:val="0053710A"/>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155">
    <w:name w:val="xl155"/>
    <w:basedOn w:val="Normal"/>
    <w:rsid w:val="0053710A"/>
    <w:pPr>
      <w:pBdr>
        <w:top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156">
    <w:name w:val="xl156"/>
    <w:basedOn w:val="Normal"/>
    <w:rsid w:val="0053710A"/>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bg-BG"/>
    </w:rPr>
  </w:style>
  <w:style w:type="paragraph" w:customStyle="1" w:styleId="xl157">
    <w:name w:val="xl157"/>
    <w:basedOn w:val="Normal"/>
    <w:rsid w:val="005371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bg-BG"/>
    </w:rPr>
  </w:style>
  <w:style w:type="paragraph" w:customStyle="1" w:styleId="xl158">
    <w:name w:val="xl158"/>
    <w:basedOn w:val="Normal"/>
    <w:rsid w:val="0053710A"/>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bg-BG"/>
    </w:rPr>
  </w:style>
  <w:style w:type="paragraph" w:customStyle="1" w:styleId="xl159">
    <w:name w:val="xl159"/>
    <w:basedOn w:val="Normal"/>
    <w:rsid w:val="0053710A"/>
    <w:pPr>
      <w:pBdr>
        <w:top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160">
    <w:name w:val="xl160"/>
    <w:basedOn w:val="Normal"/>
    <w:rsid w:val="0053710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bg-BG"/>
    </w:rPr>
  </w:style>
  <w:style w:type="paragraph" w:customStyle="1" w:styleId="xl161">
    <w:name w:val="xl161"/>
    <w:basedOn w:val="Normal"/>
    <w:rsid w:val="0053710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bg-BG"/>
    </w:rPr>
  </w:style>
  <w:style w:type="paragraph" w:customStyle="1" w:styleId="xl162">
    <w:name w:val="xl162"/>
    <w:basedOn w:val="Normal"/>
    <w:rsid w:val="0053710A"/>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bg-BG"/>
    </w:rPr>
  </w:style>
  <w:style w:type="paragraph" w:customStyle="1" w:styleId="xl163">
    <w:name w:val="xl163"/>
    <w:basedOn w:val="Normal"/>
    <w:rsid w:val="0053710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bg-BG"/>
    </w:rPr>
  </w:style>
  <w:style w:type="paragraph" w:customStyle="1" w:styleId="xl164">
    <w:name w:val="xl164"/>
    <w:basedOn w:val="Normal"/>
    <w:rsid w:val="0053710A"/>
    <w:pPr>
      <w:pBdr>
        <w:top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bg-BG"/>
    </w:rPr>
  </w:style>
  <w:style w:type="paragraph" w:customStyle="1" w:styleId="xl165">
    <w:name w:val="xl165"/>
    <w:basedOn w:val="Normal"/>
    <w:rsid w:val="0053710A"/>
    <w:pPr>
      <w:spacing w:before="100" w:beforeAutospacing="1" w:after="100" w:afterAutospacing="1" w:line="240" w:lineRule="auto"/>
      <w:jc w:val="center"/>
    </w:pPr>
    <w:rPr>
      <w:rFonts w:ascii="Times New Roman" w:eastAsia="Times New Roman" w:hAnsi="Times New Roman"/>
      <w:sz w:val="24"/>
      <w:szCs w:val="24"/>
      <w:lang w:eastAsia="bg-BG"/>
    </w:rPr>
  </w:style>
  <w:style w:type="paragraph" w:customStyle="1" w:styleId="xl166">
    <w:name w:val="xl166"/>
    <w:basedOn w:val="Normal"/>
    <w:rsid w:val="0053710A"/>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167">
    <w:name w:val="xl167"/>
    <w:basedOn w:val="Normal"/>
    <w:rsid w:val="0053710A"/>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0"/>
      <w:szCs w:val="20"/>
      <w:lang w:eastAsia="bg-BG"/>
    </w:rPr>
  </w:style>
  <w:style w:type="paragraph" w:customStyle="1" w:styleId="xl168">
    <w:name w:val="xl168"/>
    <w:basedOn w:val="Normal"/>
    <w:rsid w:val="0053710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0"/>
      <w:szCs w:val="20"/>
      <w:lang w:eastAsia="bg-BG"/>
    </w:rPr>
  </w:style>
  <w:style w:type="paragraph" w:customStyle="1" w:styleId="xl169">
    <w:name w:val="xl169"/>
    <w:basedOn w:val="Normal"/>
    <w:rsid w:val="0053710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170">
    <w:name w:val="xl170"/>
    <w:basedOn w:val="Normal"/>
    <w:rsid w:val="0053710A"/>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bg-BG"/>
    </w:rPr>
  </w:style>
  <w:style w:type="paragraph" w:customStyle="1" w:styleId="xl171">
    <w:name w:val="xl171"/>
    <w:basedOn w:val="Normal"/>
    <w:rsid w:val="0053710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172">
    <w:name w:val="xl172"/>
    <w:basedOn w:val="Normal"/>
    <w:rsid w:val="005371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173">
    <w:name w:val="xl173"/>
    <w:basedOn w:val="Normal"/>
    <w:rsid w:val="0053710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174">
    <w:name w:val="xl174"/>
    <w:basedOn w:val="Normal"/>
    <w:rsid w:val="0053710A"/>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bg-BG"/>
    </w:rPr>
  </w:style>
  <w:style w:type="paragraph" w:customStyle="1" w:styleId="xl175">
    <w:name w:val="xl175"/>
    <w:basedOn w:val="Normal"/>
    <w:rsid w:val="0053710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bg-BG"/>
    </w:rPr>
  </w:style>
  <w:style w:type="paragraph" w:customStyle="1" w:styleId="xl176">
    <w:name w:val="xl176"/>
    <w:basedOn w:val="Normal"/>
    <w:rsid w:val="0053710A"/>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bg-BG"/>
    </w:rPr>
  </w:style>
  <w:style w:type="paragraph" w:customStyle="1" w:styleId="xl177">
    <w:name w:val="xl177"/>
    <w:basedOn w:val="Normal"/>
    <w:rsid w:val="0053710A"/>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178">
    <w:name w:val="xl178"/>
    <w:basedOn w:val="Normal"/>
    <w:rsid w:val="0053710A"/>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179">
    <w:name w:val="xl179"/>
    <w:basedOn w:val="Normal"/>
    <w:rsid w:val="0053710A"/>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180">
    <w:name w:val="xl180"/>
    <w:basedOn w:val="Normal"/>
    <w:rsid w:val="0053710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181">
    <w:name w:val="xl181"/>
    <w:basedOn w:val="Normal"/>
    <w:rsid w:val="0053710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182">
    <w:name w:val="xl182"/>
    <w:basedOn w:val="Normal"/>
    <w:rsid w:val="0053710A"/>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183">
    <w:name w:val="xl183"/>
    <w:basedOn w:val="Normal"/>
    <w:rsid w:val="0053710A"/>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bg-BG"/>
    </w:rPr>
  </w:style>
  <w:style w:type="paragraph" w:customStyle="1" w:styleId="xl184">
    <w:name w:val="xl184"/>
    <w:basedOn w:val="Normal"/>
    <w:rsid w:val="0053710A"/>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bg-BG"/>
    </w:rPr>
  </w:style>
  <w:style w:type="paragraph" w:customStyle="1" w:styleId="xl185">
    <w:name w:val="xl185"/>
    <w:basedOn w:val="Normal"/>
    <w:rsid w:val="0053710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186">
    <w:name w:val="xl186"/>
    <w:basedOn w:val="Normal"/>
    <w:rsid w:val="0053710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187">
    <w:name w:val="xl187"/>
    <w:basedOn w:val="Normal"/>
    <w:rsid w:val="0053710A"/>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188">
    <w:name w:val="xl188"/>
    <w:basedOn w:val="Normal"/>
    <w:rsid w:val="0053710A"/>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189">
    <w:name w:val="xl189"/>
    <w:basedOn w:val="Normal"/>
    <w:rsid w:val="0053710A"/>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190">
    <w:name w:val="xl190"/>
    <w:basedOn w:val="Normal"/>
    <w:rsid w:val="0053710A"/>
    <w:pPr>
      <w:pBdr>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191">
    <w:name w:val="xl191"/>
    <w:basedOn w:val="Normal"/>
    <w:rsid w:val="0053710A"/>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192">
    <w:name w:val="xl192"/>
    <w:basedOn w:val="Normal"/>
    <w:rsid w:val="0053710A"/>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193">
    <w:name w:val="xl193"/>
    <w:basedOn w:val="Normal"/>
    <w:rsid w:val="0053710A"/>
    <w:pPr>
      <w:pBdr>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bg-BG"/>
    </w:rPr>
  </w:style>
  <w:style w:type="paragraph" w:customStyle="1" w:styleId="xl194">
    <w:name w:val="xl194"/>
    <w:basedOn w:val="Normal"/>
    <w:rsid w:val="0053710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bg-BG"/>
    </w:rPr>
  </w:style>
  <w:style w:type="paragraph" w:customStyle="1" w:styleId="xl195">
    <w:name w:val="xl195"/>
    <w:basedOn w:val="Normal"/>
    <w:rsid w:val="0053710A"/>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bg-BG"/>
    </w:rPr>
  </w:style>
  <w:style w:type="character" w:customStyle="1" w:styleId="tochka5Char">
    <w:name w:val="tochka 5 Char"/>
    <w:basedOn w:val="DefaultParagraphFont"/>
    <w:link w:val="tochka5"/>
    <w:rsid w:val="0053710A"/>
    <w:rPr>
      <w:rFonts w:ascii="Times New Roman" w:hAnsi="Times New Roman"/>
      <w:b/>
      <w:sz w:val="24"/>
      <w:lang w:val="bg-BG"/>
    </w:rPr>
  </w:style>
  <w:style w:type="character" w:customStyle="1" w:styleId="1Char">
    <w:name w:val="1)) Char"/>
    <w:basedOn w:val="tochka5Char"/>
    <w:link w:val="1"/>
    <w:rsid w:val="0053710A"/>
    <w:rPr>
      <w:rFonts w:ascii="Times New Roman" w:hAnsi="Times New Roman"/>
      <w:b/>
      <w:sz w:val="24"/>
      <w:lang w:val="bg-BG" w:eastAsia="tr-TR"/>
    </w:rPr>
  </w:style>
  <w:style w:type="character" w:customStyle="1" w:styleId="FontStyle16">
    <w:name w:val="Font Style16"/>
    <w:basedOn w:val="DefaultParagraphFont"/>
    <w:rsid w:val="0053710A"/>
    <w:rPr>
      <w:rFonts w:ascii="Times New Roman" w:hAnsi="Times New Roman" w:cs="Times New Roman"/>
      <w:sz w:val="20"/>
      <w:szCs w:val="20"/>
    </w:rPr>
  </w:style>
  <w:style w:type="paragraph" w:customStyle="1" w:styleId="Style3">
    <w:name w:val="Style3"/>
    <w:basedOn w:val="Normal"/>
    <w:rsid w:val="0053710A"/>
    <w:pPr>
      <w:widowControl w:val="0"/>
      <w:autoSpaceDE w:val="0"/>
      <w:autoSpaceDN w:val="0"/>
      <w:adjustRightInd w:val="0"/>
      <w:spacing w:after="0" w:line="274" w:lineRule="exact"/>
      <w:ind w:firstLine="739"/>
      <w:jc w:val="both"/>
    </w:pPr>
    <w:rPr>
      <w:rFonts w:ascii="Times New Roman" w:eastAsia="Times New Roman" w:hAnsi="Times New Roman"/>
      <w:sz w:val="24"/>
      <w:szCs w:val="24"/>
      <w:lang w:eastAsia="bg-BG"/>
    </w:rPr>
  </w:style>
  <w:style w:type="paragraph" w:customStyle="1" w:styleId="Char13">
    <w:name w:val="Char13"/>
    <w:basedOn w:val="Normal"/>
    <w:rsid w:val="0053710A"/>
    <w:pPr>
      <w:tabs>
        <w:tab w:val="left" w:pos="709"/>
      </w:tabs>
      <w:spacing w:after="0" w:line="360" w:lineRule="auto"/>
    </w:pPr>
    <w:rPr>
      <w:rFonts w:ascii="Tahoma" w:eastAsia="Times New Roman" w:hAnsi="Tahoma"/>
      <w:sz w:val="24"/>
      <w:szCs w:val="24"/>
      <w:lang w:val="pl-PL" w:eastAsia="pl-PL"/>
    </w:rPr>
  </w:style>
  <w:style w:type="paragraph" w:customStyle="1" w:styleId="Char12">
    <w:name w:val="Char12"/>
    <w:basedOn w:val="Normal"/>
    <w:rsid w:val="0053710A"/>
    <w:pPr>
      <w:tabs>
        <w:tab w:val="left" w:pos="709"/>
      </w:tabs>
      <w:spacing w:after="0" w:line="360" w:lineRule="auto"/>
    </w:pPr>
    <w:rPr>
      <w:rFonts w:ascii="Tahoma" w:eastAsia="Times New Roman" w:hAnsi="Tahoma"/>
      <w:sz w:val="24"/>
      <w:szCs w:val="24"/>
      <w:lang w:val="pl-PL" w:eastAsia="pl-PL"/>
    </w:rPr>
  </w:style>
  <w:style w:type="paragraph" w:styleId="EndnoteText">
    <w:name w:val="endnote text"/>
    <w:basedOn w:val="Normal"/>
    <w:link w:val="EndnoteTextChar"/>
    <w:uiPriority w:val="99"/>
    <w:semiHidden/>
    <w:unhideWhenUsed/>
    <w:rsid w:val="0053710A"/>
    <w:pPr>
      <w:spacing w:after="0" w:line="240" w:lineRule="auto"/>
      <w:ind w:firstLine="709"/>
      <w:jc w:val="both"/>
    </w:pPr>
    <w:rPr>
      <w:rFonts w:ascii="Times New Roman" w:eastAsiaTheme="minorHAnsi" w:hAnsi="Times New Roman" w:cstheme="minorBidi"/>
      <w:sz w:val="20"/>
      <w:szCs w:val="20"/>
    </w:rPr>
  </w:style>
  <w:style w:type="character" w:customStyle="1" w:styleId="EndnoteTextChar">
    <w:name w:val="Endnote Text Char"/>
    <w:basedOn w:val="DefaultParagraphFont"/>
    <w:link w:val="EndnoteText"/>
    <w:uiPriority w:val="99"/>
    <w:semiHidden/>
    <w:rsid w:val="0053710A"/>
    <w:rPr>
      <w:rFonts w:ascii="Times New Roman" w:hAnsi="Times New Roman"/>
      <w:sz w:val="20"/>
      <w:szCs w:val="20"/>
      <w:lang w:val="bg-BG"/>
    </w:rPr>
  </w:style>
  <w:style w:type="character" w:styleId="EndnoteReference">
    <w:name w:val="endnote reference"/>
    <w:basedOn w:val="DefaultParagraphFont"/>
    <w:uiPriority w:val="99"/>
    <w:semiHidden/>
    <w:unhideWhenUsed/>
    <w:rsid w:val="0053710A"/>
    <w:rPr>
      <w:vertAlign w:val="superscript"/>
    </w:rPr>
  </w:style>
  <w:style w:type="table" w:customStyle="1" w:styleId="TableGrid2">
    <w:name w:val="Table Grid2"/>
    <w:basedOn w:val="TableNormal"/>
    <w:next w:val="TableGrid"/>
    <w:uiPriority w:val="39"/>
    <w:rsid w:val="0053710A"/>
    <w:pPr>
      <w:spacing w:after="0" w:line="240" w:lineRule="auto"/>
    </w:pPr>
    <w:rPr>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xtprincipals">
    <w:name w:val="txt_principal_s"/>
    <w:basedOn w:val="DefaultParagraphFont"/>
    <w:rsid w:val="0053710A"/>
  </w:style>
  <w:style w:type="table" w:customStyle="1" w:styleId="TableGrid3">
    <w:name w:val="Table Grid3"/>
    <w:basedOn w:val="TableNormal"/>
    <w:next w:val="TableGrid"/>
    <w:uiPriority w:val="39"/>
    <w:rsid w:val="0053710A"/>
    <w:pPr>
      <w:spacing w:after="0" w:line="240" w:lineRule="auto"/>
      <w:jc w:val="center"/>
    </w:pPr>
    <w:rPr>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Мрежа в таблица5"/>
    <w:basedOn w:val="TableNormal"/>
    <w:next w:val="TableGrid"/>
    <w:uiPriority w:val="39"/>
    <w:rsid w:val="0053710A"/>
    <w:pPr>
      <w:spacing w:after="0" w:line="240" w:lineRule="auto"/>
    </w:pPr>
    <w:rPr>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Мрежа в таблица3"/>
    <w:basedOn w:val="TableNormal"/>
    <w:next w:val="TableGrid"/>
    <w:uiPriority w:val="59"/>
    <w:rsid w:val="0053710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Мрежа в таблица2"/>
    <w:basedOn w:val="TableNormal"/>
    <w:next w:val="TableGrid"/>
    <w:uiPriority w:val="39"/>
    <w:rsid w:val="0053710A"/>
    <w:pPr>
      <w:spacing w:after="0" w:line="240" w:lineRule="auto"/>
    </w:pPr>
    <w:rPr>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53710A"/>
    <w:pPr>
      <w:spacing w:after="0" w:line="240" w:lineRule="auto"/>
    </w:pPr>
    <w:rPr>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1">
    <w:name w:val="Char11"/>
    <w:basedOn w:val="Normal"/>
    <w:rsid w:val="0053710A"/>
    <w:pPr>
      <w:tabs>
        <w:tab w:val="left" w:pos="709"/>
      </w:tabs>
      <w:spacing w:after="0" w:line="360" w:lineRule="auto"/>
    </w:pPr>
    <w:rPr>
      <w:rFonts w:ascii="Tahoma" w:eastAsia="Times New Roman" w:hAnsi="Tahoma"/>
      <w:sz w:val="24"/>
      <w:szCs w:val="24"/>
      <w:lang w:val="pl-PL" w:eastAsia="pl-PL"/>
    </w:rPr>
  </w:style>
  <w:style w:type="table" w:customStyle="1" w:styleId="4">
    <w:name w:val="Мрежа в таблица4"/>
    <w:basedOn w:val="TableNormal"/>
    <w:next w:val="TableGrid"/>
    <w:uiPriority w:val="39"/>
    <w:rsid w:val="0053710A"/>
    <w:pPr>
      <w:spacing w:after="0" w:line="240" w:lineRule="auto"/>
    </w:pPr>
    <w:rPr>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3710A"/>
    <w:pPr>
      <w:spacing w:after="0" w:line="240" w:lineRule="auto"/>
    </w:pPr>
    <w:rPr>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def1">
    <w:name w:val="ldef1"/>
    <w:basedOn w:val="DefaultParagraphFont"/>
    <w:rsid w:val="0053710A"/>
    <w:rPr>
      <w:rFonts w:ascii="Times New Roman" w:hAnsi="Times New Roman" w:cs="Times New Roman" w:hint="default"/>
      <w:color w:val="000000"/>
      <w:sz w:val="24"/>
      <w:szCs w:val="24"/>
    </w:rPr>
  </w:style>
  <w:style w:type="table" w:customStyle="1" w:styleId="151">
    <w:name w:val="Таблица с мрежа 1 светла – акцентиране 51"/>
    <w:basedOn w:val="TableNormal"/>
    <w:uiPriority w:val="46"/>
    <w:rsid w:val="0053710A"/>
    <w:pPr>
      <w:spacing w:after="0" w:line="240" w:lineRule="auto"/>
    </w:pPr>
    <w:rPr>
      <w:rFonts w:ascii="Calibri" w:eastAsia="Calibri" w:hAnsi="Calibri" w:cs="Times New Roman"/>
      <w:sz w:val="20"/>
      <w:szCs w:val="20"/>
      <w:lang w:val="bg-BG" w:eastAsia="bg-BG"/>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TableofcontentsBold">
    <w:name w:val="Table of contents + Bold"/>
    <w:basedOn w:val="DefaultParagraphFont"/>
    <w:rsid w:val="0053710A"/>
    <w:rPr>
      <w:rFonts w:ascii="Times New Roman" w:eastAsia="Times New Roman" w:hAnsi="Times New Roman" w:cs="Times New Roman"/>
      <w:b/>
      <w:bCs/>
      <w:color w:val="000000"/>
      <w:spacing w:val="0"/>
      <w:w w:val="100"/>
      <w:position w:val="0"/>
      <w:sz w:val="24"/>
      <w:szCs w:val="24"/>
      <w:shd w:val="clear" w:color="auto" w:fill="FFFFFF"/>
      <w:lang w:val="bg-BG" w:eastAsia="bg-BG" w:bidi="bg-BG"/>
    </w:rPr>
  </w:style>
  <w:style w:type="table" w:customStyle="1" w:styleId="TableGrid1">
    <w:name w:val="Table Grid1"/>
    <w:basedOn w:val="TableNormal"/>
    <w:next w:val="TableGrid"/>
    <w:uiPriority w:val="39"/>
    <w:rsid w:val="0053710A"/>
    <w:pPr>
      <w:spacing w:after="0" w:line="240" w:lineRule="auto"/>
    </w:pPr>
    <w:rPr>
      <w:rFonts w:ascii="Calibri" w:eastAsia="Calibri" w:hAnsi="Calibri" w:cs="Times New Roman"/>
      <w:lang w:val="bg-BG"/>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Основен текст (2)_"/>
    <w:basedOn w:val="DefaultParagraphFont"/>
    <w:link w:val="22"/>
    <w:locked/>
    <w:rsid w:val="0053710A"/>
    <w:rPr>
      <w:rFonts w:ascii="Times New Roman" w:eastAsia="Times New Roman" w:hAnsi="Times New Roman" w:cs="Times New Roman"/>
      <w:shd w:val="clear" w:color="auto" w:fill="FFFFFF"/>
    </w:rPr>
  </w:style>
  <w:style w:type="paragraph" w:customStyle="1" w:styleId="22">
    <w:name w:val="Основен текст (2)"/>
    <w:basedOn w:val="Normal"/>
    <w:link w:val="20"/>
    <w:rsid w:val="0053710A"/>
    <w:pPr>
      <w:widowControl w:val="0"/>
      <w:shd w:val="clear" w:color="auto" w:fill="FFFFFF"/>
      <w:spacing w:before="9120" w:after="0" w:line="274" w:lineRule="exact"/>
      <w:ind w:hanging="400"/>
      <w:jc w:val="both"/>
    </w:pPr>
    <w:rPr>
      <w:rFonts w:ascii="Times New Roman" w:eastAsia="Times New Roman" w:hAnsi="Times New Roman"/>
      <w:lang w:val="en-US"/>
    </w:rPr>
  </w:style>
  <w:style w:type="character" w:customStyle="1" w:styleId="2100">
    <w:name w:val="Основен текст (2) + 10"/>
    <w:aliases w:val="5 pt,Удебелен"/>
    <w:basedOn w:val="20"/>
    <w:rsid w:val="0053710A"/>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en-US" w:eastAsia="en-US" w:bidi="en-US"/>
    </w:rPr>
  </w:style>
  <w:style w:type="character" w:customStyle="1" w:styleId="2105pt">
    <w:name w:val="Основен текст (2) + 10;5 pt;Удебелен"/>
    <w:basedOn w:val="20"/>
    <w:rsid w:val="0053710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eastAsia="en-US" w:bidi="en-US"/>
    </w:rPr>
  </w:style>
  <w:style w:type="paragraph" w:styleId="Index1">
    <w:name w:val="index 1"/>
    <w:basedOn w:val="Normal"/>
    <w:next w:val="Normal"/>
    <w:autoRedefine/>
    <w:uiPriority w:val="99"/>
    <w:semiHidden/>
    <w:unhideWhenUsed/>
    <w:rsid w:val="0053710A"/>
    <w:pPr>
      <w:spacing w:after="0" w:line="240" w:lineRule="auto"/>
      <w:ind w:left="240" w:hanging="240"/>
      <w:jc w:val="both"/>
    </w:pPr>
    <w:rPr>
      <w:rFonts w:ascii="Times New Roman" w:eastAsiaTheme="minorHAnsi" w:hAnsi="Times New Roman" w:cstheme="minorBidi"/>
      <w:sz w:val="24"/>
    </w:rPr>
  </w:style>
  <w:style w:type="paragraph" w:customStyle="1" w:styleId="a6">
    <w:name w:val="Таблици"/>
    <w:basedOn w:val="Normal"/>
    <w:link w:val="Char3"/>
    <w:qFormat/>
    <w:rsid w:val="0053710A"/>
    <w:pPr>
      <w:tabs>
        <w:tab w:val="num" w:pos="360"/>
      </w:tabs>
      <w:suppressAutoHyphens/>
      <w:spacing w:after="0" w:line="288" w:lineRule="auto"/>
      <w:ind w:left="397" w:firstLine="397"/>
      <w:contextualSpacing/>
      <w:mirrorIndents/>
      <w:jc w:val="both"/>
      <w:outlineLvl w:val="0"/>
    </w:pPr>
    <w:rPr>
      <w:rFonts w:ascii="Century Schoolbook" w:eastAsia="Times New Roman" w:hAnsi="Century Schoolbook"/>
      <w:bCs/>
      <w:iCs/>
      <w:shadow/>
      <w:noProof/>
      <w:color w:val="000000"/>
      <w:spacing w:val="6"/>
      <w:szCs w:val="28"/>
      <w:lang w:val="en-US"/>
    </w:rPr>
  </w:style>
  <w:style w:type="character" w:customStyle="1" w:styleId="Char3">
    <w:name w:val="Таблици Char"/>
    <w:link w:val="a6"/>
    <w:rsid w:val="0053710A"/>
    <w:rPr>
      <w:rFonts w:ascii="Century Schoolbook" w:eastAsia="Times New Roman" w:hAnsi="Century Schoolbook" w:cs="Times New Roman"/>
      <w:bCs/>
      <w:iCs/>
      <w:shadow/>
      <w:noProof/>
      <w:color w:val="000000"/>
      <w:spacing w:val="6"/>
      <w:szCs w:val="28"/>
    </w:rPr>
  </w:style>
  <w:style w:type="table" w:customStyle="1" w:styleId="1510">
    <w:name w:val="Таблица с мрежа 1 светла – акцентиране 51"/>
    <w:basedOn w:val="TableNormal"/>
    <w:uiPriority w:val="46"/>
    <w:rsid w:val="003327B9"/>
    <w:pPr>
      <w:spacing w:after="0" w:line="240" w:lineRule="auto"/>
    </w:pPr>
    <w:rPr>
      <w:rFonts w:ascii="Calibri" w:eastAsia="Calibri" w:hAnsi="Calibri" w:cs="Times New Roman"/>
      <w:sz w:val="20"/>
      <w:szCs w:val="20"/>
      <w:lang w:val="bg-BG" w:eastAsia="bg-BG"/>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customStyle="1" w:styleId="Body">
    <w:name w:val="Body"/>
    <w:rsid w:val="00EF0366"/>
    <w:pPr>
      <w:spacing w:after="120" w:line="280" w:lineRule="atLeast"/>
      <w:jc w:val="both"/>
    </w:pPr>
    <w:rPr>
      <w:rFonts w:ascii="Arial" w:eastAsia="Times New Roman" w:hAnsi="Arial"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5.tif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4.tif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hyperlink" Target="http://www.mrrb.government.bg" TargetMode="External"/><Relationship Id="rId23" Type="http://schemas.openxmlformats.org/officeDocument/2006/relationships/image" Target="media/image11.jpeg"/><Relationship Id="rId10" Type="http://schemas.openxmlformats.org/officeDocument/2006/relationships/image" Target="media/image2.jpeg"/><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0.pn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02046D-C0BD-4E8E-9DBE-E5D1A1976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490</TotalTime>
  <Pages>92</Pages>
  <Words>24122</Words>
  <Characters>137496</Characters>
  <Application>Microsoft Office Word</Application>
  <DocSecurity>0</DocSecurity>
  <Lines>1145</Lines>
  <Paragraphs>322</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161296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PPetrov</cp:lastModifiedBy>
  <cp:revision>32</cp:revision>
  <cp:lastPrinted>2018-05-29T15:51:00Z</cp:lastPrinted>
  <dcterms:created xsi:type="dcterms:W3CDTF">2018-05-22T15:17:00Z</dcterms:created>
  <dcterms:modified xsi:type="dcterms:W3CDTF">2018-09-05T13:00:00Z</dcterms:modified>
</cp:coreProperties>
</file>